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TÀI LIỆU BỒI DƯỠNG HỌC SINH GIỎI VÀ LUYỆN THI</w:t>
      </w:r>
    </w:p>
    <w:p>
      <w:pPr>
        <w:spacing w:before="0" w:after="0"/>
        <w:jc w:val="center"/>
      </w:pPr>
      <w:r>
        <w:rPr>
          <w:rFonts w:ascii="Times New Roman" w:hAnsi="Times New Roman"/>
          <w:b/>
          <w:i w:val="0"/>
          <w:color w:val="A61B1B"/>
          <w:sz w:val="52"/>
        </w:rPr>
        <w:t>VẬT LÍ 12</w:t>
      </w:r>
    </w:p>
    <w:p>
      <w:pPr>
        <w:spacing w:before="0" w:after="40"/>
        <w:jc w:val="center"/>
      </w:pPr>
      <w:r>
        <w:rPr>
          <w:rFonts w:ascii="Times New Roman" w:hAnsi="Times New Roman"/>
          <w:b/>
          <w:i w:val="0"/>
          <w:color w:val="A61B1B"/>
          <w:sz w:val="30"/>
        </w:rPr>
        <w:t>TUYỂN TẬP BÀI TẬP VẬN DỤNG CAO</w:t>
      </w:r>
    </w:p>
    <w:p>
      <w:pPr>
        <w:spacing w:before="0" w:after="200"/>
        <w:jc w:val="center"/>
      </w:pPr>
      <w:r>
        <w:rPr>
          <w:rFonts w:ascii="Times New Roman" w:hAnsi="Times New Roman"/>
          <w:b w:val="0"/>
          <w:i/>
          <w:sz w:val="23"/>
        </w:rPr>
        <w:t>Định hướng kì thi tốt nghiệp THPT và đánh giá năng lực 2026 – 2027</w:t>
      </w:r>
    </w:p>
    <w:p>
      <w:pPr>
        <w:spacing w:before="0" w:after="40"/>
        <w:jc w:val="center"/>
      </w:pPr>
      <w:r>
        <w:rPr>
          <w:rFonts w:ascii="Times New Roman" w:hAnsi="Times New Roman"/>
          <w:b/>
          <w:i w:val="0"/>
          <w:color w:val="1F3A6E"/>
          <w:sz w:val="32"/>
        </w:rPr>
        <w:t>BỘ 1 — CHƯƠNG I: VẬT LÍ NHIỆT  •  CHƯƠNG II: KHÍ LÍ TƯỞNG</w:t>
      </w:r>
    </w:p>
    <w:p>
      <w:pPr>
        <w:spacing w:before="0" w:after="40"/>
        <w:jc w:val="center"/>
      </w:pPr>
      <w:r>
        <w:rPr>
          <w:rFonts w:ascii="Times New Roman" w:hAnsi="Times New Roman"/>
          <w:b/>
          <w:i w:val="0"/>
          <w:sz w:val="27"/>
        </w:rPr>
        <w:t>TỆP ĐỀ BÀI</w:t>
      </w:r>
    </w:p>
    <w:p>
      <w:pPr>
        <w:spacing w:before="0" w:after="200"/>
        <w:jc w:val="center"/>
      </w:pPr>
      <w:r>
        <w:rPr>
          <w:rFonts w:ascii="Times New Roman" w:hAnsi="Times New Roman"/>
          <w:b w:val="0"/>
          <w:i/>
          <w:sz w:val="23"/>
        </w:rPr>
        <w:t>Cấu trúc chất – nội năng – định luật I nhiệt động lực học – nhiệt dung riêng, nhiệt nóng chảy, nhiệt hoá hơi – mô hình động học phân tử – các định luật chất khí</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Chương trình GDPT 2018 và cấu trúc định dạng đề thi tốt nghiệp THPT áp dụng từ năm 2025, đồng thời hướng tới các kì thi đánh giá năng lực. Toàn bộ câu hỏi được biên soạn MỚI, ở mức VẬN DỤNG và VẬN DỤNG CAO.</w:t>
            </w:r>
            <w:r>
              <w:br/>
            </w:r>
            <w:r>
              <w:rPr>
                <w:rFonts w:ascii="Times New Roman" w:hAnsi="Times New Roman"/>
                <w:sz w:val="23"/>
              </w:rPr>
              <w:t>Nguyên tắc biên soạn: câu hỏi khó vì tư duy vật lí, không khó vì tính toán rườm rà. Mọi kiến thức và công cụ toán học đều nằm trong chương trình lớp 12; không dùng giải tích, phương trình vi phân hay kiến thức đại học.</w:t>
            </w:r>
            <w:r>
              <w:br/>
            </w:r>
            <w:r>
              <w:rPr>
                <w:rFonts w:ascii="Times New Roman" w:hAnsi="Times New Roman"/>
                <w:sz w:val="23"/>
              </w:rPr>
              <w:t>Trọng tâm đánh giá: nhận ra điều kiện áp dụng của từng định luật, phát hiện điều kiện ẩn, đọc và biến đổi đồ thị, xử lí số liệu thực nghiệm, suy luận ngược, so sánh nhiều tình huống và tránh các bẫy khái niệm tinh vi.</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HƯỚNG DẪN SỬ DỤNG</w:t>
            </w:r>
          </w:p>
          <w:p>
            <w:pPr>
              <w:spacing w:after="20"/>
            </w:pPr>
            <w:r>
              <w:rPr>
                <w:rFonts w:ascii="Times New Roman" w:hAnsi="Times New Roman"/>
                <w:sz w:val="23"/>
              </w:rPr>
              <w:t>• Mỗi câu được gắn một nhãn kĩ năng (dòng in nghiêng màu xanh lá) cho biết năng lực trọng tâm mà câu đó kiểm tra; hãy tự đối chiếu sau khi làm bài.</w:t>
            </w:r>
            <w:r>
              <w:br/>
            </w:r>
            <w:r>
              <w:rPr>
                <w:rFonts w:ascii="Times New Roman" w:hAnsi="Times New Roman"/>
                <w:sz w:val="23"/>
              </w:rPr>
              <w:t>• Ở Phần I, nhiều câu có tới ba phương án nhiễu được thiết kế từ ba sai lầm khác nhau; chọn được đáp án đúng chưa đủ, hãy giải thích được vì sao ba phương án còn lại sai.</w:t>
            </w:r>
            <w:r>
              <w:br/>
            </w:r>
            <w:r>
              <w:rPr>
                <w:rFonts w:ascii="Times New Roman" w:hAnsi="Times New Roman"/>
                <w:sz w:val="23"/>
              </w:rPr>
              <w:t>• Ở Phần II, mỗi ý được chấm độc lập; đừng suy đoán theo kiểu “chắc phải có hai ý đúng, hai ý sai”.</w:t>
            </w:r>
            <w:r>
              <w:br/>
            </w:r>
            <w:r>
              <w:rPr>
                <w:rFonts w:ascii="Times New Roman" w:hAnsi="Times New Roman"/>
                <w:sz w:val="23"/>
              </w:rPr>
              <w:t>• Ở Phần III, hãy chú ý đơn vị và yêu cầu làm tròn ghi ở cuối mỗi câu.</w:t>
            </w:r>
          </w:p>
        </w:tc>
      </w:tr>
    </w:tbl>
    <w:p>
      <w:pPr>
        <w:spacing w:after="40"/>
      </w:pPr>
    </w:p>
    <w:p>
      <w:pPr>
        <w:spacing w:before="160" w:after="80"/>
        <w:jc w:val="center"/>
      </w:pPr>
      <w:r>
        <w:rPr>
          <w:rFonts w:ascii="Times New Roman" w:hAnsi="Times New Roman"/>
          <w:b/>
          <w:i w:val="0"/>
          <w:color w:val="1F3A6E"/>
          <w:sz w:val="25"/>
        </w:rPr>
        <w:t>BẢNG ĐỊNH HƯỚNG KĨ NĂNG CỦA TỪNG CÂU</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CE6F1"/>
          </w:tcPr>
          <w:p>
            <w:pPr>
              <w:spacing w:after="20"/>
              <w:jc w:val="center"/>
            </w:pPr>
            <w:r>
              <w:rPr>
                <w:rFonts w:ascii="Times New Roman" w:hAnsi="Times New Roman"/>
                <w:b/>
                <w:sz w:val="20"/>
              </w:rPr>
              <w:t>Câu</w:t>
            </w:r>
          </w:p>
        </w:tc>
        <w:tc>
          <w:tcPr>
            <w:tcW w:type="dxa" w:w="2493"/>
            <w:shd w:val="clear" w:color="auto" w:fill="DCE6F1"/>
          </w:tcPr>
          <w:p>
            <w:pPr>
              <w:spacing w:after="20"/>
              <w:jc w:val="center"/>
            </w:pPr>
            <w:r>
              <w:rPr>
                <w:rFonts w:ascii="Times New Roman" w:hAnsi="Times New Roman"/>
                <w:b/>
                <w:sz w:val="20"/>
              </w:rPr>
              <w:t>Kĩ năng trọng tâm</w:t>
            </w:r>
          </w:p>
        </w:tc>
        <w:tc>
          <w:tcPr>
            <w:tcW w:type="dxa" w:w="2493"/>
            <w:shd w:val="clear" w:color="auto" w:fill="DCE6F1"/>
          </w:tcPr>
          <w:p>
            <w:pPr>
              <w:spacing w:after="20"/>
              <w:jc w:val="center"/>
            </w:pPr>
            <w:r>
              <w:rPr>
                <w:rFonts w:ascii="Times New Roman" w:hAnsi="Times New Roman"/>
                <w:b/>
                <w:sz w:val="20"/>
              </w:rPr>
              <w:t>Câu</w:t>
            </w:r>
          </w:p>
        </w:tc>
        <w:tc>
          <w:tcPr>
            <w:tcW w:type="dxa" w:w="2493"/>
            <w:shd w:val="clear" w:color="auto" w:fill="DCE6F1"/>
          </w:tcPr>
          <w:p>
            <w:pPr>
              <w:spacing w:after="20"/>
              <w:jc w:val="center"/>
            </w:pPr>
            <w:r>
              <w:rPr>
                <w:rFonts w:ascii="Times New Roman" w:hAnsi="Times New Roman"/>
                <w:b/>
                <w:sz w:val="20"/>
              </w:rPr>
              <w:t>Kĩ năng trọng tâm</w:t>
            </w:r>
          </w:p>
        </w:tc>
      </w:tr>
      <w:tr>
        <w:tc>
          <w:tcPr>
            <w:tcW w:type="dxa" w:w="2493"/>
          </w:tcPr>
          <w:p>
            <w:pPr>
              <w:spacing w:after="0"/>
              <w:jc w:val="center"/>
            </w:pPr>
            <w:r>
              <w:rPr>
                <w:rFonts w:ascii="Times New Roman" w:hAnsi="Times New Roman"/>
                <w:b/>
                <w:sz w:val="19"/>
              </w:rPr>
              <w:t>I.1</w:t>
            </w:r>
          </w:p>
        </w:tc>
        <w:tc>
          <w:tcPr>
            <w:tcW w:type="dxa" w:w="2493"/>
          </w:tcPr>
          <w:p>
            <w:pPr>
              <w:spacing w:after="0"/>
            </w:pPr>
            <w:r>
              <w:rPr>
                <w:rFonts w:ascii="Times New Roman" w:hAnsi="Times New Roman"/>
                <w:sz w:val="19"/>
              </w:rPr>
              <w:t>Đọc đồ thị – đại lượng nào xác định được</w:t>
            </w:r>
          </w:p>
        </w:tc>
        <w:tc>
          <w:tcPr>
            <w:tcW w:type="dxa" w:w="2493"/>
          </w:tcPr>
          <w:p>
            <w:pPr>
              <w:spacing w:after="0"/>
              <w:jc w:val="center"/>
            </w:pPr>
            <w:r>
              <w:rPr>
                <w:rFonts w:ascii="Times New Roman" w:hAnsi="Times New Roman"/>
                <w:b/>
                <w:sz w:val="19"/>
              </w:rPr>
              <w:t>II.3</w:t>
            </w:r>
          </w:p>
        </w:tc>
        <w:tc>
          <w:tcPr>
            <w:tcW w:type="dxa" w:w="2493"/>
          </w:tcPr>
          <w:p>
            <w:pPr>
              <w:spacing w:after="0"/>
            </w:pPr>
            <w:r>
              <w:rPr>
                <w:rFonts w:ascii="Times New Roman" w:hAnsi="Times New Roman"/>
                <w:sz w:val="19"/>
              </w:rPr>
              <w:t>Mô hình động học phân tử – đếm và ước lượng</w:t>
            </w:r>
          </w:p>
        </w:tc>
      </w:tr>
      <w:tr>
        <w:tc>
          <w:tcPr>
            <w:tcW w:type="dxa" w:w="2493"/>
          </w:tcPr>
          <w:p>
            <w:pPr>
              <w:spacing w:after="0"/>
              <w:jc w:val="center"/>
            </w:pPr>
            <w:r>
              <w:rPr>
                <w:rFonts w:ascii="Times New Roman" w:hAnsi="Times New Roman"/>
                <w:b/>
                <w:sz w:val="19"/>
              </w:rPr>
              <w:t>I.2</w:t>
            </w:r>
          </w:p>
        </w:tc>
        <w:tc>
          <w:tcPr>
            <w:tcW w:type="dxa" w:w="2493"/>
          </w:tcPr>
          <w:p>
            <w:pPr>
              <w:spacing w:after="0"/>
            </w:pPr>
            <w:r>
              <w:rPr>
                <w:rFonts w:ascii="Times New Roman" w:hAnsi="Times New Roman"/>
                <w:sz w:val="19"/>
              </w:rPr>
              <w:t>Chu trình – dấu của công và nhiệt</w:t>
            </w:r>
          </w:p>
        </w:tc>
        <w:tc>
          <w:tcPr>
            <w:tcW w:type="dxa" w:w="2493"/>
          </w:tcPr>
          <w:p>
            <w:pPr>
              <w:spacing w:after="0"/>
              <w:jc w:val="center"/>
            </w:pPr>
            <w:r>
              <w:rPr>
                <w:rFonts w:ascii="Times New Roman" w:hAnsi="Times New Roman"/>
                <w:b/>
                <w:sz w:val="19"/>
              </w:rPr>
              <w:t>II.4</w:t>
            </w:r>
          </w:p>
        </w:tc>
        <w:tc>
          <w:tcPr>
            <w:tcW w:type="dxa" w:w="2493"/>
          </w:tcPr>
          <w:p>
            <w:pPr>
              <w:spacing w:after="0"/>
            </w:pPr>
            <w:r>
              <w:rPr>
                <w:rFonts w:ascii="Times New Roman" w:hAnsi="Times New Roman"/>
                <w:sz w:val="19"/>
              </w:rPr>
              <w:t>Xilanh hai ngăn – pit-tông tự do không có nghĩa là đẳng áp</w:t>
            </w:r>
          </w:p>
        </w:tc>
      </w:tr>
      <w:tr>
        <w:tc>
          <w:tcPr>
            <w:tcW w:type="dxa" w:w="2493"/>
          </w:tcPr>
          <w:p>
            <w:pPr>
              <w:spacing w:after="0"/>
              <w:jc w:val="center"/>
            </w:pPr>
            <w:r>
              <w:rPr>
                <w:rFonts w:ascii="Times New Roman" w:hAnsi="Times New Roman"/>
                <w:b/>
                <w:sz w:val="19"/>
              </w:rPr>
              <w:t>I.3</w:t>
            </w:r>
          </w:p>
        </w:tc>
        <w:tc>
          <w:tcPr>
            <w:tcW w:type="dxa" w:w="2493"/>
          </w:tcPr>
          <w:p>
            <w:pPr>
              <w:spacing w:after="0"/>
            </w:pPr>
            <w:r>
              <w:rPr>
                <w:rFonts w:ascii="Times New Roman" w:hAnsi="Times New Roman"/>
                <w:sz w:val="19"/>
              </w:rPr>
              <w:t>Cân bằng nhiệt – điều kiện ẩn</w:t>
            </w:r>
          </w:p>
        </w:tc>
        <w:tc>
          <w:tcPr>
            <w:tcW w:type="dxa" w:w="2493"/>
          </w:tcPr>
          <w:p>
            <w:pPr>
              <w:spacing w:after="0"/>
              <w:jc w:val="center"/>
            </w:pPr>
            <w:r>
              <w:rPr>
                <w:rFonts w:ascii="Times New Roman" w:hAnsi="Times New Roman"/>
                <w:b/>
                <w:sz w:val="19"/>
              </w:rPr>
              <w:t>II.5</w:t>
            </w:r>
          </w:p>
        </w:tc>
        <w:tc>
          <w:tcPr>
            <w:tcW w:type="dxa" w:w="2493"/>
          </w:tcPr>
          <w:p>
            <w:pPr>
              <w:spacing w:after="0"/>
            </w:pPr>
            <w:r>
              <w:rPr>
                <w:rFonts w:ascii="Times New Roman" w:hAnsi="Times New Roman"/>
                <w:sz w:val="19"/>
              </w:rPr>
              <w:t>Chu trình – phân tích từng chặng</w:t>
            </w:r>
          </w:p>
        </w:tc>
      </w:tr>
      <w:tr>
        <w:tc>
          <w:tcPr>
            <w:tcW w:type="dxa" w:w="2493"/>
          </w:tcPr>
          <w:p>
            <w:pPr>
              <w:spacing w:after="0"/>
              <w:jc w:val="center"/>
            </w:pPr>
            <w:r>
              <w:rPr>
                <w:rFonts w:ascii="Times New Roman" w:hAnsi="Times New Roman"/>
                <w:b/>
                <w:sz w:val="19"/>
              </w:rPr>
              <w:t>I.4</w:t>
            </w:r>
          </w:p>
        </w:tc>
        <w:tc>
          <w:tcPr>
            <w:tcW w:type="dxa" w:w="2493"/>
          </w:tcPr>
          <w:p>
            <w:pPr>
              <w:spacing w:after="0"/>
            </w:pPr>
            <w:r>
              <w:rPr>
                <w:rFonts w:ascii="Times New Roman" w:hAnsi="Times New Roman"/>
                <w:sz w:val="19"/>
              </w:rPr>
              <w:t>Định luật Boyle – áp suất cột thuỷ ngân</w:t>
            </w:r>
          </w:p>
        </w:tc>
        <w:tc>
          <w:tcPr>
            <w:tcW w:type="dxa" w:w="2493"/>
          </w:tcPr>
          <w:p>
            <w:pPr>
              <w:spacing w:after="0"/>
              <w:jc w:val="center"/>
            </w:pPr>
            <w:r>
              <w:rPr>
                <w:rFonts w:ascii="Times New Roman" w:hAnsi="Times New Roman"/>
                <w:b/>
                <w:sz w:val="19"/>
              </w:rPr>
              <w:t>II.6</w:t>
            </w:r>
          </w:p>
        </w:tc>
        <w:tc>
          <w:tcPr>
            <w:tcW w:type="dxa" w:w="2493"/>
          </w:tcPr>
          <w:p>
            <w:pPr>
              <w:spacing w:after="0"/>
            </w:pPr>
            <w:r>
              <w:rPr>
                <w:rFonts w:ascii="Times New Roman" w:hAnsi="Times New Roman"/>
                <w:sz w:val="19"/>
              </w:rPr>
              <w:t>Thực nghiệm Boyle – xử lí số liệu và đồ thị</w:t>
            </w:r>
          </w:p>
        </w:tc>
      </w:tr>
      <w:tr>
        <w:tc>
          <w:tcPr>
            <w:tcW w:type="dxa" w:w="2493"/>
          </w:tcPr>
          <w:p>
            <w:pPr>
              <w:spacing w:after="0"/>
              <w:jc w:val="center"/>
            </w:pPr>
            <w:r>
              <w:rPr>
                <w:rFonts w:ascii="Times New Roman" w:hAnsi="Times New Roman"/>
                <w:b/>
                <w:sz w:val="19"/>
              </w:rPr>
              <w:t>I.5</w:t>
            </w:r>
          </w:p>
        </w:tc>
        <w:tc>
          <w:tcPr>
            <w:tcW w:type="dxa" w:w="2493"/>
          </w:tcPr>
          <w:p>
            <w:pPr>
              <w:spacing w:after="0"/>
            </w:pPr>
            <w:r>
              <w:rPr>
                <w:rFonts w:ascii="Times New Roman" w:hAnsi="Times New Roman"/>
                <w:sz w:val="19"/>
              </w:rPr>
              <w:t>Đồ thị p–T – nhận dạng quá trình</w:t>
            </w:r>
          </w:p>
        </w:tc>
        <w:tc>
          <w:tcPr>
            <w:tcW w:type="dxa" w:w="2493"/>
          </w:tcPr>
          <w:p>
            <w:pPr>
              <w:spacing w:after="0"/>
              <w:jc w:val="center"/>
            </w:pPr>
            <w:r>
              <w:rPr>
                <w:rFonts w:ascii="Times New Roman" w:hAnsi="Times New Roman"/>
                <w:b/>
                <w:sz w:val="19"/>
              </w:rPr>
              <w:t>II.7</w:t>
            </w:r>
          </w:p>
        </w:tc>
        <w:tc>
          <w:tcPr>
            <w:tcW w:type="dxa" w:w="2493"/>
          </w:tcPr>
          <w:p>
            <w:pPr>
              <w:spacing w:after="0"/>
            </w:pPr>
            <w:r>
              <w:rPr>
                <w:rFonts w:ascii="Times New Roman" w:hAnsi="Times New Roman"/>
                <w:sz w:val="19"/>
              </w:rPr>
              <w:t>An toàn thực tế – định luật đẳng tích</w:t>
            </w:r>
          </w:p>
        </w:tc>
      </w:tr>
      <w:tr>
        <w:tc>
          <w:tcPr>
            <w:tcW w:type="dxa" w:w="2493"/>
          </w:tcPr>
          <w:p>
            <w:pPr>
              <w:spacing w:after="0"/>
              <w:jc w:val="center"/>
            </w:pPr>
            <w:r>
              <w:rPr>
                <w:rFonts w:ascii="Times New Roman" w:hAnsi="Times New Roman"/>
                <w:b/>
                <w:sz w:val="19"/>
              </w:rPr>
              <w:t>I.6</w:t>
            </w:r>
          </w:p>
        </w:tc>
        <w:tc>
          <w:tcPr>
            <w:tcW w:type="dxa" w:w="2493"/>
          </w:tcPr>
          <w:p>
            <w:pPr>
              <w:spacing w:after="0"/>
            </w:pPr>
            <w:r>
              <w:rPr>
                <w:rFonts w:ascii="Times New Roman" w:hAnsi="Times New Roman"/>
                <w:sz w:val="19"/>
              </w:rPr>
              <w:t>Thực nghiệm – phát hiện sai số hệ thống</w:t>
            </w:r>
          </w:p>
        </w:tc>
        <w:tc>
          <w:tcPr>
            <w:tcW w:type="dxa" w:w="2493"/>
          </w:tcPr>
          <w:p>
            <w:pPr>
              <w:spacing w:after="0"/>
              <w:jc w:val="center"/>
            </w:pPr>
            <w:r>
              <w:rPr>
                <w:rFonts w:ascii="Times New Roman" w:hAnsi="Times New Roman"/>
                <w:b/>
                <w:sz w:val="19"/>
              </w:rPr>
              <w:t>II.8</w:t>
            </w:r>
          </w:p>
        </w:tc>
        <w:tc>
          <w:tcPr>
            <w:tcW w:type="dxa" w:w="2493"/>
          </w:tcPr>
          <w:p>
            <w:pPr>
              <w:spacing w:after="0"/>
            </w:pPr>
            <w:r>
              <w:rPr>
                <w:rFonts w:ascii="Times New Roman" w:hAnsi="Times New Roman"/>
                <w:sz w:val="19"/>
              </w:rPr>
              <w:t>Nội năng – phân biệt các khái niệm dễ nhầm</w:t>
            </w:r>
          </w:p>
        </w:tc>
      </w:tr>
      <w:tr>
        <w:tc>
          <w:tcPr>
            <w:tcW w:type="dxa" w:w="2493"/>
          </w:tcPr>
          <w:p>
            <w:pPr>
              <w:spacing w:after="0"/>
              <w:jc w:val="center"/>
            </w:pPr>
            <w:r>
              <w:rPr>
                <w:rFonts w:ascii="Times New Roman" w:hAnsi="Times New Roman"/>
                <w:b/>
                <w:sz w:val="19"/>
              </w:rPr>
              <w:t>I.7</w:t>
            </w:r>
          </w:p>
        </w:tc>
        <w:tc>
          <w:tcPr>
            <w:tcW w:type="dxa" w:w="2493"/>
          </w:tcPr>
          <w:p>
            <w:pPr>
              <w:spacing w:after="0"/>
            </w:pPr>
            <w:r>
              <w:rPr>
                <w:rFonts w:ascii="Times New Roman" w:hAnsi="Times New Roman"/>
                <w:sz w:val="19"/>
              </w:rPr>
              <w:t>Hai chặng – điều kiện ẩn</w:t>
            </w:r>
          </w:p>
        </w:tc>
        <w:tc>
          <w:tcPr>
            <w:tcW w:type="dxa" w:w="2493"/>
          </w:tcPr>
          <w:p>
            <w:pPr>
              <w:spacing w:after="0"/>
              <w:jc w:val="center"/>
            </w:pPr>
            <w:r>
              <w:rPr>
                <w:rFonts w:ascii="Times New Roman" w:hAnsi="Times New Roman"/>
                <w:b/>
                <w:sz w:val="19"/>
              </w:rPr>
              <w:t>II.9</w:t>
            </w:r>
          </w:p>
        </w:tc>
        <w:tc>
          <w:tcPr>
            <w:tcW w:type="dxa" w:w="2493"/>
          </w:tcPr>
          <w:p>
            <w:pPr>
              <w:spacing w:after="0"/>
            </w:pPr>
            <w:r>
              <w:rPr>
                <w:rFonts w:ascii="Times New Roman" w:hAnsi="Times New Roman"/>
                <w:sz w:val="19"/>
              </w:rPr>
              <w:t>Đồ thị p–V đường thẳng – khảo sát nhiệt độ</w:t>
            </w:r>
          </w:p>
        </w:tc>
      </w:tr>
      <w:tr>
        <w:tc>
          <w:tcPr>
            <w:tcW w:type="dxa" w:w="2493"/>
          </w:tcPr>
          <w:p>
            <w:pPr>
              <w:spacing w:after="0"/>
              <w:jc w:val="center"/>
            </w:pPr>
            <w:r>
              <w:rPr>
                <w:rFonts w:ascii="Times New Roman" w:hAnsi="Times New Roman"/>
                <w:b/>
                <w:sz w:val="19"/>
              </w:rPr>
              <w:t>I.8</w:t>
            </w:r>
          </w:p>
        </w:tc>
        <w:tc>
          <w:tcPr>
            <w:tcW w:type="dxa" w:w="2493"/>
          </w:tcPr>
          <w:p>
            <w:pPr>
              <w:spacing w:after="0"/>
            </w:pPr>
            <w:r>
              <w:rPr>
                <w:rFonts w:ascii="Times New Roman" w:hAnsi="Times New Roman"/>
                <w:sz w:val="19"/>
              </w:rPr>
              <w:t>Mô hình động học phân tử – so sánh</w:t>
            </w:r>
          </w:p>
        </w:tc>
        <w:tc>
          <w:tcPr>
            <w:tcW w:type="dxa" w:w="2493"/>
          </w:tcPr>
          <w:p>
            <w:pPr>
              <w:spacing w:after="0"/>
              <w:jc w:val="center"/>
            </w:pPr>
            <w:r>
              <w:rPr>
                <w:rFonts w:ascii="Times New Roman" w:hAnsi="Times New Roman"/>
                <w:b/>
                <w:sz w:val="19"/>
              </w:rPr>
              <w:t>II.10</w:t>
            </w:r>
          </w:p>
        </w:tc>
        <w:tc>
          <w:tcPr>
            <w:tcW w:type="dxa" w:w="2493"/>
          </w:tcPr>
          <w:p>
            <w:pPr>
              <w:spacing w:after="0"/>
            </w:pPr>
            <w:r>
              <w:rPr>
                <w:rFonts w:ascii="Times New Roman" w:hAnsi="Times New Roman"/>
                <w:sz w:val="19"/>
              </w:rPr>
              <w:t>Bối cảnh thực tế – ấm điện và hiệu suất</w:t>
            </w:r>
          </w:p>
        </w:tc>
      </w:tr>
      <w:tr>
        <w:tc>
          <w:tcPr>
            <w:tcW w:type="dxa" w:w="2493"/>
          </w:tcPr>
          <w:p>
            <w:pPr>
              <w:spacing w:after="0"/>
              <w:jc w:val="center"/>
            </w:pPr>
            <w:r>
              <w:rPr>
                <w:rFonts w:ascii="Times New Roman" w:hAnsi="Times New Roman"/>
                <w:b/>
                <w:sz w:val="19"/>
              </w:rPr>
              <w:t>I.9</w:t>
            </w:r>
          </w:p>
        </w:tc>
        <w:tc>
          <w:tcPr>
            <w:tcW w:type="dxa" w:w="2493"/>
          </w:tcPr>
          <w:p>
            <w:pPr>
              <w:spacing w:after="0"/>
            </w:pPr>
            <w:r>
              <w:rPr>
                <w:rFonts w:ascii="Times New Roman" w:hAnsi="Times New Roman"/>
                <w:sz w:val="19"/>
              </w:rPr>
              <w:t>Đồ thị V–t – ngoại suy về −273 °C</w:t>
            </w:r>
          </w:p>
        </w:tc>
        <w:tc>
          <w:tcPr>
            <w:tcW w:type="dxa" w:w="2493"/>
          </w:tcPr>
          <w:p>
            <w:pPr>
              <w:spacing w:after="0"/>
              <w:jc w:val="center"/>
            </w:pPr>
            <w:r>
              <w:rPr>
                <w:rFonts w:ascii="Times New Roman" w:hAnsi="Times New Roman"/>
                <w:b/>
                <w:sz w:val="19"/>
              </w:rPr>
              <w:t>III.1</w:t>
            </w:r>
          </w:p>
        </w:tc>
        <w:tc>
          <w:tcPr>
            <w:tcW w:type="dxa" w:w="2493"/>
          </w:tcPr>
          <w:p>
            <w:pPr>
              <w:spacing w:after="0"/>
            </w:pPr>
            <w:r>
              <w:rPr>
                <w:rFonts w:ascii="Times New Roman" w:hAnsi="Times New Roman"/>
                <w:sz w:val="19"/>
              </w:rPr>
              <w:t>Đọc đồ thị – tỉ số khử được ẩn số</w:t>
            </w:r>
          </w:p>
        </w:tc>
      </w:tr>
      <w:tr>
        <w:tc>
          <w:tcPr>
            <w:tcW w:type="dxa" w:w="2493"/>
          </w:tcPr>
          <w:p>
            <w:pPr>
              <w:spacing w:after="0"/>
              <w:jc w:val="center"/>
            </w:pPr>
            <w:r>
              <w:rPr>
                <w:rFonts w:ascii="Times New Roman" w:hAnsi="Times New Roman"/>
                <w:b/>
                <w:sz w:val="19"/>
              </w:rPr>
              <w:t>I.10</w:t>
            </w:r>
          </w:p>
        </w:tc>
        <w:tc>
          <w:tcPr>
            <w:tcW w:type="dxa" w:w="2493"/>
          </w:tcPr>
          <w:p>
            <w:pPr>
              <w:spacing w:after="0"/>
            </w:pPr>
            <w:r>
              <w:rPr>
                <w:rFonts w:ascii="Times New Roman" w:hAnsi="Times New Roman"/>
                <w:sz w:val="19"/>
              </w:rPr>
              <w:t>Bối cảnh thực tế – khinh khí cầu</w:t>
            </w:r>
          </w:p>
        </w:tc>
        <w:tc>
          <w:tcPr>
            <w:tcW w:type="dxa" w:w="2493"/>
          </w:tcPr>
          <w:p>
            <w:pPr>
              <w:spacing w:after="0"/>
              <w:jc w:val="center"/>
            </w:pPr>
            <w:r>
              <w:rPr>
                <w:rFonts w:ascii="Times New Roman" w:hAnsi="Times New Roman"/>
                <w:b/>
                <w:sz w:val="19"/>
              </w:rPr>
              <w:t>III.2</w:t>
            </w:r>
          </w:p>
        </w:tc>
        <w:tc>
          <w:tcPr>
            <w:tcW w:type="dxa" w:w="2493"/>
          </w:tcPr>
          <w:p>
            <w:pPr>
              <w:spacing w:after="0"/>
            </w:pPr>
            <w:r>
              <w:rPr>
                <w:rFonts w:ascii="Times New Roman" w:hAnsi="Times New Roman"/>
                <w:sz w:val="19"/>
              </w:rPr>
              <w:t>Ống thuỷ ngân – nghiệm phương trình bậc hai</w:t>
            </w:r>
          </w:p>
        </w:tc>
      </w:tr>
      <w:tr>
        <w:tc>
          <w:tcPr>
            <w:tcW w:type="dxa" w:w="2493"/>
          </w:tcPr>
          <w:p>
            <w:pPr>
              <w:spacing w:after="0"/>
              <w:jc w:val="center"/>
            </w:pPr>
            <w:r>
              <w:rPr>
                <w:rFonts w:ascii="Times New Roman" w:hAnsi="Times New Roman"/>
                <w:b/>
                <w:sz w:val="19"/>
              </w:rPr>
              <w:t>I.11</w:t>
            </w:r>
          </w:p>
        </w:tc>
        <w:tc>
          <w:tcPr>
            <w:tcW w:type="dxa" w:w="2493"/>
          </w:tcPr>
          <w:p>
            <w:pPr>
              <w:spacing w:after="0"/>
            </w:pPr>
            <w:r>
              <w:rPr>
                <w:rFonts w:ascii="Times New Roman" w:hAnsi="Times New Roman"/>
                <w:sz w:val="19"/>
              </w:rPr>
              <w:t>Định luật I – giãn nở vào chân không</w:t>
            </w:r>
          </w:p>
        </w:tc>
        <w:tc>
          <w:tcPr>
            <w:tcW w:type="dxa" w:w="2493"/>
          </w:tcPr>
          <w:p>
            <w:pPr>
              <w:spacing w:after="0"/>
              <w:jc w:val="center"/>
            </w:pPr>
            <w:r>
              <w:rPr>
                <w:rFonts w:ascii="Times New Roman" w:hAnsi="Times New Roman"/>
                <w:b/>
                <w:sz w:val="19"/>
              </w:rPr>
              <w:t>III.3</w:t>
            </w:r>
          </w:p>
        </w:tc>
        <w:tc>
          <w:tcPr>
            <w:tcW w:type="dxa" w:w="2493"/>
          </w:tcPr>
          <w:p>
            <w:pPr>
              <w:spacing w:after="0"/>
            </w:pPr>
            <w:r>
              <w:rPr>
                <w:rFonts w:ascii="Times New Roman" w:hAnsi="Times New Roman"/>
                <w:sz w:val="19"/>
              </w:rPr>
              <w:t>Xilanh hai ngăn</w:t>
            </w:r>
          </w:p>
        </w:tc>
      </w:tr>
      <w:tr>
        <w:tc>
          <w:tcPr>
            <w:tcW w:type="dxa" w:w="2493"/>
          </w:tcPr>
          <w:p>
            <w:pPr>
              <w:spacing w:after="0"/>
              <w:jc w:val="center"/>
            </w:pPr>
            <w:r>
              <w:rPr>
                <w:rFonts w:ascii="Times New Roman" w:hAnsi="Times New Roman"/>
                <w:b/>
                <w:sz w:val="19"/>
              </w:rPr>
              <w:t>I.12</w:t>
            </w:r>
          </w:p>
        </w:tc>
        <w:tc>
          <w:tcPr>
            <w:tcW w:type="dxa" w:w="2493"/>
          </w:tcPr>
          <w:p>
            <w:pPr>
              <w:spacing w:after="0"/>
            </w:pPr>
            <w:r>
              <w:rPr>
                <w:rFonts w:ascii="Times New Roman" w:hAnsi="Times New Roman"/>
                <w:sz w:val="19"/>
              </w:rPr>
              <w:t>Nhiệt lượng kế – phần nhiệt bị “giấu”</w:t>
            </w:r>
          </w:p>
        </w:tc>
        <w:tc>
          <w:tcPr>
            <w:tcW w:type="dxa" w:w="2493"/>
          </w:tcPr>
          <w:p>
            <w:pPr>
              <w:spacing w:after="0"/>
              <w:jc w:val="center"/>
            </w:pPr>
            <w:r>
              <w:rPr>
                <w:rFonts w:ascii="Times New Roman" w:hAnsi="Times New Roman"/>
                <w:b/>
                <w:sz w:val="19"/>
              </w:rPr>
              <w:t>III.4</w:t>
            </w:r>
          </w:p>
        </w:tc>
        <w:tc>
          <w:tcPr>
            <w:tcW w:type="dxa" w:w="2493"/>
          </w:tcPr>
          <w:p>
            <w:pPr>
              <w:spacing w:after="0"/>
            </w:pPr>
            <w:r>
              <w:rPr>
                <w:rFonts w:ascii="Times New Roman" w:hAnsi="Times New Roman"/>
                <w:sz w:val="19"/>
              </w:rPr>
              <w:t>Cân bằng nhiệt – nóng chảy một phần</w:t>
            </w:r>
          </w:p>
        </w:tc>
      </w:tr>
      <w:tr>
        <w:tc>
          <w:tcPr>
            <w:tcW w:type="dxa" w:w="2493"/>
          </w:tcPr>
          <w:p>
            <w:pPr>
              <w:spacing w:after="0"/>
              <w:jc w:val="center"/>
            </w:pPr>
            <w:r>
              <w:rPr>
                <w:rFonts w:ascii="Times New Roman" w:hAnsi="Times New Roman"/>
                <w:b/>
                <w:sz w:val="19"/>
              </w:rPr>
              <w:t>I.13</w:t>
            </w:r>
          </w:p>
        </w:tc>
        <w:tc>
          <w:tcPr>
            <w:tcW w:type="dxa" w:w="2493"/>
          </w:tcPr>
          <w:p>
            <w:pPr>
              <w:spacing w:after="0"/>
            </w:pPr>
            <w:r>
              <w:rPr>
                <w:rFonts w:ascii="Times New Roman" w:hAnsi="Times New Roman"/>
                <w:sz w:val="19"/>
              </w:rPr>
              <w:t>Đồ thị Q–ΔT với khối lượng khác nhau</w:t>
            </w:r>
          </w:p>
        </w:tc>
        <w:tc>
          <w:tcPr>
            <w:tcW w:type="dxa" w:w="2493"/>
          </w:tcPr>
          <w:p>
            <w:pPr>
              <w:spacing w:after="0"/>
              <w:jc w:val="center"/>
            </w:pPr>
            <w:r>
              <w:rPr>
                <w:rFonts w:ascii="Times New Roman" w:hAnsi="Times New Roman"/>
                <w:b/>
                <w:sz w:val="19"/>
              </w:rPr>
              <w:t>III.5</w:t>
            </w:r>
          </w:p>
        </w:tc>
        <w:tc>
          <w:tcPr>
            <w:tcW w:type="dxa" w:w="2493"/>
          </w:tcPr>
          <w:p>
            <w:pPr>
              <w:spacing w:after="0"/>
            </w:pPr>
            <w:r>
              <w:rPr>
                <w:rFonts w:ascii="Times New Roman" w:hAnsi="Times New Roman"/>
                <w:sz w:val="19"/>
              </w:rPr>
              <w:t>Bối cảnh thực tế – khinh khí cầu</w:t>
            </w:r>
          </w:p>
        </w:tc>
      </w:tr>
      <w:tr>
        <w:tc>
          <w:tcPr>
            <w:tcW w:type="dxa" w:w="2493"/>
          </w:tcPr>
          <w:p>
            <w:pPr>
              <w:spacing w:after="0"/>
              <w:jc w:val="center"/>
            </w:pPr>
            <w:r>
              <w:rPr>
                <w:rFonts w:ascii="Times New Roman" w:hAnsi="Times New Roman"/>
                <w:b/>
                <w:sz w:val="19"/>
              </w:rPr>
              <w:t>I.14</w:t>
            </w:r>
          </w:p>
        </w:tc>
        <w:tc>
          <w:tcPr>
            <w:tcW w:type="dxa" w:w="2493"/>
          </w:tcPr>
          <w:p>
            <w:pPr>
              <w:spacing w:after="0"/>
            </w:pPr>
            <w:r>
              <w:rPr>
                <w:rFonts w:ascii="Times New Roman" w:hAnsi="Times New Roman"/>
                <w:sz w:val="19"/>
              </w:rPr>
              <w:t>Chọn đúng mô hình – khi lượng khí thay đổi</w:t>
            </w:r>
          </w:p>
        </w:tc>
        <w:tc>
          <w:tcPr>
            <w:tcW w:type="dxa" w:w="2493"/>
          </w:tcPr>
          <w:p>
            <w:pPr>
              <w:spacing w:after="0"/>
              <w:jc w:val="center"/>
            </w:pPr>
            <w:r>
              <w:rPr>
                <w:rFonts w:ascii="Times New Roman" w:hAnsi="Times New Roman"/>
                <w:b/>
                <w:sz w:val="19"/>
              </w:rPr>
              <w:t>III.6</w:t>
            </w:r>
          </w:p>
        </w:tc>
        <w:tc>
          <w:tcPr>
            <w:tcW w:type="dxa" w:w="2493"/>
          </w:tcPr>
          <w:p>
            <w:pPr>
              <w:spacing w:after="0"/>
            </w:pPr>
            <w:r>
              <w:rPr>
                <w:rFonts w:ascii="Times New Roman" w:hAnsi="Times New Roman"/>
                <w:sz w:val="19"/>
              </w:rPr>
              <w:t>Thực nghiệm – dùng mô hình đã hiệu chỉnh để dự đoán</w:t>
            </w:r>
          </w:p>
        </w:tc>
      </w:tr>
      <w:tr>
        <w:tc>
          <w:tcPr>
            <w:tcW w:type="dxa" w:w="2493"/>
          </w:tcPr>
          <w:p>
            <w:pPr>
              <w:spacing w:after="0"/>
              <w:jc w:val="center"/>
            </w:pPr>
            <w:r>
              <w:rPr>
                <w:rFonts w:ascii="Times New Roman" w:hAnsi="Times New Roman"/>
                <w:b/>
                <w:sz w:val="19"/>
              </w:rPr>
              <w:t>I.15</w:t>
            </w:r>
          </w:p>
        </w:tc>
        <w:tc>
          <w:tcPr>
            <w:tcW w:type="dxa" w:w="2493"/>
          </w:tcPr>
          <w:p>
            <w:pPr>
              <w:spacing w:after="0"/>
            </w:pPr>
            <w:r>
              <w:rPr>
                <w:rFonts w:ascii="Times New Roman" w:hAnsi="Times New Roman"/>
                <w:sz w:val="19"/>
              </w:rPr>
              <w:t>Suy luận ngược từ đồ thị p–V</w:t>
            </w:r>
          </w:p>
        </w:tc>
        <w:tc>
          <w:tcPr>
            <w:tcW w:type="dxa" w:w="2493"/>
          </w:tcPr>
          <w:p>
            <w:pPr>
              <w:spacing w:after="0"/>
              <w:jc w:val="center"/>
            </w:pPr>
            <w:r>
              <w:rPr>
                <w:rFonts w:ascii="Times New Roman" w:hAnsi="Times New Roman"/>
                <w:b/>
                <w:sz w:val="19"/>
              </w:rPr>
              <w:t>III.7</w:t>
            </w:r>
          </w:p>
        </w:tc>
        <w:tc>
          <w:tcPr>
            <w:tcW w:type="dxa" w:w="2493"/>
          </w:tcPr>
          <w:p>
            <w:pPr>
              <w:spacing w:after="0"/>
            </w:pPr>
            <w:r>
              <w:rPr>
                <w:rFonts w:ascii="Times New Roman" w:hAnsi="Times New Roman"/>
                <w:sz w:val="19"/>
              </w:rPr>
              <w:t>Quá trình lặp – bất phương trình mũ</w:t>
            </w:r>
          </w:p>
        </w:tc>
      </w:tr>
      <w:tr>
        <w:tc>
          <w:tcPr>
            <w:tcW w:type="dxa" w:w="2493"/>
          </w:tcPr>
          <w:p>
            <w:pPr>
              <w:spacing w:after="0"/>
              <w:jc w:val="center"/>
            </w:pPr>
            <w:r>
              <w:rPr>
                <w:rFonts w:ascii="Times New Roman" w:hAnsi="Times New Roman"/>
                <w:b/>
                <w:sz w:val="19"/>
              </w:rPr>
              <w:t>I.16</w:t>
            </w:r>
          </w:p>
        </w:tc>
        <w:tc>
          <w:tcPr>
            <w:tcW w:type="dxa" w:w="2493"/>
          </w:tcPr>
          <w:p>
            <w:pPr>
              <w:spacing w:after="0"/>
            </w:pPr>
            <w:r>
              <w:rPr>
                <w:rFonts w:ascii="Times New Roman" w:hAnsi="Times New Roman"/>
                <w:sz w:val="19"/>
              </w:rPr>
              <w:t>Tốc độ nguội lạnh – so sánh nhiệt dung riêng</w:t>
            </w:r>
          </w:p>
        </w:tc>
        <w:tc>
          <w:tcPr>
            <w:tcW w:type="dxa" w:w="2493"/>
          </w:tcPr>
          <w:p>
            <w:pPr>
              <w:spacing w:after="0"/>
              <w:jc w:val="center"/>
            </w:pPr>
            <w:r>
              <w:rPr>
                <w:rFonts w:ascii="Times New Roman" w:hAnsi="Times New Roman"/>
                <w:b/>
                <w:sz w:val="19"/>
              </w:rPr>
              <w:t>III.8</w:t>
            </w:r>
          </w:p>
        </w:tc>
        <w:tc>
          <w:tcPr>
            <w:tcW w:type="dxa" w:w="2493"/>
          </w:tcPr>
          <w:p>
            <w:pPr>
              <w:spacing w:after="0"/>
            </w:pPr>
            <w:r>
              <w:rPr>
                <w:rFonts w:ascii="Times New Roman" w:hAnsi="Times New Roman"/>
                <w:sz w:val="19"/>
              </w:rPr>
              <w:t>Kết hợp chương I và II</w:t>
            </w:r>
          </w:p>
        </w:tc>
      </w:tr>
      <w:tr>
        <w:tc>
          <w:tcPr>
            <w:tcW w:type="dxa" w:w="2493"/>
          </w:tcPr>
          <w:p>
            <w:pPr>
              <w:spacing w:after="0"/>
              <w:jc w:val="center"/>
            </w:pPr>
            <w:r>
              <w:rPr>
                <w:rFonts w:ascii="Times New Roman" w:hAnsi="Times New Roman"/>
                <w:b/>
                <w:sz w:val="19"/>
              </w:rPr>
              <w:t>I.17</w:t>
            </w:r>
          </w:p>
        </w:tc>
        <w:tc>
          <w:tcPr>
            <w:tcW w:type="dxa" w:w="2493"/>
          </w:tcPr>
          <w:p>
            <w:pPr>
              <w:spacing w:after="0"/>
            </w:pPr>
            <w:r>
              <w:rPr>
                <w:rFonts w:ascii="Times New Roman" w:hAnsi="Times New Roman"/>
                <w:sz w:val="19"/>
              </w:rPr>
              <w:t>Kết hợp chương I và II – nhiệt lượng trong quá trình đẳng áp</w:t>
            </w:r>
          </w:p>
        </w:tc>
        <w:tc>
          <w:tcPr>
            <w:tcW w:type="dxa" w:w="2493"/>
          </w:tcPr>
          <w:p>
            <w:pPr>
              <w:spacing w:after="0"/>
              <w:jc w:val="center"/>
            </w:pPr>
            <w:r>
              <w:rPr>
                <w:rFonts w:ascii="Times New Roman" w:hAnsi="Times New Roman"/>
                <w:b/>
                <w:sz w:val="19"/>
              </w:rPr>
              <w:t>III.9</w:t>
            </w:r>
          </w:p>
        </w:tc>
        <w:tc>
          <w:tcPr>
            <w:tcW w:type="dxa" w:w="2493"/>
          </w:tcPr>
          <w:p>
            <w:pPr>
              <w:spacing w:after="0"/>
            </w:pPr>
            <w:r>
              <w:rPr>
                <w:rFonts w:ascii="Times New Roman" w:hAnsi="Times New Roman"/>
                <w:sz w:val="19"/>
              </w:rPr>
              <w:t>Hai chặng – giai đoạn đẳng tích</w:t>
            </w:r>
          </w:p>
        </w:tc>
      </w:tr>
      <w:tr>
        <w:tc>
          <w:tcPr>
            <w:tcW w:type="dxa" w:w="2493"/>
          </w:tcPr>
          <w:p>
            <w:pPr>
              <w:spacing w:after="0"/>
              <w:jc w:val="center"/>
            </w:pPr>
            <w:r>
              <w:rPr>
                <w:rFonts w:ascii="Times New Roman" w:hAnsi="Times New Roman"/>
                <w:b/>
                <w:sz w:val="19"/>
              </w:rPr>
              <w:t>I.18</w:t>
            </w:r>
          </w:p>
        </w:tc>
        <w:tc>
          <w:tcPr>
            <w:tcW w:type="dxa" w:w="2493"/>
          </w:tcPr>
          <w:p>
            <w:pPr>
              <w:spacing w:after="0"/>
            </w:pPr>
            <w:r>
              <w:rPr>
                <w:rFonts w:ascii="Times New Roman" w:hAnsi="Times New Roman"/>
                <w:sz w:val="19"/>
              </w:rPr>
              <w:t>Quá trình lặp – tư duy cấp số nhân</w:t>
            </w:r>
          </w:p>
        </w:tc>
        <w:tc>
          <w:tcPr>
            <w:tcW w:type="dxa" w:w="2493"/>
          </w:tcPr>
          <w:p>
            <w:pPr>
              <w:spacing w:after="0"/>
              <w:jc w:val="center"/>
            </w:pPr>
            <w:r>
              <w:rPr>
                <w:rFonts w:ascii="Times New Roman" w:hAnsi="Times New Roman"/>
                <w:b/>
                <w:sz w:val="19"/>
              </w:rPr>
              <w:t>III.10</w:t>
            </w:r>
          </w:p>
        </w:tc>
        <w:tc>
          <w:tcPr>
            <w:tcW w:type="dxa" w:w="2493"/>
          </w:tcPr>
          <w:p>
            <w:pPr>
              <w:spacing w:after="0"/>
            </w:pPr>
            <w:r>
              <w:rPr>
                <w:rFonts w:ascii="Times New Roman" w:hAnsi="Times New Roman"/>
                <w:sz w:val="19"/>
              </w:rPr>
              <w:t>Hai thí nghiệm – khử nhiệt dung của bình</w:t>
            </w:r>
          </w:p>
        </w:tc>
      </w:tr>
      <w:tr>
        <w:tc>
          <w:tcPr>
            <w:tcW w:type="dxa" w:w="2493"/>
          </w:tcPr>
          <w:p>
            <w:pPr>
              <w:spacing w:after="0"/>
              <w:jc w:val="center"/>
            </w:pPr>
            <w:r>
              <w:rPr>
                <w:rFonts w:ascii="Times New Roman" w:hAnsi="Times New Roman"/>
                <w:b/>
                <w:sz w:val="19"/>
              </w:rPr>
              <w:t>II.1</w:t>
            </w:r>
          </w:p>
        </w:tc>
        <w:tc>
          <w:tcPr>
            <w:tcW w:type="dxa" w:w="2493"/>
          </w:tcPr>
          <w:p>
            <w:pPr>
              <w:spacing w:after="0"/>
            </w:pPr>
            <w:r>
              <w:rPr>
                <w:rFonts w:ascii="Times New Roman" w:hAnsi="Times New Roman"/>
                <w:sz w:val="19"/>
              </w:rPr>
              <w:t>Đường cong nung nóng – bốn giai đoạn</w:t>
            </w:r>
          </w:p>
        </w:tc>
        <w:tc>
          <w:tcPr>
            <w:tcW w:type="dxa" w:w="2493"/>
          </w:tcPr>
          <w:p>
            <w:pPr>
              <w:spacing w:after="0"/>
              <w:jc w:val="center"/>
            </w:pPr>
            <w:r>
              <w:rPr>
                <w:rFonts w:ascii="Times New Roman" w:hAnsi="Times New Roman"/>
                <w:b/>
                <w:sz w:val="19"/>
              </w:rPr>
              <w:t>III.11</w:t>
            </w:r>
          </w:p>
        </w:tc>
        <w:tc>
          <w:tcPr>
            <w:tcW w:type="dxa" w:w="2493"/>
          </w:tcPr>
          <w:p>
            <w:pPr>
              <w:spacing w:after="0"/>
            </w:pPr>
            <w:r>
              <w:rPr>
                <w:rFonts w:ascii="Times New Roman" w:hAnsi="Times New Roman"/>
                <w:sz w:val="19"/>
              </w:rPr>
              <w:t>Suy luận ngược – lượng khí thay đổi</w:t>
            </w:r>
          </w:p>
        </w:tc>
      </w:tr>
      <w:tr>
        <w:tc>
          <w:tcPr>
            <w:tcW w:type="dxa" w:w="2493"/>
          </w:tcPr>
          <w:p>
            <w:pPr>
              <w:spacing w:after="0"/>
              <w:jc w:val="center"/>
            </w:pPr>
            <w:r>
              <w:rPr>
                <w:rFonts w:ascii="Times New Roman" w:hAnsi="Times New Roman"/>
                <w:b/>
                <w:sz w:val="19"/>
              </w:rPr>
              <w:t>II.2</w:t>
            </w:r>
          </w:p>
        </w:tc>
        <w:tc>
          <w:tcPr>
            <w:tcW w:type="dxa" w:w="2493"/>
          </w:tcPr>
          <w:p>
            <w:pPr>
              <w:spacing w:after="0"/>
            </w:pPr>
            <w:r>
              <w:rPr>
                <w:rFonts w:ascii="Times New Roman" w:hAnsi="Times New Roman"/>
                <w:sz w:val="19"/>
              </w:rPr>
              <w:t>Ống thuỷ ngân – điều kiện ẩn “tràn thuỷ ngân”</w:t>
            </w:r>
          </w:p>
        </w:tc>
        <w:tc>
          <w:tcPr>
            <w:tcW w:type="dxa" w:w="2493"/>
          </w:tcPr>
          <w:p>
            <w:pPr>
              <w:spacing w:after="0"/>
              <w:jc w:val="center"/>
            </w:pPr>
            <w:r>
              <w:rPr>
                <w:rFonts w:ascii="Times New Roman" w:hAnsi="Times New Roman"/>
                <w:b/>
                <w:sz w:val="19"/>
              </w:rPr>
              <w:t>III.12</w:t>
            </w:r>
          </w:p>
        </w:tc>
        <w:tc>
          <w:tcPr>
            <w:tcW w:type="dxa" w:w="2493"/>
          </w:tcPr>
          <w:p>
            <w:pPr>
              <w:spacing w:after="0"/>
            </w:pPr>
            <w:r>
              <w:rPr>
                <w:rFonts w:ascii="Times New Roman" w:hAnsi="Times New Roman"/>
                <w:sz w:val="19"/>
              </w:rPr>
              <w:t>Kết hợp chương I và II – bình cứng cách nhiệt</w:t>
            </w:r>
          </w:p>
        </w:tc>
      </w:tr>
    </w:tbl>
    <w:p>
      <w:pPr>
        <w:spacing w:after="60"/>
      </w:pPr>
    </w:p>
    <w:p>
      <w:r>
        <w:br w:type="page"/>
      </w:r>
    </w:p>
    <w:p>
      <w:pPr>
        <w:spacing w:before="120" w:after="40"/>
        <w:jc w:val="center"/>
      </w:pPr>
      <w:r>
        <w:rPr>
          <w:rFonts w:ascii="Times New Roman" w:hAnsi="Times New Roman"/>
          <w:b/>
          <w:i w:val="0"/>
          <w:color w:val="A61B1B"/>
          <w:sz w:val="28"/>
        </w:rPr>
        <w:t>PHẦN I – CÂU TRẮC NGHIỆM NHIỀU PHƯƠNG ÁN LỰA CHỌN</w:t>
      </w:r>
    </w:p>
    <w:p>
      <w:pPr>
        <w:spacing w:before="0" w:after="120"/>
        <w:jc w:val="center"/>
      </w:pPr>
      <w:r>
        <w:rPr>
          <w:rFonts w:ascii="Times New Roman" w:hAnsi="Times New Roman"/>
          <w:b w:val="0"/>
          <w:i/>
          <w:color w:val="555555"/>
          <w:sz w:val="21"/>
        </w:rPr>
        <w:t>(18 câu)  Mỗi câu hỏi có bốn phương án lựa chọn; thí sinh chỉ chọn một phương án.</w:t>
      </w:r>
    </w:p>
    <w:p>
      <w:pPr>
        <w:spacing w:before="160" w:after="20"/>
        <w:ind w:left="0"/>
      </w:pPr>
      <w:r>
        <w:rPr>
          <w:rFonts w:ascii="Times New Roman" w:hAnsi="Times New Roman"/>
          <w:b w:val="0"/>
          <w:i/>
          <w:color w:val="1E6436"/>
          <w:sz w:val="20"/>
        </w:rPr>
        <w:t>◆ Đọc đồ thị – đại lượng nào xác định được</w:t>
      </w:r>
    </w:p>
    <w:p>
      <w:pPr>
        <w:spacing w:before="0" w:after="40"/>
      </w:pPr>
      <w:r>
        <w:rPr>
          <w:rFonts w:ascii="Times New Roman" w:hAnsi="Times New Roman"/>
          <w:b/>
          <w:i w:val="0"/>
          <w:color w:val="A61B1B"/>
          <w:sz w:val="24"/>
        </w:rPr>
        <w:t xml:space="preserve">Câu I.1. </w:t>
      </w:r>
      <w:r>
        <w:rPr>
          <w:rFonts w:ascii="Times New Roman" w:hAnsi="Times New Roman"/>
          <w:b w:val="0"/>
          <w:i w:val="0"/>
          <w:sz w:val="24"/>
        </w:rPr>
        <w:t>Một mẫu chất rắn khối lượng m được nung bằng một thiết bị có công suất không đổi P. Bỏ qua hao phí nhiệt ra môi trường và nhiệt dung của dụng cụ. Đồ thị hình dưới đây mô tả nhiệt độ của mẫu theo thời gian. Người quan sát KHÔNG biết giá trị của m và P. Chỉ từ đồ thị, đại lượng nào sau đây xác định được?</w:t>
      </w:r>
    </w:p>
    <w:p>
      <w:pPr>
        <w:spacing w:before="80" w:after="20"/>
        <w:jc w:val="center"/>
      </w:pPr>
      <w:r>
        <w:drawing>
          <wp:inline xmlns:a="http://schemas.openxmlformats.org/drawingml/2006/main" xmlns:pic="http://schemas.openxmlformats.org/drawingml/2006/picture">
            <wp:extent cx="4500000" cy="2839963"/>
            <wp:docPr id="1" name="Picture 1"/>
            <wp:cNvGraphicFramePr>
              <a:graphicFrameLocks noChangeAspect="1"/>
            </wp:cNvGraphicFramePr>
            <a:graphic>
              <a:graphicData uri="http://schemas.openxmlformats.org/drawingml/2006/picture">
                <pic:pic>
                  <pic:nvPicPr>
                    <pic:cNvPr id="0" name="b1_do_thi_dun_nong.png"/>
                    <pic:cNvPicPr/>
                  </pic:nvPicPr>
                  <pic:blipFill>
                    <a:blip r:embed="rId10"/>
                    <a:stretch>
                      <a:fillRect/>
                    </a:stretch>
                  </pic:blipFill>
                  <pic:spPr>
                    <a:xfrm>
                      <a:off x="0" y="0"/>
                      <a:ext cx="4500000" cy="2839963"/>
                    </a:xfrm>
                    <a:prstGeom prst="rect"/>
                  </pic:spPr>
                </pic:pic>
              </a:graphicData>
            </a:graphic>
          </wp:inline>
        </w:drawing>
      </w:r>
    </w:p>
    <w:p>
      <w:pPr>
        <w:spacing w:before="0" w:after="120"/>
        <w:jc w:val="center"/>
      </w:pPr>
      <w:r>
        <w:rPr>
          <w:rFonts w:ascii="Times New Roman" w:hAnsi="Times New Roman"/>
          <w:b w:val="0"/>
          <w:i/>
          <w:color w:val="555555"/>
          <w:sz w:val="20"/>
        </w:rPr>
        <w:t>Nhiệt độ của mẫu chất theo thời gian khi được cung cấp nhiệt với công suất không đổi</w:t>
      </w:r>
    </w:p>
    <w:p>
      <w:pPr>
        <w:spacing w:before="0" w:after="0"/>
        <w:ind w:left="340"/>
      </w:pPr>
      <w:r>
        <w:rPr>
          <w:rFonts w:ascii="Times New Roman" w:hAnsi="Times New Roman"/>
          <w:b/>
          <w:i w:val="0"/>
          <w:sz w:val="24"/>
        </w:rPr>
        <w:t xml:space="preserve">A. </w:t>
      </w:r>
      <w:r>
        <w:rPr>
          <w:rFonts w:ascii="Times New Roman" w:hAnsi="Times New Roman"/>
          <w:b w:val="0"/>
          <w:i w:val="0"/>
          <w:sz w:val="24"/>
        </w:rPr>
        <w:t>Tỉ số giữa nhiệt nóng chảy riêng và nhiệt dung riêng ở thể rắn.</w:t>
      </w:r>
    </w:p>
    <w:p>
      <w:pPr>
        <w:spacing w:before="0" w:after="0"/>
        <w:ind w:left="340"/>
      </w:pPr>
      <w:r>
        <w:rPr>
          <w:rFonts w:ascii="Times New Roman" w:hAnsi="Times New Roman"/>
          <w:b/>
          <w:i w:val="0"/>
          <w:sz w:val="24"/>
        </w:rPr>
        <w:t xml:space="preserve">B. </w:t>
      </w:r>
      <w:r>
        <w:rPr>
          <w:rFonts w:ascii="Times New Roman" w:hAnsi="Times New Roman"/>
          <w:b w:val="0"/>
          <w:i w:val="0"/>
          <w:sz w:val="24"/>
        </w:rPr>
        <w:t>Nhiệt nóng chảy riêng của chất.</w:t>
      </w:r>
    </w:p>
    <w:p>
      <w:pPr>
        <w:spacing w:before="0" w:after="0"/>
        <w:ind w:left="340"/>
      </w:pPr>
      <w:r>
        <w:rPr>
          <w:rFonts w:ascii="Times New Roman" w:hAnsi="Times New Roman"/>
          <w:b/>
          <w:i w:val="0"/>
          <w:sz w:val="24"/>
        </w:rPr>
        <w:t xml:space="preserve">C. </w:t>
      </w:r>
      <w:r>
        <w:rPr>
          <w:rFonts w:ascii="Times New Roman" w:hAnsi="Times New Roman"/>
          <w:b w:val="0"/>
          <w:i w:val="0"/>
          <w:sz w:val="24"/>
        </w:rPr>
        <w:t>Nhiệt dung riêng của chất ở thể rắn.</w:t>
      </w:r>
    </w:p>
    <w:p>
      <w:pPr>
        <w:spacing w:before="0" w:after="0"/>
        <w:ind w:left="340"/>
      </w:pPr>
      <w:r>
        <w:rPr>
          <w:rFonts w:ascii="Times New Roman" w:hAnsi="Times New Roman"/>
          <w:b/>
          <w:i w:val="0"/>
          <w:sz w:val="24"/>
        </w:rPr>
        <w:t xml:space="preserve">D. </w:t>
      </w:r>
      <w:r>
        <w:rPr>
          <w:rFonts w:ascii="Times New Roman" w:hAnsi="Times New Roman"/>
          <w:b w:val="0"/>
          <w:i w:val="0"/>
          <w:sz w:val="24"/>
        </w:rPr>
        <w:t>Nhiệt lượng cần cung cấp để làm nóng chảy hoàn toàn mẫu chất.</w:t>
      </w:r>
    </w:p>
    <w:p>
      <w:pPr>
        <w:spacing w:before="160" w:after="20"/>
        <w:ind w:left="0"/>
      </w:pPr>
      <w:r>
        <w:rPr>
          <w:rFonts w:ascii="Times New Roman" w:hAnsi="Times New Roman"/>
          <w:b w:val="0"/>
          <w:i/>
          <w:color w:val="1E6436"/>
          <w:sz w:val="20"/>
        </w:rPr>
        <w:t>◆ Chu trình – dấu của công và nhiệt</w:t>
      </w:r>
    </w:p>
    <w:p>
      <w:pPr>
        <w:spacing w:before="0" w:after="40"/>
      </w:pPr>
      <w:r>
        <w:rPr>
          <w:rFonts w:ascii="Times New Roman" w:hAnsi="Times New Roman"/>
          <w:b/>
          <w:i w:val="0"/>
          <w:color w:val="A61B1B"/>
          <w:sz w:val="24"/>
        </w:rPr>
        <w:t xml:space="preserve">Câu I.2. </w:t>
      </w:r>
      <w:r>
        <w:rPr>
          <w:rFonts w:ascii="Times New Roman" w:hAnsi="Times New Roman"/>
          <w:b w:val="0"/>
          <w:i w:val="0"/>
          <w:sz w:val="24"/>
        </w:rPr>
        <w:t>Một lượng khí lí tưởng thực hiện chu trình kín 1 → 2 → 3 → 4 → 1 như hình vẽ dưới đây. Trong cả một chu trình, khối khí đã</w:t>
      </w:r>
    </w:p>
    <w:p>
      <w:pPr>
        <w:spacing w:before="80" w:after="20"/>
        <w:jc w:val="center"/>
      </w:pPr>
      <w:r>
        <w:drawing>
          <wp:inline xmlns:a="http://schemas.openxmlformats.org/drawingml/2006/main" xmlns:pic="http://schemas.openxmlformats.org/drawingml/2006/picture">
            <wp:extent cx="3726097" cy="2951999"/>
            <wp:docPr id="2" name="Picture 2"/>
            <wp:cNvGraphicFramePr>
              <a:graphicFrameLocks noChangeAspect="1"/>
            </wp:cNvGraphicFramePr>
            <a:graphic>
              <a:graphicData uri="http://schemas.openxmlformats.org/drawingml/2006/picture">
                <pic:pic>
                  <pic:nvPicPr>
                    <pic:cNvPr id="0" name="b1_chu_trinh_pV.png"/>
                    <pic:cNvPicPr/>
                  </pic:nvPicPr>
                  <pic:blipFill>
                    <a:blip r:embed="rId11"/>
                    <a:stretch>
                      <a:fillRect/>
                    </a:stretch>
                  </pic:blipFill>
                  <pic:spPr>
                    <a:xfrm>
                      <a:off x="0" y="0"/>
                      <a:ext cx="3726097" cy="2951999"/>
                    </a:xfrm>
                    <a:prstGeom prst="rect"/>
                  </pic:spPr>
                </pic:pic>
              </a:graphicData>
            </a:graphic>
          </wp:inline>
        </w:drawing>
      </w:r>
    </w:p>
    <w:p>
      <w:pPr>
        <w:spacing w:before="0" w:after="120"/>
        <w:jc w:val="center"/>
      </w:pPr>
      <w:r>
        <w:rPr>
          <w:rFonts w:ascii="Times New Roman" w:hAnsi="Times New Roman"/>
          <w:b w:val="0"/>
          <w:i/>
          <w:color w:val="555555"/>
          <w:sz w:val="20"/>
        </w:rPr>
        <w:t>Chu trình gồm hai quá trình đẳng tích và hai quá trình đẳng áp</w:t>
      </w:r>
    </w:p>
    <w:p>
      <w:pPr>
        <w:spacing w:before="0" w:after="0"/>
        <w:ind w:left="340"/>
      </w:pPr>
      <w:r>
        <w:rPr>
          <w:rFonts w:ascii="Times New Roman" w:hAnsi="Times New Roman"/>
          <w:b/>
          <w:i w:val="0"/>
          <w:sz w:val="24"/>
        </w:rPr>
        <w:t xml:space="preserve">A. </w:t>
      </w:r>
      <w:r>
        <w:rPr>
          <w:rFonts w:ascii="Times New Roman" w:hAnsi="Times New Roman"/>
          <w:b w:val="0"/>
          <w:i w:val="0"/>
          <w:sz w:val="24"/>
        </w:rPr>
        <w:t>nhận công 600 J và toả ra nhiệt lượng 600 J.</w:t>
      </w:r>
    </w:p>
    <w:p>
      <w:pPr>
        <w:spacing w:before="0" w:after="0"/>
        <w:ind w:left="340"/>
      </w:pPr>
      <w:r>
        <w:rPr>
          <w:rFonts w:ascii="Times New Roman" w:hAnsi="Times New Roman"/>
          <w:b/>
          <w:i w:val="0"/>
          <w:sz w:val="24"/>
        </w:rPr>
        <w:t xml:space="preserve">B. </w:t>
      </w:r>
      <w:r>
        <w:rPr>
          <w:rFonts w:ascii="Times New Roman" w:hAnsi="Times New Roman"/>
          <w:b w:val="0"/>
          <w:i w:val="0"/>
          <w:sz w:val="24"/>
        </w:rPr>
        <w:t>sinh công 600 J và nhận vào nhiệt lượng 600 J.</w:t>
      </w:r>
    </w:p>
    <w:p>
      <w:pPr>
        <w:spacing w:before="0" w:after="0"/>
        <w:ind w:left="340"/>
      </w:pPr>
      <w:r>
        <w:rPr>
          <w:rFonts w:ascii="Times New Roman" w:hAnsi="Times New Roman"/>
          <w:b/>
          <w:i w:val="0"/>
          <w:sz w:val="24"/>
        </w:rPr>
        <w:t xml:space="preserve">C. </w:t>
      </w:r>
      <w:r>
        <w:rPr>
          <w:rFonts w:ascii="Times New Roman" w:hAnsi="Times New Roman"/>
          <w:b w:val="0"/>
          <w:i w:val="0"/>
          <w:sz w:val="24"/>
        </w:rPr>
        <w:t>nhận công 900 J và nhận vào nhiệt lượng 900 J.</w:t>
      </w:r>
    </w:p>
    <w:p>
      <w:pPr>
        <w:spacing w:before="0" w:after="0"/>
        <w:ind w:left="340"/>
      </w:pPr>
      <w:r>
        <w:rPr>
          <w:rFonts w:ascii="Times New Roman" w:hAnsi="Times New Roman"/>
          <w:b/>
          <w:i w:val="0"/>
          <w:sz w:val="24"/>
        </w:rPr>
        <w:t xml:space="preserve">D. </w:t>
      </w:r>
      <w:r>
        <w:rPr>
          <w:rFonts w:ascii="Times New Roman" w:hAnsi="Times New Roman"/>
          <w:b w:val="0"/>
          <w:i w:val="0"/>
          <w:sz w:val="24"/>
        </w:rPr>
        <w:t>sinh công 900 J và toả ra nhiệt lượng 900 J.</w:t>
      </w:r>
    </w:p>
    <w:p>
      <w:pPr>
        <w:spacing w:before="160" w:after="20"/>
        <w:ind w:left="0"/>
      </w:pPr>
      <w:r>
        <w:rPr>
          <w:rFonts w:ascii="Times New Roman" w:hAnsi="Times New Roman"/>
          <w:b w:val="0"/>
          <w:i/>
          <w:color w:val="1E6436"/>
          <w:sz w:val="20"/>
        </w:rPr>
        <w:t>◆ Cân bằng nhiệt – điều kiện ẩn</w:t>
      </w:r>
    </w:p>
    <w:p>
      <w:pPr>
        <w:spacing w:before="0" w:after="40"/>
      </w:pPr>
      <w:r>
        <w:rPr>
          <w:rFonts w:ascii="Times New Roman" w:hAnsi="Times New Roman"/>
          <w:b/>
          <w:i w:val="0"/>
          <w:color w:val="A61B1B"/>
          <w:sz w:val="24"/>
        </w:rPr>
        <w:t xml:space="preserve">Câu I.3. </w:t>
      </w:r>
      <w:r>
        <w:rPr>
          <w:rFonts w:ascii="Times New Roman" w:hAnsi="Times New Roman"/>
          <w:b w:val="0"/>
          <w:i w:val="0"/>
          <w:sz w:val="24"/>
        </w:rPr>
        <w:t>Trong một nhiệt lượng kế cách nhiệt lí tưởng (bỏ qua nhiệt dung của bình), người ta thả 200 g nước đá ở −20 °C vào 300 g nước ở 30 °C. Cho c_đá = 2100 J/(kg·K), c_nước = 4200 J/(kg·K), nhiệt nóng chảy riêng của nước đá λ = 3,4·10⁵ J/kg. Trạng thái của hệ khi đã cân bằng nhiệt là</w:t>
      </w:r>
    </w:p>
    <w:p>
      <w:pPr>
        <w:spacing w:before="0" w:after="0"/>
        <w:ind w:left="340"/>
      </w:pPr>
      <w:r>
        <w:rPr>
          <w:rFonts w:ascii="Times New Roman" w:hAnsi="Times New Roman"/>
          <w:b/>
          <w:i w:val="0"/>
          <w:sz w:val="24"/>
        </w:rPr>
        <w:t xml:space="preserve">A. </w:t>
      </w:r>
      <w:r>
        <w:rPr>
          <w:rFonts w:ascii="Times New Roman" w:hAnsi="Times New Roman"/>
          <w:b w:val="0"/>
          <w:i w:val="0"/>
          <w:sz w:val="24"/>
        </w:rPr>
        <w:t>14 °C, trong bình chỉ còn nước ở thể lỏng.</w:t>
      </w:r>
    </w:p>
    <w:p>
      <w:pPr>
        <w:spacing w:before="0" w:after="0"/>
        <w:ind w:left="340"/>
      </w:pPr>
      <w:r>
        <w:rPr>
          <w:rFonts w:ascii="Times New Roman" w:hAnsi="Times New Roman"/>
          <w:b/>
          <w:i w:val="0"/>
          <w:sz w:val="24"/>
        </w:rPr>
        <w:t xml:space="preserve">B. </w:t>
      </w:r>
      <w:r>
        <w:rPr>
          <w:rFonts w:ascii="Times New Roman" w:hAnsi="Times New Roman"/>
          <w:b w:val="0"/>
          <w:i w:val="0"/>
          <w:sz w:val="24"/>
        </w:rPr>
        <w:t>0 °C, toàn bộ nước đá vừa vặn nóng chảy hết.</w:t>
      </w:r>
    </w:p>
    <w:p>
      <w:pPr>
        <w:spacing w:before="0" w:after="0"/>
        <w:ind w:left="340"/>
      </w:pPr>
      <w:r>
        <w:rPr>
          <w:rFonts w:ascii="Times New Roman" w:hAnsi="Times New Roman"/>
          <w:b/>
          <w:i w:val="0"/>
          <w:sz w:val="24"/>
        </w:rPr>
        <w:t xml:space="preserve">C. </w:t>
      </w:r>
      <w:r>
        <w:rPr>
          <w:rFonts w:ascii="Times New Roman" w:hAnsi="Times New Roman"/>
          <w:b w:val="0"/>
          <w:i w:val="0"/>
          <w:sz w:val="24"/>
        </w:rPr>
        <w:t>0 °C, trong bình còn lại cả nước đá và nước.</w:t>
      </w:r>
    </w:p>
    <w:p>
      <w:pPr>
        <w:spacing w:before="0" w:after="0"/>
        <w:ind w:left="340"/>
      </w:pPr>
      <w:r>
        <w:rPr>
          <w:rFonts w:ascii="Times New Roman" w:hAnsi="Times New Roman"/>
          <w:b/>
          <w:i w:val="0"/>
          <w:sz w:val="24"/>
        </w:rPr>
        <w:t xml:space="preserve">D. </w:t>
      </w:r>
      <w:r>
        <w:rPr>
          <w:rFonts w:ascii="Times New Roman" w:hAnsi="Times New Roman"/>
          <w:b w:val="0"/>
          <w:i w:val="0"/>
          <w:sz w:val="24"/>
        </w:rPr>
        <w:t>−18,4 °C, toàn bộ nước trong bình đã đông đặc.</w:t>
      </w:r>
    </w:p>
    <w:p>
      <w:pPr>
        <w:spacing w:before="160" w:after="20"/>
        <w:ind w:left="0"/>
      </w:pPr>
      <w:r>
        <w:rPr>
          <w:rFonts w:ascii="Times New Roman" w:hAnsi="Times New Roman"/>
          <w:b w:val="0"/>
          <w:i/>
          <w:color w:val="1E6436"/>
          <w:sz w:val="20"/>
        </w:rPr>
        <w:t>◆ Định luật Boyle – áp suất cột thuỷ ngân</w:t>
      </w:r>
    </w:p>
    <w:p>
      <w:pPr>
        <w:spacing w:before="0" w:after="40"/>
      </w:pPr>
      <w:r>
        <w:rPr>
          <w:rFonts w:ascii="Times New Roman" w:hAnsi="Times New Roman"/>
          <w:b/>
          <w:i w:val="0"/>
          <w:color w:val="A61B1B"/>
          <w:sz w:val="24"/>
        </w:rPr>
        <w:t xml:space="preserve">Câu I.4. </w:t>
      </w:r>
      <w:r>
        <w:rPr>
          <w:rFonts w:ascii="Times New Roman" w:hAnsi="Times New Roman"/>
          <w:b w:val="0"/>
          <w:i w:val="0"/>
          <w:sz w:val="24"/>
        </w:rPr>
        <w:t>Một ống thuỷ tinh dài 60 cm, một đầu kín, chứa một cột thuỷ ngân dài 10 cm. Ban đầu ống được đặt thẳng đứng, miệng ống hướng lên, cột không khí bị giam trong ống dài 40 cm (hình a). Áp suất khí quyển p₀ = 75 cmHg, nhiệt độ không đổi. Nghiêng ống sao cho trục ống hợp với phương ngang một góc 30°, miệng ống vẫn ở phía trên. Chiều dài cột khí bị giam khi đó bằng</w:t>
      </w:r>
    </w:p>
    <w:p>
      <w:pPr>
        <w:spacing w:before="80" w:after="20"/>
        <w:jc w:val="center"/>
      </w:pPr>
      <w:r>
        <w:drawing>
          <wp:inline xmlns:a="http://schemas.openxmlformats.org/drawingml/2006/main" xmlns:pic="http://schemas.openxmlformats.org/drawingml/2006/picture">
            <wp:extent cx="4500000" cy="2219799"/>
            <wp:docPr id="3" name="Picture 3"/>
            <wp:cNvGraphicFramePr>
              <a:graphicFrameLocks noChangeAspect="1"/>
            </wp:cNvGraphicFramePr>
            <a:graphic>
              <a:graphicData uri="http://schemas.openxmlformats.org/drawingml/2006/picture">
                <pic:pic>
                  <pic:nvPicPr>
                    <pic:cNvPr id="0" name="b1_ong_thuy_ngan.png"/>
                    <pic:cNvPicPr/>
                  </pic:nvPicPr>
                  <pic:blipFill>
                    <a:blip r:embed="rId12"/>
                    <a:stretch>
                      <a:fillRect/>
                    </a:stretch>
                  </pic:blipFill>
                  <pic:spPr>
                    <a:xfrm>
                      <a:off x="0" y="0"/>
                      <a:ext cx="4500000" cy="2219799"/>
                    </a:xfrm>
                    <a:prstGeom prst="rect"/>
                  </pic:spPr>
                </pic:pic>
              </a:graphicData>
            </a:graphic>
          </wp:inline>
        </w:drawing>
      </w:r>
    </w:p>
    <w:p>
      <w:pPr>
        <w:spacing w:before="0" w:after="120"/>
        <w:jc w:val="center"/>
      </w:pPr>
      <w:r>
        <w:rPr>
          <w:rFonts w:ascii="Times New Roman" w:hAnsi="Times New Roman"/>
          <w:b w:val="0"/>
          <w:i/>
          <w:color w:val="555555"/>
          <w:sz w:val="20"/>
        </w:rPr>
        <w:t>Ba vị trí đặt ống: (a) miệng hướng lên, (b) nằm ngang, (c) miệng hướng xuống</w:t>
      </w:r>
    </w:p>
    <w:p>
      <w:pPr>
        <w:spacing w:before="0" w:after="0"/>
        <w:ind w:left="340"/>
      </w:pPr>
      <w:r>
        <w:rPr>
          <w:rFonts w:ascii="Times New Roman" w:hAnsi="Times New Roman"/>
          <w:b/>
          <w:i w:val="0"/>
          <w:sz w:val="24"/>
        </w:rPr>
        <w:t xml:space="preserve">A. </w:t>
      </w:r>
      <w:r>
        <w:rPr>
          <w:rFonts w:ascii="Times New Roman" w:hAnsi="Times New Roman"/>
          <w:b w:val="0"/>
          <w:i w:val="0"/>
          <w:sz w:val="24"/>
        </w:rPr>
        <w:t>40,6 cm.</w:t>
      </w:r>
    </w:p>
    <w:p>
      <w:pPr>
        <w:spacing w:before="0" w:after="0"/>
        <w:ind w:left="340"/>
      </w:pPr>
      <w:r>
        <w:rPr>
          <w:rFonts w:ascii="Times New Roman" w:hAnsi="Times New Roman"/>
          <w:b/>
          <w:i w:val="0"/>
          <w:sz w:val="24"/>
        </w:rPr>
        <w:t xml:space="preserve">B. </w:t>
      </w:r>
      <w:r>
        <w:rPr>
          <w:rFonts w:ascii="Times New Roman" w:hAnsi="Times New Roman"/>
          <w:b w:val="0"/>
          <w:i w:val="0"/>
          <w:sz w:val="24"/>
        </w:rPr>
        <w:t>42,5 cm.</w:t>
      </w:r>
    </w:p>
    <w:p>
      <w:pPr>
        <w:spacing w:before="0" w:after="0"/>
        <w:ind w:left="340"/>
      </w:pPr>
      <w:r>
        <w:rPr>
          <w:rFonts w:ascii="Times New Roman" w:hAnsi="Times New Roman"/>
          <w:b/>
          <w:i w:val="0"/>
          <w:sz w:val="24"/>
        </w:rPr>
        <w:t xml:space="preserve">C. </w:t>
      </w:r>
      <w:r>
        <w:rPr>
          <w:rFonts w:ascii="Times New Roman" w:hAnsi="Times New Roman"/>
          <w:b w:val="0"/>
          <w:i w:val="0"/>
          <w:sz w:val="24"/>
        </w:rPr>
        <w:t>45,3 cm.</w:t>
      </w:r>
    </w:p>
    <w:p>
      <w:pPr>
        <w:spacing w:before="0" w:after="0"/>
        <w:ind w:left="340"/>
      </w:pPr>
      <w:r>
        <w:rPr>
          <w:rFonts w:ascii="Times New Roman" w:hAnsi="Times New Roman"/>
          <w:b/>
          <w:i w:val="0"/>
          <w:sz w:val="24"/>
        </w:rPr>
        <w:t xml:space="preserve">D. </w:t>
      </w:r>
      <w:r>
        <w:rPr>
          <w:rFonts w:ascii="Times New Roman" w:hAnsi="Times New Roman"/>
          <w:b w:val="0"/>
          <w:i w:val="0"/>
          <w:sz w:val="24"/>
        </w:rPr>
        <w:t>47,1 cm.</w:t>
      </w:r>
    </w:p>
    <w:p>
      <w:pPr>
        <w:spacing w:before="160" w:after="20"/>
        <w:ind w:left="0"/>
      </w:pPr>
      <w:r>
        <w:rPr>
          <w:rFonts w:ascii="Times New Roman" w:hAnsi="Times New Roman"/>
          <w:b w:val="0"/>
          <w:i/>
          <w:color w:val="1E6436"/>
          <w:sz w:val="20"/>
        </w:rPr>
        <w:t>◆ Đồ thị p–T – nhận dạng quá trình</w:t>
      </w:r>
    </w:p>
    <w:p>
      <w:pPr>
        <w:spacing w:before="0" w:after="40"/>
      </w:pPr>
      <w:r>
        <w:rPr>
          <w:rFonts w:ascii="Times New Roman" w:hAnsi="Times New Roman"/>
          <w:b/>
          <w:i w:val="0"/>
          <w:color w:val="A61B1B"/>
          <w:sz w:val="24"/>
        </w:rPr>
        <w:t xml:space="preserve">Câu I.5. </w:t>
      </w:r>
      <w:r>
        <w:rPr>
          <w:rFonts w:ascii="Times New Roman" w:hAnsi="Times New Roman"/>
          <w:b w:val="0"/>
          <w:i w:val="0"/>
          <w:sz w:val="24"/>
        </w:rPr>
        <w:t>Hình dưới đây biểu diễn ba đường (1), (2), (3) trong hệ toạ độ (p, T) của các lượng khí lí tưởng. Hai đường (1) và (2) là các đường thẳng đi qua gốc toạ độ; đường (3) là đường thẳng cắt trục p tại một giá trị khác không. Nhận định nào sau đây đúng?</w:t>
      </w:r>
    </w:p>
    <w:p>
      <w:pPr>
        <w:spacing w:before="80" w:after="20"/>
        <w:jc w:val="center"/>
      </w:pPr>
      <w:r>
        <w:drawing>
          <wp:inline xmlns:a="http://schemas.openxmlformats.org/drawingml/2006/main" xmlns:pic="http://schemas.openxmlformats.org/drawingml/2006/picture">
            <wp:extent cx="3889980" cy="2951999"/>
            <wp:docPr id="4" name="Picture 4"/>
            <wp:cNvGraphicFramePr>
              <a:graphicFrameLocks noChangeAspect="1"/>
            </wp:cNvGraphicFramePr>
            <a:graphic>
              <a:graphicData uri="http://schemas.openxmlformats.org/drawingml/2006/picture">
                <pic:pic>
                  <pic:nvPicPr>
                    <pic:cNvPr id="0" name="b1_pT_dang_tich.png"/>
                    <pic:cNvPicPr/>
                  </pic:nvPicPr>
                  <pic:blipFill>
                    <a:blip r:embed="rId13"/>
                    <a:stretch>
                      <a:fillRect/>
                    </a:stretch>
                  </pic:blipFill>
                  <pic:spPr>
                    <a:xfrm>
                      <a:off x="0" y="0"/>
                      <a:ext cx="3889980" cy="2951999"/>
                    </a:xfrm>
                    <a:prstGeom prst="rect"/>
                  </pic:spPr>
                </pic:pic>
              </a:graphicData>
            </a:graphic>
          </wp:inline>
        </w:drawing>
      </w:r>
    </w:p>
    <w:p>
      <w:pPr>
        <w:spacing w:before="0" w:after="120"/>
        <w:jc w:val="center"/>
      </w:pPr>
      <w:r>
        <w:rPr>
          <w:rFonts w:ascii="Times New Roman" w:hAnsi="Times New Roman"/>
          <w:b w:val="0"/>
          <w:i/>
          <w:color w:val="555555"/>
          <w:sz w:val="20"/>
        </w:rPr>
        <w:t>Ba đường biểu diễn trong hệ toạ độ (p, T)</w:t>
      </w:r>
    </w:p>
    <w:p>
      <w:pPr>
        <w:spacing w:before="0" w:after="0"/>
        <w:ind w:left="340"/>
      </w:pPr>
      <w:r>
        <w:rPr>
          <w:rFonts w:ascii="Times New Roman" w:hAnsi="Times New Roman"/>
          <w:b/>
          <w:i w:val="0"/>
          <w:sz w:val="24"/>
        </w:rPr>
        <w:t xml:space="preserve">A. </w:t>
      </w:r>
      <w:r>
        <w:rPr>
          <w:rFonts w:ascii="Times New Roman" w:hAnsi="Times New Roman"/>
          <w:b w:val="0"/>
          <w:i w:val="0"/>
          <w:sz w:val="24"/>
        </w:rPr>
        <w:t>Đường (1) ứng với thể tích khí lớn hơn đường (2).</w:t>
      </w:r>
    </w:p>
    <w:p>
      <w:pPr>
        <w:spacing w:before="0" w:after="0"/>
        <w:ind w:left="340"/>
      </w:pPr>
      <w:r>
        <w:rPr>
          <w:rFonts w:ascii="Times New Roman" w:hAnsi="Times New Roman"/>
          <w:b/>
          <w:i w:val="0"/>
          <w:sz w:val="24"/>
        </w:rPr>
        <w:t xml:space="preserve">B. </w:t>
      </w:r>
      <w:r>
        <w:rPr>
          <w:rFonts w:ascii="Times New Roman" w:hAnsi="Times New Roman"/>
          <w:b w:val="0"/>
          <w:i w:val="0"/>
          <w:sz w:val="24"/>
        </w:rPr>
        <w:t>Đường (1) ứng với thể tích khí nhỏ hơn đường (2).</w:t>
      </w:r>
    </w:p>
    <w:p>
      <w:pPr>
        <w:spacing w:before="0" w:after="0"/>
        <w:ind w:left="340"/>
      </w:pPr>
      <w:r>
        <w:rPr>
          <w:rFonts w:ascii="Times New Roman" w:hAnsi="Times New Roman"/>
          <w:b/>
          <w:i w:val="0"/>
          <w:sz w:val="24"/>
        </w:rPr>
        <w:t xml:space="preserve">C. </w:t>
      </w:r>
      <w:r>
        <w:rPr>
          <w:rFonts w:ascii="Times New Roman" w:hAnsi="Times New Roman"/>
          <w:b w:val="0"/>
          <w:i w:val="0"/>
          <w:sz w:val="24"/>
        </w:rPr>
        <w:t>Đường (3) cũng là một đường đẳng tích, ứng với thể tích lớn nhất trong ba đường.</w:t>
      </w:r>
    </w:p>
    <w:p>
      <w:pPr>
        <w:spacing w:before="0" w:after="0"/>
        <w:ind w:left="340"/>
      </w:pPr>
      <w:r>
        <w:rPr>
          <w:rFonts w:ascii="Times New Roman" w:hAnsi="Times New Roman"/>
          <w:b/>
          <w:i w:val="0"/>
          <w:sz w:val="24"/>
        </w:rPr>
        <w:t xml:space="preserve">D. </w:t>
      </w:r>
      <w:r>
        <w:rPr>
          <w:rFonts w:ascii="Times New Roman" w:hAnsi="Times New Roman"/>
          <w:b w:val="0"/>
          <w:i w:val="0"/>
          <w:sz w:val="24"/>
        </w:rPr>
        <w:t>Cả ba đường đều là đường đẳng tích vì đều là đường thẳng trong hệ (p, T).</w:t>
      </w:r>
    </w:p>
    <w:p>
      <w:pPr>
        <w:spacing w:before="160" w:after="20"/>
        <w:ind w:left="0"/>
      </w:pPr>
      <w:r>
        <w:rPr>
          <w:rFonts w:ascii="Times New Roman" w:hAnsi="Times New Roman"/>
          <w:b w:val="0"/>
          <w:i/>
          <w:color w:val="1E6436"/>
          <w:sz w:val="20"/>
        </w:rPr>
        <w:t>◆ Thực nghiệm – phát hiện sai số hệ thống</w:t>
      </w:r>
    </w:p>
    <w:p>
      <w:pPr>
        <w:spacing w:before="0" w:after="40"/>
      </w:pPr>
      <w:r>
        <w:rPr>
          <w:rFonts w:ascii="Times New Roman" w:hAnsi="Times New Roman"/>
          <w:b/>
          <w:i w:val="0"/>
          <w:color w:val="A61B1B"/>
          <w:sz w:val="24"/>
        </w:rPr>
        <w:t xml:space="preserve">Câu I.6. </w:t>
      </w:r>
      <w:r>
        <w:rPr>
          <w:rFonts w:ascii="Times New Roman" w:hAnsi="Times New Roman"/>
          <w:b w:val="0"/>
          <w:i w:val="0"/>
          <w:sz w:val="24"/>
        </w:rPr>
        <w:t>Một nhóm học sinh dùng xilanh có thang chia độ nối với áp kế để kiểm chứng định luật Boyle ở nhiệt độ không đổi. Kết quả đo được ghi trong bảng. Nhóm nhận thấy tích p·V không phải là hằng số. Giáo viên gợi ý rằng ngoài thể tích V đọc được trên thang chia độ, lượng khí bị nhốt còn chiếm thêm một thể tích V₀ không đổi ở đầu xilanh và trong ống nối (“thể tích chết”). Giá trị của V₀ là</w:t>
      </w:r>
    </w:p>
    <w:p>
      <w:pPr>
        <w:spacing w:before="80" w:after="40"/>
        <w:jc w:val="center"/>
      </w:pPr>
      <w:r>
        <w:rPr>
          <w:rFonts w:ascii="Times New Roman" w:hAnsi="Times New Roman"/>
          <w:b w:val="0"/>
          <w:i/>
          <w:color w:val="555555"/>
          <w:sz w:val="20"/>
        </w:rPr>
        <w:t>Số liệu đo được</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jc w:val="center"/>
            </w:pPr>
            <w:r>
              <w:rPr>
                <w:rFonts w:ascii="Times New Roman" w:hAnsi="Times New Roman"/>
                <w:b/>
                <w:sz w:val="21"/>
              </w:rPr>
              <w:t>p (10⁵ Pa)</w:t>
            </w:r>
          </w:p>
        </w:tc>
        <w:tc>
          <w:tcPr>
            <w:tcW w:type="dxa" w:w="1662"/>
            <w:shd w:val="clear" w:color="auto" w:fill="DCE6F1"/>
          </w:tcPr>
          <w:p>
            <w:pPr>
              <w:spacing w:after="20"/>
              <w:jc w:val="center"/>
            </w:pPr>
            <w:r>
              <w:rPr>
                <w:rFonts w:ascii="Times New Roman" w:hAnsi="Times New Roman"/>
                <w:b/>
                <w:sz w:val="21"/>
              </w:rPr>
              <w:t>1,0</w:t>
            </w:r>
          </w:p>
        </w:tc>
        <w:tc>
          <w:tcPr>
            <w:tcW w:type="dxa" w:w="1662"/>
            <w:shd w:val="clear" w:color="auto" w:fill="DCE6F1"/>
          </w:tcPr>
          <w:p>
            <w:pPr>
              <w:spacing w:after="20"/>
              <w:jc w:val="center"/>
            </w:pPr>
            <w:r>
              <w:rPr>
                <w:rFonts w:ascii="Times New Roman" w:hAnsi="Times New Roman"/>
                <w:b/>
                <w:sz w:val="21"/>
              </w:rPr>
              <w:t>1,2</w:t>
            </w:r>
          </w:p>
        </w:tc>
        <w:tc>
          <w:tcPr>
            <w:tcW w:type="dxa" w:w="1662"/>
            <w:shd w:val="clear" w:color="auto" w:fill="DCE6F1"/>
          </w:tcPr>
          <w:p>
            <w:pPr>
              <w:spacing w:after="20"/>
              <w:jc w:val="center"/>
            </w:pPr>
            <w:r>
              <w:rPr>
                <w:rFonts w:ascii="Times New Roman" w:hAnsi="Times New Roman"/>
                <w:b/>
                <w:sz w:val="21"/>
              </w:rPr>
              <w:t>1,5</w:t>
            </w:r>
          </w:p>
        </w:tc>
        <w:tc>
          <w:tcPr>
            <w:tcW w:type="dxa" w:w="1662"/>
            <w:shd w:val="clear" w:color="auto" w:fill="DCE6F1"/>
          </w:tcPr>
          <w:p>
            <w:pPr>
              <w:spacing w:after="20"/>
              <w:jc w:val="center"/>
            </w:pPr>
            <w:r>
              <w:rPr>
                <w:rFonts w:ascii="Times New Roman" w:hAnsi="Times New Roman"/>
                <w:b/>
                <w:sz w:val="21"/>
              </w:rPr>
              <w:t>2,0</w:t>
            </w:r>
          </w:p>
        </w:tc>
        <w:tc>
          <w:tcPr>
            <w:tcW w:type="dxa" w:w="1662"/>
            <w:shd w:val="clear" w:color="auto" w:fill="DCE6F1"/>
          </w:tcPr>
          <w:p>
            <w:pPr>
              <w:spacing w:after="20"/>
              <w:jc w:val="center"/>
            </w:pPr>
            <w:r>
              <w:rPr>
                <w:rFonts w:ascii="Times New Roman" w:hAnsi="Times New Roman"/>
                <w:b/>
                <w:sz w:val="21"/>
              </w:rPr>
              <w:t>3,0</w:t>
            </w:r>
          </w:p>
        </w:tc>
      </w:tr>
      <w:tr>
        <w:tc>
          <w:tcPr>
            <w:tcW w:type="dxa" w:w="1662"/>
          </w:tcPr>
          <w:p>
            <w:pPr>
              <w:spacing w:after="20"/>
            </w:pPr>
            <w:r>
              <w:rPr>
                <w:rFonts w:ascii="Times New Roman" w:hAnsi="Times New Roman"/>
                <w:b/>
                <w:sz w:val="21"/>
              </w:rPr>
              <w:t>V đọc được (cm³)</w:t>
            </w:r>
          </w:p>
        </w:tc>
        <w:tc>
          <w:tcPr>
            <w:tcW w:type="dxa" w:w="1662"/>
          </w:tcPr>
          <w:p>
            <w:pPr>
              <w:spacing w:after="20"/>
              <w:jc w:val="center"/>
            </w:pPr>
            <w:r>
              <w:rPr>
                <w:rFonts w:ascii="Times New Roman" w:hAnsi="Times New Roman"/>
                <w:sz w:val="21"/>
              </w:rPr>
              <w:t>55</w:t>
            </w:r>
          </w:p>
        </w:tc>
        <w:tc>
          <w:tcPr>
            <w:tcW w:type="dxa" w:w="1662"/>
          </w:tcPr>
          <w:p>
            <w:pPr>
              <w:spacing w:after="20"/>
              <w:jc w:val="center"/>
            </w:pPr>
            <w:r>
              <w:rPr>
                <w:rFonts w:ascii="Times New Roman" w:hAnsi="Times New Roman"/>
                <w:sz w:val="21"/>
              </w:rPr>
              <w:t>45</w:t>
            </w:r>
          </w:p>
        </w:tc>
        <w:tc>
          <w:tcPr>
            <w:tcW w:type="dxa" w:w="1662"/>
          </w:tcPr>
          <w:p>
            <w:pPr>
              <w:spacing w:after="20"/>
              <w:jc w:val="center"/>
            </w:pPr>
            <w:r>
              <w:rPr>
                <w:rFonts w:ascii="Times New Roman" w:hAnsi="Times New Roman"/>
                <w:sz w:val="21"/>
              </w:rPr>
              <w:t>35</w:t>
            </w:r>
          </w:p>
        </w:tc>
        <w:tc>
          <w:tcPr>
            <w:tcW w:type="dxa" w:w="1662"/>
          </w:tcPr>
          <w:p>
            <w:pPr>
              <w:spacing w:after="20"/>
              <w:jc w:val="center"/>
            </w:pPr>
            <w:r>
              <w:rPr>
                <w:rFonts w:ascii="Times New Roman" w:hAnsi="Times New Roman"/>
                <w:sz w:val="21"/>
              </w:rPr>
              <w:t>25</w:t>
            </w:r>
          </w:p>
        </w:tc>
        <w:tc>
          <w:tcPr>
            <w:tcW w:type="dxa" w:w="1662"/>
          </w:tcPr>
          <w:p>
            <w:pPr>
              <w:spacing w:after="20"/>
              <w:jc w:val="center"/>
            </w:pPr>
            <w:r>
              <w:rPr>
                <w:rFonts w:ascii="Times New Roman" w:hAnsi="Times New Roman"/>
                <w:sz w:val="21"/>
              </w:rPr>
              <w:t>15</w:t>
            </w:r>
          </w:p>
        </w:tc>
      </w:tr>
      <w:tr>
        <w:tc>
          <w:tcPr>
            <w:tcW w:type="dxa" w:w="1662"/>
          </w:tcPr>
          <w:p>
            <w:pPr>
              <w:spacing w:after="20"/>
            </w:pPr>
            <w:r>
              <w:rPr>
                <w:rFonts w:ascii="Times New Roman" w:hAnsi="Times New Roman"/>
                <w:b/>
                <w:sz w:val="21"/>
              </w:rPr>
              <w:t>p·V (10⁵ Pa·cm³)</w:t>
            </w:r>
          </w:p>
        </w:tc>
        <w:tc>
          <w:tcPr>
            <w:tcW w:type="dxa" w:w="1662"/>
          </w:tcPr>
          <w:p>
            <w:pPr>
              <w:spacing w:after="20"/>
              <w:jc w:val="center"/>
            </w:pPr>
            <w:r>
              <w:rPr>
                <w:rFonts w:ascii="Times New Roman" w:hAnsi="Times New Roman"/>
                <w:sz w:val="21"/>
              </w:rPr>
              <w:t>55,0</w:t>
            </w:r>
          </w:p>
        </w:tc>
        <w:tc>
          <w:tcPr>
            <w:tcW w:type="dxa" w:w="1662"/>
          </w:tcPr>
          <w:p>
            <w:pPr>
              <w:spacing w:after="20"/>
              <w:jc w:val="center"/>
            </w:pPr>
            <w:r>
              <w:rPr>
                <w:rFonts w:ascii="Times New Roman" w:hAnsi="Times New Roman"/>
                <w:sz w:val="21"/>
              </w:rPr>
              <w:t>54,0</w:t>
            </w:r>
          </w:p>
        </w:tc>
        <w:tc>
          <w:tcPr>
            <w:tcW w:type="dxa" w:w="1662"/>
          </w:tcPr>
          <w:p>
            <w:pPr>
              <w:spacing w:after="20"/>
              <w:jc w:val="center"/>
            </w:pPr>
            <w:r>
              <w:rPr>
                <w:rFonts w:ascii="Times New Roman" w:hAnsi="Times New Roman"/>
                <w:sz w:val="21"/>
              </w:rPr>
              <w:t>52,5</w:t>
            </w:r>
          </w:p>
        </w:tc>
        <w:tc>
          <w:tcPr>
            <w:tcW w:type="dxa" w:w="1662"/>
          </w:tcPr>
          <w:p>
            <w:pPr>
              <w:spacing w:after="20"/>
              <w:jc w:val="center"/>
            </w:pPr>
            <w:r>
              <w:rPr>
                <w:rFonts w:ascii="Times New Roman" w:hAnsi="Times New Roman"/>
                <w:sz w:val="21"/>
              </w:rPr>
              <w:t>50,0</w:t>
            </w:r>
          </w:p>
        </w:tc>
        <w:tc>
          <w:tcPr>
            <w:tcW w:type="dxa" w:w="1662"/>
          </w:tcPr>
          <w:p>
            <w:pPr>
              <w:spacing w:after="20"/>
              <w:jc w:val="center"/>
            </w:pPr>
            <w:r>
              <w:rPr>
                <w:rFonts w:ascii="Times New Roman" w:hAnsi="Times New Roman"/>
                <w:sz w:val="21"/>
              </w:rPr>
              <w:t>45,0</w:t>
            </w:r>
          </w:p>
        </w:tc>
      </w:tr>
    </w:tbl>
    <w:p>
      <w:pPr>
        <w:spacing w:after="60"/>
      </w:pPr>
    </w:p>
    <w:p>
      <w:pPr>
        <w:spacing w:before="80" w:after="20"/>
        <w:jc w:val="center"/>
      </w:pPr>
      <w:r>
        <w:drawing>
          <wp:inline xmlns:a="http://schemas.openxmlformats.org/drawingml/2006/main" xmlns:pic="http://schemas.openxmlformats.org/drawingml/2006/picture">
            <wp:extent cx="4500000" cy="1885192"/>
            <wp:docPr id="5" name="Picture 5"/>
            <wp:cNvGraphicFramePr>
              <a:graphicFrameLocks noChangeAspect="1"/>
            </wp:cNvGraphicFramePr>
            <a:graphic>
              <a:graphicData uri="http://schemas.openxmlformats.org/drawingml/2006/picture">
                <pic:pic>
                  <pic:nvPicPr>
                    <pic:cNvPr id="0" name="b1_xilanh_boyle.png"/>
                    <pic:cNvPicPr/>
                  </pic:nvPicPr>
                  <pic:blipFill>
                    <a:blip r:embed="rId14"/>
                    <a:stretch>
                      <a:fillRect/>
                    </a:stretch>
                  </pic:blipFill>
                  <pic:spPr>
                    <a:xfrm>
                      <a:off x="0" y="0"/>
                      <a:ext cx="4500000" cy="1885192"/>
                    </a:xfrm>
                    <a:prstGeom prst="rect"/>
                  </pic:spPr>
                </pic:pic>
              </a:graphicData>
            </a:graphic>
          </wp:inline>
        </w:drawing>
      </w:r>
    </w:p>
    <w:p>
      <w:pPr>
        <w:spacing w:before="0" w:after="120"/>
        <w:jc w:val="center"/>
      </w:pPr>
      <w:r>
        <w:rPr>
          <w:rFonts w:ascii="Times New Roman" w:hAnsi="Times New Roman"/>
          <w:b w:val="0"/>
          <w:i/>
          <w:color w:val="555555"/>
          <w:sz w:val="20"/>
        </w:rPr>
        <w:t>Bộ thí nghiệm kiểm chứng định luật Boyle với thể tích chết ở đầu xilanh</w:t>
      </w:r>
    </w:p>
    <w:p>
      <w:pPr>
        <w:spacing w:before="0" w:after="0"/>
        <w:ind w:left="340"/>
      </w:pPr>
      <w:r>
        <w:rPr>
          <w:rFonts w:ascii="Times New Roman" w:hAnsi="Times New Roman"/>
          <w:b/>
          <w:i w:val="0"/>
          <w:sz w:val="24"/>
        </w:rPr>
        <w:t xml:space="preserve">A. </w:t>
      </w:r>
      <w:r>
        <w:rPr>
          <w:rFonts w:ascii="Times New Roman" w:hAnsi="Times New Roman"/>
          <w:b w:val="0"/>
          <w:i w:val="0"/>
          <w:sz w:val="24"/>
        </w:rPr>
        <w:t>2,5 cm³.</w:t>
      </w:r>
    </w:p>
    <w:p>
      <w:pPr>
        <w:spacing w:before="0" w:after="0"/>
        <w:ind w:left="340"/>
      </w:pPr>
      <w:r>
        <w:rPr>
          <w:rFonts w:ascii="Times New Roman" w:hAnsi="Times New Roman"/>
          <w:b/>
          <w:i w:val="0"/>
          <w:sz w:val="24"/>
        </w:rPr>
        <w:t xml:space="preserve">B. </w:t>
      </w:r>
      <w:r>
        <w:rPr>
          <w:rFonts w:ascii="Times New Roman" w:hAnsi="Times New Roman"/>
          <w:b w:val="0"/>
          <w:i w:val="0"/>
          <w:sz w:val="24"/>
        </w:rPr>
        <w:t>5,0 cm³.</w:t>
      </w:r>
    </w:p>
    <w:p>
      <w:pPr>
        <w:spacing w:before="0" w:after="0"/>
        <w:ind w:left="340"/>
      </w:pPr>
      <w:r>
        <w:rPr>
          <w:rFonts w:ascii="Times New Roman" w:hAnsi="Times New Roman"/>
          <w:b/>
          <w:i w:val="0"/>
          <w:sz w:val="24"/>
        </w:rPr>
        <w:t xml:space="preserve">C. </w:t>
      </w:r>
      <w:r>
        <w:rPr>
          <w:rFonts w:ascii="Times New Roman" w:hAnsi="Times New Roman"/>
          <w:b w:val="0"/>
          <w:i w:val="0"/>
          <w:sz w:val="24"/>
        </w:rPr>
        <w:t>7,5 cm³.</w:t>
      </w:r>
    </w:p>
    <w:p>
      <w:pPr>
        <w:spacing w:before="0" w:after="0"/>
        <w:ind w:left="340"/>
      </w:pPr>
      <w:r>
        <w:rPr>
          <w:rFonts w:ascii="Times New Roman" w:hAnsi="Times New Roman"/>
          <w:b/>
          <w:i w:val="0"/>
          <w:sz w:val="24"/>
        </w:rPr>
        <w:t xml:space="preserve">D. </w:t>
      </w:r>
      <w:r>
        <w:rPr>
          <w:rFonts w:ascii="Times New Roman" w:hAnsi="Times New Roman"/>
          <w:b w:val="0"/>
          <w:i w:val="0"/>
          <w:sz w:val="24"/>
        </w:rPr>
        <w:t>10,0 cm³.</w:t>
      </w:r>
    </w:p>
    <w:p>
      <w:pPr>
        <w:spacing w:before="160" w:after="20"/>
        <w:ind w:left="0"/>
      </w:pPr>
      <w:r>
        <w:rPr>
          <w:rFonts w:ascii="Times New Roman" w:hAnsi="Times New Roman"/>
          <w:b w:val="0"/>
          <w:i/>
          <w:color w:val="1E6436"/>
          <w:sz w:val="20"/>
        </w:rPr>
        <w:t>◆ Hai chặng – điều kiện ẩn</w:t>
      </w:r>
    </w:p>
    <w:p>
      <w:pPr>
        <w:spacing w:before="0" w:after="40"/>
      </w:pPr>
      <w:r>
        <w:rPr>
          <w:rFonts w:ascii="Times New Roman" w:hAnsi="Times New Roman"/>
          <w:b/>
          <w:i w:val="0"/>
          <w:color w:val="A61B1B"/>
          <w:sz w:val="24"/>
        </w:rPr>
        <w:t xml:space="preserve">Câu I.7. </w:t>
      </w:r>
      <w:r>
        <w:rPr>
          <w:rFonts w:ascii="Times New Roman" w:hAnsi="Times New Roman"/>
          <w:b w:val="0"/>
          <w:i w:val="0"/>
          <w:sz w:val="24"/>
        </w:rPr>
        <w:t>Một xilanh thẳng đứng, tiết diện đều, chứa khí lí tưởng bị nhốt dưới một pit-tông nhẹ, dịch chuyển không ma sát. Ban đầu cột khí cao 20 cm ở nhiệt độ 27 °C, áp suất khí trong xilanh là 1,2·10⁵ Pa. Phía trên pit-tông có hai vấu chặn, cách pit-tông 5 cm (hình dưới đây). Đun nóng khí thật chậm. Nhiệt độ của khí khi áp suất trong xilanh đạt 1,8·10⁵ Pa là</w:t>
      </w:r>
    </w:p>
    <w:p>
      <w:pPr>
        <w:spacing w:before="80" w:after="20"/>
        <w:jc w:val="center"/>
      </w:pPr>
      <w:r>
        <w:drawing>
          <wp:inline xmlns:a="http://schemas.openxmlformats.org/drawingml/2006/main" xmlns:pic="http://schemas.openxmlformats.org/drawingml/2006/picture">
            <wp:extent cx="1910821" cy="2951999"/>
            <wp:docPr id="6" name="Picture 6"/>
            <wp:cNvGraphicFramePr>
              <a:graphicFrameLocks noChangeAspect="1"/>
            </wp:cNvGraphicFramePr>
            <a:graphic>
              <a:graphicData uri="http://schemas.openxmlformats.org/drawingml/2006/picture">
                <pic:pic>
                  <pic:nvPicPr>
                    <pic:cNvPr id="0" name="b1_xilanh_chan.png"/>
                    <pic:cNvPicPr/>
                  </pic:nvPicPr>
                  <pic:blipFill>
                    <a:blip r:embed="rId15"/>
                    <a:stretch>
                      <a:fillRect/>
                    </a:stretch>
                  </pic:blipFill>
                  <pic:spPr>
                    <a:xfrm>
                      <a:off x="0" y="0"/>
                      <a:ext cx="1910821" cy="2951999"/>
                    </a:xfrm>
                    <a:prstGeom prst="rect"/>
                  </pic:spPr>
                </pic:pic>
              </a:graphicData>
            </a:graphic>
          </wp:inline>
        </w:drawing>
      </w:r>
    </w:p>
    <w:p>
      <w:pPr>
        <w:spacing w:before="0" w:after="120"/>
        <w:jc w:val="center"/>
      </w:pPr>
      <w:r>
        <w:rPr>
          <w:rFonts w:ascii="Times New Roman" w:hAnsi="Times New Roman"/>
          <w:b w:val="0"/>
          <w:i/>
          <w:color w:val="555555"/>
          <w:sz w:val="20"/>
        </w:rPr>
        <w:t>Xilanh thẳng đứng có vấu chặn giới hạn hành trình của pit-tông</w:t>
      </w:r>
    </w:p>
    <w:p>
      <w:pPr>
        <w:spacing w:before="0" w:after="0"/>
        <w:ind w:left="340"/>
      </w:pPr>
      <w:r>
        <w:rPr>
          <w:rFonts w:ascii="Times New Roman" w:hAnsi="Times New Roman"/>
          <w:b/>
          <w:i w:val="0"/>
          <w:sz w:val="24"/>
        </w:rPr>
        <w:t xml:space="preserve">A. </w:t>
      </w:r>
      <w:r>
        <w:rPr>
          <w:rFonts w:ascii="Times New Roman" w:hAnsi="Times New Roman"/>
          <w:b w:val="0"/>
          <w:i w:val="0"/>
          <w:sz w:val="24"/>
        </w:rPr>
        <w:t>450 K.</w:t>
      </w:r>
    </w:p>
    <w:p>
      <w:pPr>
        <w:spacing w:before="0" w:after="0"/>
        <w:ind w:left="340"/>
      </w:pPr>
      <w:r>
        <w:rPr>
          <w:rFonts w:ascii="Times New Roman" w:hAnsi="Times New Roman"/>
          <w:b/>
          <w:i w:val="0"/>
          <w:sz w:val="24"/>
        </w:rPr>
        <w:t xml:space="preserve">B. </w:t>
      </w:r>
      <w:r>
        <w:rPr>
          <w:rFonts w:ascii="Times New Roman" w:hAnsi="Times New Roman"/>
          <w:b w:val="0"/>
          <w:i w:val="0"/>
          <w:sz w:val="24"/>
        </w:rPr>
        <w:t>468,75 K.</w:t>
      </w:r>
    </w:p>
    <w:p>
      <w:pPr>
        <w:spacing w:before="0" w:after="0"/>
        <w:ind w:left="340"/>
      </w:pPr>
      <w:r>
        <w:rPr>
          <w:rFonts w:ascii="Times New Roman" w:hAnsi="Times New Roman"/>
          <w:b/>
          <w:i w:val="0"/>
          <w:sz w:val="24"/>
        </w:rPr>
        <w:t xml:space="preserve">C. </w:t>
      </w:r>
      <w:r>
        <w:rPr>
          <w:rFonts w:ascii="Times New Roman" w:hAnsi="Times New Roman"/>
          <w:b w:val="0"/>
          <w:i w:val="0"/>
          <w:sz w:val="24"/>
        </w:rPr>
        <w:t>562,5 K.</w:t>
      </w:r>
    </w:p>
    <w:p>
      <w:pPr>
        <w:spacing w:before="0" w:after="0"/>
        <w:ind w:left="340"/>
      </w:pPr>
      <w:r>
        <w:rPr>
          <w:rFonts w:ascii="Times New Roman" w:hAnsi="Times New Roman"/>
          <w:b/>
          <w:i w:val="0"/>
          <w:sz w:val="24"/>
        </w:rPr>
        <w:t xml:space="preserve">D. </w:t>
      </w:r>
      <w:r>
        <w:rPr>
          <w:rFonts w:ascii="Times New Roman" w:hAnsi="Times New Roman"/>
          <w:b w:val="0"/>
          <w:i w:val="0"/>
          <w:sz w:val="24"/>
        </w:rPr>
        <w:t>600 K.</w:t>
      </w:r>
    </w:p>
    <w:p>
      <w:pPr>
        <w:spacing w:before="160" w:after="20"/>
        <w:ind w:left="0"/>
      </w:pPr>
      <w:r>
        <w:rPr>
          <w:rFonts w:ascii="Times New Roman" w:hAnsi="Times New Roman"/>
          <w:b w:val="0"/>
          <w:i/>
          <w:color w:val="1E6436"/>
          <w:sz w:val="20"/>
        </w:rPr>
        <w:t>◆ Mô hình động học phân tử – so sánh</w:t>
      </w:r>
    </w:p>
    <w:p>
      <w:pPr>
        <w:spacing w:before="0" w:after="40"/>
      </w:pPr>
      <w:r>
        <w:rPr>
          <w:rFonts w:ascii="Times New Roman" w:hAnsi="Times New Roman"/>
          <w:b/>
          <w:i w:val="0"/>
          <w:color w:val="A61B1B"/>
          <w:sz w:val="24"/>
        </w:rPr>
        <w:t xml:space="preserve">Câu I.8. </w:t>
      </w:r>
      <w:r>
        <w:rPr>
          <w:rFonts w:ascii="Times New Roman" w:hAnsi="Times New Roman"/>
          <w:b w:val="0"/>
          <w:i w:val="0"/>
          <w:sz w:val="24"/>
        </w:rPr>
        <w:t>Một bình kín chứa hỗn hợp khí heli (M = 4 g/mol) và argon (M = 40 g/mol). Hỗn hợp đã ở trạng thái cân bằng nhiệt. So sánh nào sau đây là đúng?</w:t>
      </w:r>
    </w:p>
    <w:p>
      <w:pPr>
        <w:spacing w:before="0" w:after="0"/>
        <w:ind w:left="340"/>
      </w:pPr>
      <w:r>
        <w:rPr>
          <w:rFonts w:ascii="Times New Roman" w:hAnsi="Times New Roman"/>
          <w:b/>
          <w:i w:val="0"/>
          <w:sz w:val="24"/>
        </w:rPr>
        <w:t xml:space="preserve">A. </w:t>
      </w:r>
      <w:r>
        <w:rPr>
          <w:rFonts w:ascii="Times New Roman" w:hAnsi="Times New Roman"/>
          <w:b w:val="0"/>
          <w:i w:val="0"/>
          <w:sz w:val="24"/>
        </w:rPr>
        <w:t>Tốc độ căn quân phương của phân tử heli lớn hơn của phân tử argon khoảng 3,16 lần.</w:t>
      </w:r>
    </w:p>
    <w:p>
      <w:pPr>
        <w:spacing w:before="0" w:after="0"/>
        <w:ind w:left="340"/>
      </w:pPr>
      <w:r>
        <w:rPr>
          <w:rFonts w:ascii="Times New Roman" w:hAnsi="Times New Roman"/>
          <w:b/>
          <w:i w:val="0"/>
          <w:sz w:val="24"/>
        </w:rPr>
        <w:t xml:space="preserve">B. </w:t>
      </w:r>
      <w:r>
        <w:rPr>
          <w:rFonts w:ascii="Times New Roman" w:hAnsi="Times New Roman"/>
          <w:b w:val="0"/>
          <w:i w:val="0"/>
          <w:sz w:val="24"/>
        </w:rPr>
        <w:t>Động năng tịnh tiến trung bình của phân tử heli lớn gấp 10 lần của phân tử argon.</w:t>
      </w:r>
    </w:p>
    <w:p>
      <w:pPr>
        <w:spacing w:before="0" w:after="0"/>
        <w:ind w:left="340"/>
      </w:pPr>
      <w:r>
        <w:rPr>
          <w:rFonts w:ascii="Times New Roman" w:hAnsi="Times New Roman"/>
          <w:b/>
          <w:i w:val="0"/>
          <w:sz w:val="24"/>
        </w:rPr>
        <w:t xml:space="preserve">C. </w:t>
      </w:r>
      <w:r>
        <w:rPr>
          <w:rFonts w:ascii="Times New Roman" w:hAnsi="Times New Roman"/>
          <w:b w:val="0"/>
          <w:i w:val="0"/>
          <w:sz w:val="24"/>
        </w:rPr>
        <w:t>Khí heli có nhiệt độ cao hơn khí argon vì các phân tử heli chuyển động nhanh hơn.</w:t>
      </w:r>
    </w:p>
    <w:p>
      <w:pPr>
        <w:spacing w:before="0" w:after="0"/>
        <w:ind w:left="340"/>
      </w:pPr>
      <w:r>
        <w:rPr>
          <w:rFonts w:ascii="Times New Roman" w:hAnsi="Times New Roman"/>
          <w:b/>
          <w:i w:val="0"/>
          <w:sz w:val="24"/>
        </w:rPr>
        <w:t xml:space="preserve">D. </w:t>
      </w:r>
      <w:r>
        <w:rPr>
          <w:rFonts w:ascii="Times New Roman" w:hAnsi="Times New Roman"/>
          <w:b w:val="0"/>
          <w:i w:val="0"/>
          <w:sz w:val="24"/>
        </w:rPr>
        <w:t>Trong bình nhất định có nhiều phân tử heli hơn phân tử argon.</w:t>
      </w:r>
    </w:p>
    <w:p>
      <w:pPr>
        <w:spacing w:before="160" w:after="20"/>
        <w:ind w:left="0"/>
      </w:pPr>
      <w:r>
        <w:rPr>
          <w:rFonts w:ascii="Times New Roman" w:hAnsi="Times New Roman"/>
          <w:b w:val="0"/>
          <w:i/>
          <w:color w:val="1E6436"/>
          <w:sz w:val="20"/>
        </w:rPr>
        <w:t>◆ Đồ thị V–t – ngoại suy về −273 °C</w:t>
      </w:r>
    </w:p>
    <w:p>
      <w:pPr>
        <w:spacing w:before="0" w:after="40"/>
      </w:pPr>
      <w:r>
        <w:rPr>
          <w:rFonts w:ascii="Times New Roman" w:hAnsi="Times New Roman"/>
          <w:b/>
          <w:i w:val="0"/>
          <w:color w:val="A61B1B"/>
          <w:sz w:val="24"/>
        </w:rPr>
        <w:t xml:space="preserve">Câu I.9. </w:t>
      </w:r>
      <w:r>
        <w:rPr>
          <w:rFonts w:ascii="Times New Roman" w:hAnsi="Times New Roman"/>
          <w:b w:val="0"/>
          <w:i w:val="0"/>
          <w:sz w:val="24"/>
        </w:rPr>
        <w:t>Hình dưới đây là hai đường thẳng (1) và (2) biểu diễn thể tích của hai khối khí theo nhiệt độ Celsius. Kéo dài đường (1) thì nó cắt trục hoành đúng tại −273 °C; kéo dài đường (2) thì tại −273 °C nó vẫn cho một giá trị thể tích khác không. Kết luận nào sau đây đúng?</w:t>
      </w:r>
    </w:p>
    <w:p>
      <w:pPr>
        <w:spacing w:before="80" w:after="20"/>
        <w:jc w:val="center"/>
      </w:pPr>
      <w:r>
        <w:drawing>
          <wp:inline xmlns:a="http://schemas.openxmlformats.org/drawingml/2006/main" xmlns:pic="http://schemas.openxmlformats.org/drawingml/2006/picture">
            <wp:extent cx="4291630" cy="2951999"/>
            <wp:docPr id="7" name="Picture 7"/>
            <wp:cNvGraphicFramePr>
              <a:graphicFrameLocks noChangeAspect="1"/>
            </wp:cNvGraphicFramePr>
            <a:graphic>
              <a:graphicData uri="http://schemas.openxmlformats.org/drawingml/2006/picture">
                <pic:pic>
                  <pic:nvPicPr>
                    <pic:cNvPr id="0" name="b1_VT_hai_duong.png"/>
                    <pic:cNvPicPr/>
                  </pic:nvPicPr>
                  <pic:blipFill>
                    <a:blip r:embed="rId16"/>
                    <a:stretch>
                      <a:fillRect/>
                    </a:stretch>
                  </pic:blipFill>
                  <pic:spPr>
                    <a:xfrm>
                      <a:off x="0" y="0"/>
                      <a:ext cx="4291630" cy="2951999"/>
                    </a:xfrm>
                    <a:prstGeom prst="rect"/>
                  </pic:spPr>
                </pic:pic>
              </a:graphicData>
            </a:graphic>
          </wp:inline>
        </w:drawing>
      </w:r>
    </w:p>
    <w:p>
      <w:pPr>
        <w:spacing w:before="0" w:after="120"/>
        <w:jc w:val="center"/>
      </w:pPr>
      <w:r>
        <w:rPr>
          <w:rFonts w:ascii="Times New Roman" w:hAnsi="Times New Roman"/>
          <w:b w:val="0"/>
          <w:i/>
          <w:color w:val="555555"/>
          <w:sz w:val="20"/>
        </w:rPr>
        <w:t>Hai đường thẳng trong hệ toạ độ (V, t) và phép ngoại suy về −273 °C</w:t>
      </w:r>
    </w:p>
    <w:p>
      <w:pPr>
        <w:spacing w:before="0" w:after="0"/>
        <w:ind w:left="340"/>
      </w:pPr>
      <w:r>
        <w:rPr>
          <w:rFonts w:ascii="Times New Roman" w:hAnsi="Times New Roman"/>
          <w:b/>
          <w:i w:val="0"/>
          <w:sz w:val="24"/>
        </w:rPr>
        <w:t xml:space="preserve">A. </w:t>
      </w:r>
      <w:r>
        <w:rPr>
          <w:rFonts w:ascii="Times New Roman" w:hAnsi="Times New Roman"/>
          <w:b w:val="0"/>
          <w:i w:val="0"/>
          <w:sz w:val="24"/>
        </w:rPr>
        <w:t>Chỉ đường (1) là quá trình đẳng áp; đường (2) không thể là quá trình đẳng áp của một lượng khí lí tưởng xác định.</w:t>
      </w:r>
    </w:p>
    <w:p>
      <w:pPr>
        <w:spacing w:before="0" w:after="0"/>
        <w:ind w:left="340"/>
      </w:pPr>
      <w:r>
        <w:rPr>
          <w:rFonts w:ascii="Times New Roman" w:hAnsi="Times New Roman"/>
          <w:b/>
          <w:i w:val="0"/>
          <w:sz w:val="24"/>
        </w:rPr>
        <w:t xml:space="preserve">B. </w:t>
      </w:r>
      <w:r>
        <w:rPr>
          <w:rFonts w:ascii="Times New Roman" w:hAnsi="Times New Roman"/>
          <w:b w:val="0"/>
          <w:i w:val="0"/>
          <w:sz w:val="24"/>
        </w:rPr>
        <w:t>Cả hai đều là quá trình đẳng áp; đường (2) ứng với áp suất lớn hơn.</w:t>
      </w:r>
    </w:p>
    <w:p>
      <w:pPr>
        <w:spacing w:before="0" w:after="0"/>
        <w:ind w:left="340"/>
      </w:pPr>
      <w:r>
        <w:rPr>
          <w:rFonts w:ascii="Times New Roman" w:hAnsi="Times New Roman"/>
          <w:b/>
          <w:i w:val="0"/>
          <w:sz w:val="24"/>
        </w:rPr>
        <w:t xml:space="preserve">C. </w:t>
      </w:r>
      <w:r>
        <w:rPr>
          <w:rFonts w:ascii="Times New Roman" w:hAnsi="Times New Roman"/>
          <w:b w:val="0"/>
          <w:i w:val="0"/>
          <w:sz w:val="24"/>
        </w:rPr>
        <w:t>Chỉ đường (2) là quá trình đẳng áp, vì đồ thị đẳng áp không đi qua gốc toạ độ.</w:t>
      </w:r>
    </w:p>
    <w:p>
      <w:pPr>
        <w:spacing w:before="0" w:after="0"/>
        <w:ind w:left="340"/>
      </w:pPr>
      <w:r>
        <w:rPr>
          <w:rFonts w:ascii="Times New Roman" w:hAnsi="Times New Roman"/>
          <w:b/>
          <w:i w:val="0"/>
          <w:sz w:val="24"/>
        </w:rPr>
        <w:t xml:space="preserve">D. </w:t>
      </w:r>
      <w:r>
        <w:rPr>
          <w:rFonts w:ascii="Times New Roman" w:hAnsi="Times New Roman"/>
          <w:b w:val="0"/>
          <w:i w:val="0"/>
          <w:sz w:val="24"/>
        </w:rPr>
        <w:t>Cả hai đều không phải quá trình đẳng áp, vì trong hệ (V, t) đồ thị đẳng áp phải là đường cong.</w:t>
      </w:r>
    </w:p>
    <w:p>
      <w:pPr>
        <w:spacing w:before="160" w:after="20"/>
        <w:ind w:left="0"/>
      </w:pPr>
      <w:r>
        <w:rPr>
          <w:rFonts w:ascii="Times New Roman" w:hAnsi="Times New Roman"/>
          <w:b w:val="0"/>
          <w:i/>
          <w:color w:val="1E6436"/>
          <w:sz w:val="20"/>
        </w:rPr>
        <w:t>◆ Bối cảnh thực tế – khinh khí cầu</w:t>
      </w:r>
    </w:p>
    <w:p>
      <w:pPr>
        <w:spacing w:before="0" w:after="40"/>
      </w:pPr>
      <w:r>
        <w:rPr>
          <w:rFonts w:ascii="Times New Roman" w:hAnsi="Times New Roman"/>
          <w:b/>
          <w:i w:val="0"/>
          <w:color w:val="A61B1B"/>
          <w:sz w:val="24"/>
        </w:rPr>
        <w:t xml:space="preserve">Câu I.10. </w:t>
      </w:r>
      <w:r>
        <w:rPr>
          <w:rFonts w:ascii="Times New Roman" w:hAnsi="Times New Roman"/>
          <w:b w:val="0"/>
          <w:i w:val="0"/>
          <w:sz w:val="24"/>
        </w:rPr>
        <w:t>Khinh khí cầu có phần vỏ mềm nhưng luôn căng, thể tích trong cầu coi như không đổi; đáy cầu để hở nên áp suất khí bên trong luôn bằng áp suất khí quyển bên ngoài. Khi đốt nóng không khí bên trong cầu, phát biểu nào sau đây đúng?</w:t>
      </w:r>
    </w:p>
    <w:p>
      <w:pPr>
        <w:spacing w:before="80" w:after="20"/>
        <w:jc w:val="center"/>
      </w:pPr>
      <w:r>
        <w:drawing>
          <wp:inline xmlns:a="http://schemas.openxmlformats.org/drawingml/2006/main" xmlns:pic="http://schemas.openxmlformats.org/drawingml/2006/picture">
            <wp:extent cx="2092119" cy="2951999"/>
            <wp:docPr id="8" name="Picture 8"/>
            <wp:cNvGraphicFramePr>
              <a:graphicFrameLocks noChangeAspect="1"/>
            </wp:cNvGraphicFramePr>
            <a:graphic>
              <a:graphicData uri="http://schemas.openxmlformats.org/drawingml/2006/picture">
                <pic:pic>
                  <pic:nvPicPr>
                    <pic:cNvPr id="0" name="b1_khinh_khi_cau.png"/>
                    <pic:cNvPicPr/>
                  </pic:nvPicPr>
                  <pic:blipFill>
                    <a:blip r:embed="rId17"/>
                    <a:stretch>
                      <a:fillRect/>
                    </a:stretch>
                  </pic:blipFill>
                  <pic:spPr>
                    <a:xfrm>
                      <a:off x="0" y="0"/>
                      <a:ext cx="2092119" cy="2951999"/>
                    </a:xfrm>
                    <a:prstGeom prst="rect"/>
                  </pic:spPr>
                </pic:pic>
              </a:graphicData>
            </a:graphic>
          </wp:inline>
        </w:drawing>
      </w:r>
    </w:p>
    <w:p>
      <w:pPr>
        <w:spacing w:before="0" w:after="120"/>
        <w:jc w:val="center"/>
      </w:pPr>
      <w:r>
        <w:rPr>
          <w:rFonts w:ascii="Times New Roman" w:hAnsi="Times New Roman"/>
          <w:b w:val="0"/>
          <w:i/>
          <w:color w:val="555555"/>
          <w:sz w:val="20"/>
        </w:rPr>
        <w:t>Khinh khí cầu có miệng hở ở đáy</w:t>
      </w:r>
    </w:p>
    <w:p>
      <w:pPr>
        <w:spacing w:before="0" w:after="0"/>
        <w:ind w:left="340"/>
      </w:pPr>
      <w:r>
        <w:rPr>
          <w:rFonts w:ascii="Times New Roman" w:hAnsi="Times New Roman"/>
          <w:b/>
          <w:i w:val="0"/>
          <w:sz w:val="24"/>
        </w:rPr>
        <w:t xml:space="preserve">A. </w:t>
      </w:r>
      <w:r>
        <w:rPr>
          <w:rFonts w:ascii="Times New Roman" w:hAnsi="Times New Roman"/>
          <w:b w:val="0"/>
          <w:i w:val="0"/>
          <w:sz w:val="24"/>
        </w:rPr>
        <w:t>Một phần không khí bị đẩy ra ngoài qua miệng hở, do đó khối lượng riêng của khí trong cầu giảm.</w:t>
      </w:r>
    </w:p>
    <w:p>
      <w:pPr>
        <w:spacing w:before="0" w:after="0"/>
        <w:ind w:left="340"/>
      </w:pPr>
      <w:r>
        <w:rPr>
          <w:rFonts w:ascii="Times New Roman" w:hAnsi="Times New Roman"/>
          <w:b/>
          <w:i w:val="0"/>
          <w:sz w:val="24"/>
        </w:rPr>
        <w:t xml:space="preserve">B. </w:t>
      </w:r>
      <w:r>
        <w:rPr>
          <w:rFonts w:ascii="Times New Roman" w:hAnsi="Times New Roman"/>
          <w:b w:val="0"/>
          <w:i w:val="0"/>
          <w:sz w:val="24"/>
        </w:rPr>
        <w:t>Khối lượng không khí trong cầu không đổi, chỉ có khối lượng riêng của nó giảm.</w:t>
      </w:r>
    </w:p>
    <w:p>
      <w:pPr>
        <w:spacing w:before="0" w:after="0"/>
        <w:ind w:left="340"/>
      </w:pPr>
      <w:r>
        <w:rPr>
          <w:rFonts w:ascii="Times New Roman" w:hAnsi="Times New Roman"/>
          <w:b/>
          <w:i w:val="0"/>
          <w:sz w:val="24"/>
        </w:rPr>
        <w:t xml:space="preserve">C. </w:t>
      </w:r>
      <w:r>
        <w:rPr>
          <w:rFonts w:ascii="Times New Roman" w:hAnsi="Times New Roman"/>
          <w:b w:val="0"/>
          <w:i w:val="0"/>
          <w:sz w:val="24"/>
        </w:rPr>
        <w:t>Nhiệt độ tăng làm áp suất khí trong cầu tăng lên, chính độ chênh áp suất đó nâng cầu lên.</w:t>
      </w:r>
    </w:p>
    <w:p>
      <w:pPr>
        <w:spacing w:before="0" w:after="0"/>
        <w:ind w:left="340"/>
      </w:pPr>
      <w:r>
        <w:rPr>
          <w:rFonts w:ascii="Times New Roman" w:hAnsi="Times New Roman"/>
          <w:b/>
          <w:i w:val="0"/>
          <w:sz w:val="24"/>
        </w:rPr>
        <w:t xml:space="preserve">D. </w:t>
      </w:r>
      <w:r>
        <w:rPr>
          <w:rFonts w:ascii="Times New Roman" w:hAnsi="Times New Roman"/>
          <w:b w:val="0"/>
          <w:i w:val="0"/>
          <w:sz w:val="24"/>
        </w:rPr>
        <w:t>Lực đẩy Archimedes tác dụng lên cầu tăng lên vì thể tích khí trong cầu tăng.</w:t>
      </w:r>
    </w:p>
    <w:p>
      <w:pPr>
        <w:spacing w:before="160" w:after="20"/>
        <w:ind w:left="0"/>
      </w:pPr>
      <w:r>
        <w:rPr>
          <w:rFonts w:ascii="Times New Roman" w:hAnsi="Times New Roman"/>
          <w:b w:val="0"/>
          <w:i/>
          <w:color w:val="1E6436"/>
          <w:sz w:val="20"/>
        </w:rPr>
        <w:t>◆ Định luật I – giãn nở vào chân không</w:t>
      </w:r>
    </w:p>
    <w:p>
      <w:pPr>
        <w:spacing w:before="0" w:after="40"/>
      </w:pPr>
      <w:r>
        <w:rPr>
          <w:rFonts w:ascii="Times New Roman" w:hAnsi="Times New Roman"/>
          <w:b/>
          <w:i w:val="0"/>
          <w:color w:val="A61B1B"/>
          <w:sz w:val="24"/>
        </w:rPr>
        <w:t xml:space="preserve">Câu I.11. </w:t>
      </w:r>
      <w:r>
        <w:rPr>
          <w:rFonts w:ascii="Times New Roman" w:hAnsi="Times New Roman"/>
          <w:b w:val="0"/>
          <w:i w:val="0"/>
          <w:sz w:val="24"/>
        </w:rPr>
        <w:t>Một bình cách nhiệt cứng được chia thành hai ngăn bằng một vách ngăn mỏng. Ngăn A chứa khí lí tưởng, ngăn B là chân không. Vách ngăn bị chọc thủng, khí tràn sang chiếm toàn bộ bình. Bỏ qua nhiệt dung của bình và của vách. Kết luận nào sau đây đúng?</w:t>
      </w:r>
    </w:p>
    <w:p>
      <w:pPr>
        <w:spacing w:before="80" w:after="20"/>
        <w:jc w:val="center"/>
      </w:pPr>
      <w:r>
        <w:drawing>
          <wp:inline xmlns:a="http://schemas.openxmlformats.org/drawingml/2006/main" xmlns:pic="http://schemas.openxmlformats.org/drawingml/2006/picture">
            <wp:extent cx="4500000" cy="1828542"/>
            <wp:docPr id="9" name="Picture 9"/>
            <wp:cNvGraphicFramePr>
              <a:graphicFrameLocks noChangeAspect="1"/>
            </wp:cNvGraphicFramePr>
            <a:graphic>
              <a:graphicData uri="http://schemas.openxmlformats.org/drawingml/2006/picture">
                <pic:pic>
                  <pic:nvPicPr>
                    <pic:cNvPr id="0" name="b1_binh_chan_khong.png"/>
                    <pic:cNvPicPr/>
                  </pic:nvPicPr>
                  <pic:blipFill>
                    <a:blip r:embed="rId18"/>
                    <a:stretch>
                      <a:fillRect/>
                    </a:stretch>
                  </pic:blipFill>
                  <pic:spPr>
                    <a:xfrm>
                      <a:off x="0" y="0"/>
                      <a:ext cx="4500000" cy="1828542"/>
                    </a:xfrm>
                    <a:prstGeom prst="rect"/>
                  </pic:spPr>
                </pic:pic>
              </a:graphicData>
            </a:graphic>
          </wp:inline>
        </w:drawing>
      </w:r>
    </w:p>
    <w:p>
      <w:pPr>
        <w:spacing w:before="0" w:after="120"/>
        <w:jc w:val="center"/>
      </w:pPr>
      <w:r>
        <w:rPr>
          <w:rFonts w:ascii="Times New Roman" w:hAnsi="Times New Roman"/>
          <w:b w:val="0"/>
          <w:i/>
          <w:color w:val="555555"/>
          <w:sz w:val="20"/>
        </w:rPr>
        <w:t>Khí lí tưởng giãn nở vào chân không trong một bình cách nhiệt</w:t>
      </w:r>
    </w:p>
    <w:p>
      <w:pPr>
        <w:spacing w:before="0" w:after="0"/>
        <w:ind w:left="340"/>
      </w:pPr>
      <w:r>
        <w:rPr>
          <w:rFonts w:ascii="Times New Roman" w:hAnsi="Times New Roman"/>
          <w:b/>
          <w:i w:val="0"/>
          <w:sz w:val="24"/>
        </w:rPr>
        <w:t xml:space="preserve">A. </w:t>
      </w:r>
      <w:r>
        <w:rPr>
          <w:rFonts w:ascii="Times New Roman" w:hAnsi="Times New Roman"/>
          <w:b w:val="0"/>
          <w:i w:val="0"/>
          <w:sz w:val="24"/>
        </w:rPr>
        <w:t>Khí sinh công khi giãn nở nên nội năng và nhiệt độ của khí đều giảm.</w:t>
      </w:r>
    </w:p>
    <w:p>
      <w:pPr>
        <w:spacing w:before="0" w:after="0"/>
        <w:ind w:left="340"/>
      </w:pPr>
      <w:r>
        <w:rPr>
          <w:rFonts w:ascii="Times New Roman" w:hAnsi="Times New Roman"/>
          <w:b/>
          <w:i w:val="0"/>
          <w:sz w:val="24"/>
        </w:rPr>
        <w:t xml:space="preserve">B. </w:t>
      </w:r>
      <w:r>
        <w:rPr>
          <w:rFonts w:ascii="Times New Roman" w:hAnsi="Times New Roman"/>
          <w:b w:val="0"/>
          <w:i w:val="0"/>
          <w:sz w:val="24"/>
        </w:rPr>
        <w:t>Nội năng của khí tăng vì các phân tử chuyển động hỗn loạn hơn trong thể tích lớn hơn.</w:t>
      </w:r>
    </w:p>
    <w:p>
      <w:pPr>
        <w:spacing w:before="0" w:after="0"/>
        <w:ind w:left="340"/>
      </w:pPr>
      <w:r>
        <w:rPr>
          <w:rFonts w:ascii="Times New Roman" w:hAnsi="Times New Roman"/>
          <w:b/>
          <w:i w:val="0"/>
          <w:sz w:val="24"/>
        </w:rPr>
        <w:t xml:space="preserve">C. </w:t>
      </w:r>
      <w:r>
        <w:rPr>
          <w:rFonts w:ascii="Times New Roman" w:hAnsi="Times New Roman"/>
          <w:b w:val="0"/>
          <w:i w:val="0"/>
          <w:sz w:val="24"/>
        </w:rPr>
        <w:t>Áp suất khí giảm bao nhiêu lần thì nhiệt độ của khí cũng giảm bấy nhiêu lần.</w:t>
      </w:r>
    </w:p>
    <w:p>
      <w:pPr>
        <w:spacing w:before="0" w:after="0"/>
        <w:ind w:left="340"/>
      </w:pPr>
      <w:r>
        <w:rPr>
          <w:rFonts w:ascii="Times New Roman" w:hAnsi="Times New Roman"/>
          <w:b/>
          <w:i w:val="0"/>
          <w:sz w:val="24"/>
        </w:rPr>
        <w:t xml:space="preserve">D. </w:t>
      </w:r>
      <w:r>
        <w:rPr>
          <w:rFonts w:ascii="Times New Roman" w:hAnsi="Times New Roman"/>
          <w:b w:val="0"/>
          <w:i w:val="0"/>
          <w:sz w:val="24"/>
        </w:rPr>
        <w:t>Khí không trao đổi nhiệt và cũng không sinh công với bên ngoài, nên nội năng và nhiệt độ của khí không đổi.</w:t>
      </w:r>
    </w:p>
    <w:p>
      <w:pPr>
        <w:spacing w:before="160" w:after="20"/>
        <w:ind w:left="0"/>
      </w:pPr>
      <w:r>
        <w:rPr>
          <w:rFonts w:ascii="Times New Roman" w:hAnsi="Times New Roman"/>
          <w:b w:val="0"/>
          <w:i/>
          <w:color w:val="1E6436"/>
          <w:sz w:val="20"/>
        </w:rPr>
        <w:t>◆ Nhiệt lượng kế – phần nhiệt bị “giấu”</w:t>
      </w:r>
    </w:p>
    <w:p>
      <w:pPr>
        <w:spacing w:before="0" w:after="40"/>
      </w:pPr>
      <w:r>
        <w:rPr>
          <w:rFonts w:ascii="Times New Roman" w:hAnsi="Times New Roman"/>
          <w:b/>
          <w:i w:val="0"/>
          <w:color w:val="A61B1B"/>
          <w:sz w:val="24"/>
        </w:rPr>
        <w:t xml:space="preserve">Câu I.12. </w:t>
      </w:r>
      <w:r>
        <w:rPr>
          <w:rFonts w:ascii="Times New Roman" w:hAnsi="Times New Roman"/>
          <w:b w:val="0"/>
          <w:i w:val="0"/>
          <w:sz w:val="24"/>
        </w:rPr>
        <w:t>Một nhiệt lượng kế đang chứa 200 g nước, cả bình và nước cùng ở 20 °C. Đổ thêm vào bình 100 g nước ở 80 °C, khuấy đều thì nhiệt độ cân bằng là 38 °C. Bỏ qua sự trao đổi nhiệt với môi trường; c_nước = 4200 J/(kg·K). Nhiệt dung của nhiệt lượng kế bằng</w:t>
      </w:r>
    </w:p>
    <w:p>
      <w:pPr>
        <w:spacing w:before="80" w:after="20"/>
        <w:jc w:val="center"/>
      </w:pPr>
      <w:r>
        <w:drawing>
          <wp:inline xmlns:a="http://schemas.openxmlformats.org/drawingml/2006/main" xmlns:pic="http://schemas.openxmlformats.org/drawingml/2006/picture">
            <wp:extent cx="3031649" cy="2952000"/>
            <wp:docPr id="10" name="Picture 10"/>
            <wp:cNvGraphicFramePr>
              <a:graphicFrameLocks noChangeAspect="1"/>
            </wp:cNvGraphicFramePr>
            <a:graphic>
              <a:graphicData uri="http://schemas.openxmlformats.org/drawingml/2006/picture">
                <pic:pic>
                  <pic:nvPicPr>
                    <pic:cNvPr id="0" name="b1_nhiet_luong_ke.png"/>
                    <pic:cNvPicPr/>
                  </pic:nvPicPr>
                  <pic:blipFill>
                    <a:blip r:embed="rId19"/>
                    <a:stretch>
                      <a:fillRect/>
                    </a:stretch>
                  </pic:blipFill>
                  <pic:spPr>
                    <a:xfrm>
                      <a:off x="0" y="0"/>
                      <a:ext cx="3031649" cy="2952000"/>
                    </a:xfrm>
                    <a:prstGeom prst="rect"/>
                  </pic:spPr>
                </pic:pic>
              </a:graphicData>
            </a:graphic>
          </wp:inline>
        </w:drawing>
      </w:r>
    </w:p>
    <w:p>
      <w:pPr>
        <w:spacing w:before="0" w:after="120"/>
        <w:jc w:val="center"/>
      </w:pPr>
      <w:r>
        <w:rPr>
          <w:rFonts w:ascii="Times New Roman" w:hAnsi="Times New Roman"/>
          <w:b w:val="0"/>
          <w:i/>
          <w:color w:val="555555"/>
          <w:sz w:val="20"/>
        </w:rPr>
        <w:t>Nhiệt lượng kế: phần vỏ bình cũng thu nhiệt khi nhiệt độ trong bình tăng</w:t>
      </w:r>
    </w:p>
    <w:p>
      <w:pPr>
        <w:spacing w:before="0" w:after="0"/>
        <w:ind w:left="340"/>
      </w:pPr>
      <w:r>
        <w:rPr>
          <w:rFonts w:ascii="Times New Roman" w:hAnsi="Times New Roman"/>
          <w:b/>
          <w:i w:val="0"/>
          <w:sz w:val="24"/>
        </w:rPr>
        <w:t xml:space="preserve">A. </w:t>
      </w:r>
      <w:r>
        <w:rPr>
          <w:rFonts w:ascii="Times New Roman" w:hAnsi="Times New Roman"/>
          <w:b w:val="0"/>
          <w:i w:val="0"/>
          <w:sz w:val="24"/>
        </w:rPr>
        <w:t>105 J/K.</w:t>
      </w:r>
    </w:p>
    <w:p>
      <w:pPr>
        <w:spacing w:before="0" w:after="0"/>
        <w:ind w:left="340"/>
      </w:pPr>
      <w:r>
        <w:rPr>
          <w:rFonts w:ascii="Times New Roman" w:hAnsi="Times New Roman"/>
          <w:b/>
          <w:i w:val="0"/>
          <w:sz w:val="24"/>
        </w:rPr>
        <w:t xml:space="preserve">B. </w:t>
      </w:r>
      <w:r>
        <w:rPr>
          <w:rFonts w:ascii="Times New Roman" w:hAnsi="Times New Roman"/>
          <w:b w:val="0"/>
          <w:i w:val="0"/>
          <w:sz w:val="24"/>
        </w:rPr>
        <w:t>140 J/K.</w:t>
      </w:r>
    </w:p>
    <w:p>
      <w:pPr>
        <w:spacing w:before="0" w:after="0"/>
        <w:ind w:left="340"/>
      </w:pPr>
      <w:r>
        <w:rPr>
          <w:rFonts w:ascii="Times New Roman" w:hAnsi="Times New Roman"/>
          <w:b/>
          <w:i w:val="0"/>
          <w:sz w:val="24"/>
        </w:rPr>
        <w:t xml:space="preserve">C. </w:t>
      </w:r>
      <w:r>
        <w:rPr>
          <w:rFonts w:ascii="Times New Roman" w:hAnsi="Times New Roman"/>
          <w:b w:val="0"/>
          <w:i w:val="0"/>
          <w:sz w:val="24"/>
        </w:rPr>
        <w:t>210 J/K.</w:t>
      </w:r>
    </w:p>
    <w:p>
      <w:pPr>
        <w:spacing w:before="0" w:after="0"/>
        <w:ind w:left="340"/>
      </w:pPr>
      <w:r>
        <w:rPr>
          <w:rFonts w:ascii="Times New Roman" w:hAnsi="Times New Roman"/>
          <w:b/>
          <w:i w:val="0"/>
          <w:sz w:val="24"/>
        </w:rPr>
        <w:t xml:space="preserve">D. </w:t>
      </w:r>
      <w:r>
        <w:rPr>
          <w:rFonts w:ascii="Times New Roman" w:hAnsi="Times New Roman"/>
          <w:b w:val="0"/>
          <w:i w:val="0"/>
          <w:sz w:val="24"/>
        </w:rPr>
        <w:t>280 J/K.</w:t>
      </w:r>
    </w:p>
    <w:p>
      <w:pPr>
        <w:spacing w:before="160" w:after="20"/>
        <w:ind w:left="0"/>
      </w:pPr>
      <w:r>
        <w:rPr>
          <w:rFonts w:ascii="Times New Roman" w:hAnsi="Times New Roman"/>
          <w:b w:val="0"/>
          <w:i/>
          <w:color w:val="1E6436"/>
          <w:sz w:val="20"/>
        </w:rPr>
        <w:t>◆ Đồ thị Q–ΔT với khối lượng khác nhau</w:t>
      </w:r>
    </w:p>
    <w:p>
      <w:pPr>
        <w:spacing w:before="0" w:after="40"/>
      </w:pPr>
      <w:r>
        <w:rPr>
          <w:rFonts w:ascii="Times New Roman" w:hAnsi="Times New Roman"/>
          <w:b/>
          <w:i w:val="0"/>
          <w:color w:val="A61B1B"/>
          <w:sz w:val="24"/>
        </w:rPr>
        <w:t xml:space="preserve">Câu I.13. </w:t>
      </w:r>
      <w:r>
        <w:rPr>
          <w:rFonts w:ascii="Times New Roman" w:hAnsi="Times New Roman"/>
          <w:b w:val="0"/>
          <w:i w:val="0"/>
          <w:sz w:val="24"/>
        </w:rPr>
        <w:t>Hai mẫu chất lỏng khác nhau được đun nóng và người ta ghi lại nhiệt lượng cung cấp Q theo độ tăng nhiệt độ ΔT, thu được hai đường thẳng (1) và (2) như hình vẽ dưới đây. Mẫu ứng với đường (1) có khối lượng 1,0 kg; mẫu ứng với đường (2) có khối lượng 0,4 kg. Nhiệt dung riêng của chất (2) lớn hơn của chất (1) bao nhiêu lần?</w:t>
      </w:r>
    </w:p>
    <w:p>
      <w:pPr>
        <w:spacing w:before="80" w:after="20"/>
        <w:jc w:val="center"/>
      </w:pPr>
      <w:r>
        <w:drawing>
          <wp:inline xmlns:a="http://schemas.openxmlformats.org/drawingml/2006/main" xmlns:pic="http://schemas.openxmlformats.org/drawingml/2006/picture">
            <wp:extent cx="4011796" cy="2952000"/>
            <wp:docPr id="11" name="Picture 11"/>
            <wp:cNvGraphicFramePr>
              <a:graphicFrameLocks noChangeAspect="1"/>
            </wp:cNvGraphicFramePr>
            <a:graphic>
              <a:graphicData uri="http://schemas.openxmlformats.org/drawingml/2006/picture">
                <pic:pic>
                  <pic:nvPicPr>
                    <pic:cNvPr id="0" name="b1_Q_deltaT.png"/>
                    <pic:cNvPicPr/>
                  </pic:nvPicPr>
                  <pic:blipFill>
                    <a:blip r:embed="rId20"/>
                    <a:stretch>
                      <a:fillRect/>
                    </a:stretch>
                  </pic:blipFill>
                  <pic:spPr>
                    <a:xfrm>
                      <a:off x="0" y="0"/>
                      <a:ext cx="4011796" cy="2952000"/>
                    </a:xfrm>
                    <a:prstGeom prst="rect"/>
                  </pic:spPr>
                </pic:pic>
              </a:graphicData>
            </a:graphic>
          </wp:inline>
        </w:drawing>
      </w:r>
    </w:p>
    <w:p>
      <w:pPr>
        <w:spacing w:before="0" w:after="120"/>
        <w:jc w:val="center"/>
      </w:pPr>
      <w:r>
        <w:rPr>
          <w:rFonts w:ascii="Times New Roman" w:hAnsi="Times New Roman"/>
          <w:b w:val="0"/>
          <w:i/>
          <w:color w:val="555555"/>
          <w:sz w:val="20"/>
        </w:rPr>
        <w:t>Nhiệt lượng cung cấp theo độ tăng nhiệt độ của hai mẫu chất lỏng</w:t>
      </w:r>
    </w:p>
    <w:p>
      <w:pPr>
        <w:spacing w:before="0" w:after="0"/>
        <w:ind w:left="340"/>
      </w:pPr>
      <w:r>
        <w:rPr>
          <w:rFonts w:ascii="Times New Roman" w:hAnsi="Times New Roman"/>
          <w:b/>
          <w:i w:val="0"/>
          <w:sz w:val="24"/>
        </w:rPr>
        <w:t xml:space="preserve">A. </w:t>
      </w:r>
      <w:r>
        <w:rPr>
          <w:rFonts w:ascii="Times New Roman" w:hAnsi="Times New Roman"/>
          <w:b w:val="0"/>
          <w:i w:val="0"/>
          <w:sz w:val="24"/>
        </w:rPr>
        <w:t>2,00 lần.</w:t>
      </w:r>
    </w:p>
    <w:p>
      <w:pPr>
        <w:spacing w:before="0" w:after="0"/>
        <w:ind w:left="340"/>
      </w:pPr>
      <w:r>
        <w:rPr>
          <w:rFonts w:ascii="Times New Roman" w:hAnsi="Times New Roman"/>
          <w:b/>
          <w:i w:val="0"/>
          <w:sz w:val="24"/>
        </w:rPr>
        <w:t xml:space="preserve">B. </w:t>
      </w:r>
      <w:r>
        <w:rPr>
          <w:rFonts w:ascii="Times New Roman" w:hAnsi="Times New Roman"/>
          <w:b w:val="0"/>
          <w:i w:val="0"/>
          <w:sz w:val="24"/>
        </w:rPr>
        <w:t>1,25 lần.</w:t>
      </w:r>
    </w:p>
    <w:p>
      <w:pPr>
        <w:spacing w:before="0" w:after="0"/>
        <w:ind w:left="340"/>
      </w:pPr>
      <w:r>
        <w:rPr>
          <w:rFonts w:ascii="Times New Roman" w:hAnsi="Times New Roman"/>
          <w:b/>
          <w:i w:val="0"/>
          <w:sz w:val="24"/>
        </w:rPr>
        <w:t xml:space="preserve">C. </w:t>
      </w:r>
      <w:r>
        <w:rPr>
          <w:rFonts w:ascii="Times New Roman" w:hAnsi="Times New Roman"/>
          <w:b w:val="0"/>
          <w:i w:val="0"/>
          <w:sz w:val="24"/>
        </w:rPr>
        <w:t>0,80 lần.</w:t>
      </w:r>
    </w:p>
    <w:p>
      <w:pPr>
        <w:spacing w:before="0" w:after="0"/>
        <w:ind w:left="340"/>
      </w:pPr>
      <w:r>
        <w:rPr>
          <w:rFonts w:ascii="Times New Roman" w:hAnsi="Times New Roman"/>
          <w:b/>
          <w:i w:val="0"/>
          <w:sz w:val="24"/>
        </w:rPr>
        <w:t xml:space="preserve">D. </w:t>
      </w:r>
      <w:r>
        <w:rPr>
          <w:rFonts w:ascii="Times New Roman" w:hAnsi="Times New Roman"/>
          <w:b w:val="0"/>
          <w:i w:val="0"/>
          <w:sz w:val="24"/>
        </w:rPr>
        <w:t>0,50 lần.</w:t>
      </w:r>
    </w:p>
    <w:p>
      <w:pPr>
        <w:spacing w:before="160" w:after="20"/>
        <w:ind w:left="0"/>
      </w:pPr>
      <w:r>
        <w:rPr>
          <w:rFonts w:ascii="Times New Roman" w:hAnsi="Times New Roman"/>
          <w:b w:val="0"/>
          <w:i/>
          <w:color w:val="1E6436"/>
          <w:sz w:val="20"/>
        </w:rPr>
        <w:t>◆ Chọn đúng mô hình – khi lượng khí thay đổi</w:t>
      </w:r>
    </w:p>
    <w:p>
      <w:pPr>
        <w:spacing w:before="0" w:after="40"/>
      </w:pPr>
      <w:r>
        <w:rPr>
          <w:rFonts w:ascii="Times New Roman" w:hAnsi="Times New Roman"/>
          <w:b/>
          <w:i w:val="0"/>
          <w:color w:val="A61B1B"/>
          <w:sz w:val="24"/>
        </w:rPr>
        <w:t xml:space="preserve">Câu I.14. </w:t>
      </w:r>
      <w:r>
        <w:rPr>
          <w:rFonts w:ascii="Times New Roman" w:hAnsi="Times New Roman"/>
          <w:b w:val="0"/>
          <w:i w:val="0"/>
          <w:sz w:val="24"/>
        </w:rPr>
        <w:t>Một bình kín có thể tích không đổi chứa khí lí tưởng. Người ta vừa đun nóng bình vừa bơm thêm khí cùng loại vào bình. Gọi (1) là trạng thái đầu và (2) là trạng thái cuối. Nhận định nào sau đây đúng?</w:t>
      </w:r>
    </w:p>
    <w:p>
      <w:pPr>
        <w:spacing w:before="0" w:after="0"/>
        <w:ind w:left="340"/>
      </w:pPr>
      <w:r>
        <w:rPr>
          <w:rFonts w:ascii="Times New Roman" w:hAnsi="Times New Roman"/>
          <w:b/>
          <w:i w:val="0"/>
          <w:sz w:val="24"/>
        </w:rPr>
        <w:t xml:space="preserve">A. </w:t>
      </w:r>
      <w:r>
        <w:rPr>
          <w:rFonts w:ascii="Times New Roman" w:hAnsi="Times New Roman"/>
          <w:b w:val="0"/>
          <w:i w:val="0"/>
          <w:sz w:val="24"/>
        </w:rPr>
        <w:t>Vì thể tích không đổi nên chắc chắn p₁/T₁ = p₂/T₂.</w:t>
      </w:r>
    </w:p>
    <w:p>
      <w:pPr>
        <w:spacing w:before="0" w:after="0"/>
        <w:ind w:left="340"/>
      </w:pPr>
      <w:r>
        <w:rPr>
          <w:rFonts w:ascii="Times New Roman" w:hAnsi="Times New Roman"/>
          <w:b/>
          <w:i w:val="0"/>
          <w:sz w:val="24"/>
        </w:rPr>
        <w:t xml:space="preserve">B. </w:t>
      </w:r>
      <w:r>
        <w:rPr>
          <w:rFonts w:ascii="Times New Roman" w:hAnsi="Times New Roman"/>
          <w:b w:val="0"/>
          <w:i w:val="0"/>
          <w:sz w:val="24"/>
        </w:rPr>
        <w:t>Vì khí là khí lí tưởng nên chắc chắn p₁V₁/T₁ = p₂V₂/T₂.</w:t>
      </w:r>
    </w:p>
    <w:p>
      <w:pPr>
        <w:spacing w:before="0" w:after="0"/>
        <w:ind w:left="340"/>
      </w:pPr>
      <w:r>
        <w:rPr>
          <w:rFonts w:ascii="Times New Roman" w:hAnsi="Times New Roman"/>
          <w:b/>
          <w:i w:val="0"/>
          <w:sz w:val="24"/>
        </w:rPr>
        <w:t xml:space="preserve">C. </w:t>
      </w:r>
      <w:r>
        <w:rPr>
          <w:rFonts w:ascii="Times New Roman" w:hAnsi="Times New Roman"/>
          <w:b w:val="0"/>
          <w:i w:val="0"/>
          <w:sz w:val="24"/>
        </w:rPr>
        <w:t>Vì nhiệt độ tăng nên pV không còn là hằng số, nhưng p/T thì vẫn đúng.</w:t>
      </w:r>
    </w:p>
    <w:p>
      <w:pPr>
        <w:spacing w:before="0" w:after="0"/>
        <w:ind w:left="340"/>
      </w:pPr>
      <w:r>
        <w:rPr>
          <w:rFonts w:ascii="Times New Roman" w:hAnsi="Times New Roman"/>
          <w:b/>
          <w:i w:val="0"/>
          <w:sz w:val="24"/>
        </w:rPr>
        <w:t xml:space="preserve">D. </w:t>
      </w:r>
      <w:r>
        <w:rPr>
          <w:rFonts w:ascii="Times New Roman" w:hAnsi="Times New Roman"/>
          <w:b w:val="0"/>
          <w:i w:val="0"/>
          <w:sz w:val="24"/>
        </w:rPr>
        <w:t>Không có hệ thức nào trong các hệ thức pV, p/T, pV/T là hằng số, vì lượng khí trong bình đã thay đổi.</w:t>
      </w:r>
    </w:p>
    <w:p>
      <w:pPr>
        <w:spacing w:before="160" w:after="20"/>
        <w:ind w:left="0"/>
      </w:pPr>
      <w:r>
        <w:rPr>
          <w:rFonts w:ascii="Times New Roman" w:hAnsi="Times New Roman"/>
          <w:b w:val="0"/>
          <w:i/>
          <w:color w:val="1E6436"/>
          <w:sz w:val="20"/>
        </w:rPr>
        <w:t>◆ Suy luận ngược từ đồ thị p–V</w:t>
      </w:r>
    </w:p>
    <w:p>
      <w:pPr>
        <w:spacing w:before="0" w:after="40"/>
      </w:pPr>
      <w:r>
        <w:rPr>
          <w:rFonts w:ascii="Times New Roman" w:hAnsi="Times New Roman"/>
          <w:b/>
          <w:i w:val="0"/>
          <w:color w:val="A61B1B"/>
          <w:sz w:val="24"/>
        </w:rPr>
        <w:t xml:space="preserve">Câu I.15. </w:t>
      </w:r>
      <w:r>
        <w:rPr>
          <w:rFonts w:ascii="Times New Roman" w:hAnsi="Times New Roman"/>
          <w:b w:val="0"/>
          <w:i w:val="0"/>
          <w:sz w:val="24"/>
        </w:rPr>
        <w:t>Một lượng khí lí tưởng xác định biến đổi từ trạng thái A(1 L; 4·10⁵ Pa) đến trạng thái B(4 L; 1·10⁵ Pa) theo một ĐƯỜNG THẲNG trên giản đồ (p, V) như hình vẽ dưới đây. Trong quá trình đó, nhiệt độ của khí</w:t>
      </w:r>
    </w:p>
    <w:p>
      <w:pPr>
        <w:spacing w:before="80" w:after="20"/>
        <w:jc w:val="center"/>
      </w:pPr>
      <w:r>
        <w:drawing>
          <wp:inline xmlns:a="http://schemas.openxmlformats.org/drawingml/2006/main" xmlns:pic="http://schemas.openxmlformats.org/drawingml/2006/picture">
            <wp:extent cx="3842413" cy="2951999"/>
            <wp:docPr id="12" name="Picture 12"/>
            <wp:cNvGraphicFramePr>
              <a:graphicFrameLocks noChangeAspect="1"/>
            </wp:cNvGraphicFramePr>
            <a:graphic>
              <a:graphicData uri="http://schemas.openxmlformats.org/drawingml/2006/picture">
                <pic:pic>
                  <pic:nvPicPr>
                    <pic:cNvPr id="0" name="b1_pV_duong_thang.png"/>
                    <pic:cNvPicPr/>
                  </pic:nvPicPr>
                  <pic:blipFill>
                    <a:blip r:embed="rId21"/>
                    <a:stretch>
                      <a:fillRect/>
                    </a:stretch>
                  </pic:blipFill>
                  <pic:spPr>
                    <a:xfrm>
                      <a:off x="0" y="0"/>
                      <a:ext cx="3842413" cy="2951999"/>
                    </a:xfrm>
                    <a:prstGeom prst="rect"/>
                  </pic:spPr>
                </pic:pic>
              </a:graphicData>
            </a:graphic>
          </wp:inline>
        </w:drawing>
      </w:r>
    </w:p>
    <w:p>
      <w:pPr>
        <w:spacing w:before="0" w:after="120"/>
        <w:jc w:val="center"/>
      </w:pPr>
      <w:r>
        <w:rPr>
          <w:rFonts w:ascii="Times New Roman" w:hAnsi="Times New Roman"/>
          <w:b w:val="0"/>
          <w:i/>
          <w:color w:val="555555"/>
          <w:sz w:val="20"/>
        </w:rPr>
        <w:t>Quá trình biến đổi theo đường thẳng trên giản đồ (p, V); đường nét đứt là đường đẳng nhiệt qua A</w:t>
      </w:r>
    </w:p>
    <w:p>
      <w:pPr>
        <w:spacing w:before="0" w:after="0"/>
        <w:ind w:left="340"/>
      </w:pPr>
      <w:r>
        <w:rPr>
          <w:rFonts w:ascii="Times New Roman" w:hAnsi="Times New Roman"/>
          <w:b/>
          <w:i w:val="0"/>
          <w:sz w:val="24"/>
        </w:rPr>
        <w:t xml:space="preserve">A. </w:t>
      </w:r>
      <w:r>
        <w:rPr>
          <w:rFonts w:ascii="Times New Roman" w:hAnsi="Times New Roman"/>
          <w:b w:val="0"/>
          <w:i w:val="0"/>
          <w:sz w:val="24"/>
        </w:rPr>
        <w:t>tăng đều từ A đến B.</w:t>
      </w:r>
    </w:p>
    <w:p>
      <w:pPr>
        <w:spacing w:before="0" w:after="0"/>
        <w:ind w:left="340"/>
      </w:pPr>
      <w:r>
        <w:rPr>
          <w:rFonts w:ascii="Times New Roman" w:hAnsi="Times New Roman"/>
          <w:b/>
          <w:i w:val="0"/>
          <w:sz w:val="24"/>
        </w:rPr>
        <w:t xml:space="preserve">B. </w:t>
      </w:r>
      <w:r>
        <w:rPr>
          <w:rFonts w:ascii="Times New Roman" w:hAnsi="Times New Roman"/>
          <w:b w:val="0"/>
          <w:i w:val="0"/>
          <w:sz w:val="24"/>
        </w:rPr>
        <w:t>giảm đều từ A đến B.</w:t>
      </w:r>
    </w:p>
    <w:p>
      <w:pPr>
        <w:spacing w:before="0" w:after="0"/>
        <w:ind w:left="340"/>
      </w:pPr>
      <w:r>
        <w:rPr>
          <w:rFonts w:ascii="Times New Roman" w:hAnsi="Times New Roman"/>
          <w:b/>
          <w:i w:val="0"/>
          <w:sz w:val="24"/>
        </w:rPr>
        <w:t xml:space="preserve">C. </w:t>
      </w:r>
      <w:r>
        <w:rPr>
          <w:rFonts w:ascii="Times New Roman" w:hAnsi="Times New Roman"/>
          <w:b w:val="0"/>
          <w:i w:val="0"/>
          <w:sz w:val="24"/>
        </w:rPr>
        <w:t>không đổi, vì p_A·V_A = p_B·V_B.</w:t>
      </w:r>
    </w:p>
    <w:p>
      <w:pPr>
        <w:spacing w:before="0" w:after="0"/>
        <w:ind w:left="340"/>
      </w:pPr>
      <w:r>
        <w:rPr>
          <w:rFonts w:ascii="Times New Roman" w:hAnsi="Times New Roman"/>
          <w:b/>
          <w:i w:val="0"/>
          <w:sz w:val="24"/>
        </w:rPr>
        <w:t xml:space="preserve">D. </w:t>
      </w:r>
      <w:r>
        <w:rPr>
          <w:rFonts w:ascii="Times New Roman" w:hAnsi="Times New Roman"/>
          <w:b w:val="0"/>
          <w:i w:val="0"/>
          <w:sz w:val="24"/>
        </w:rPr>
        <w:t>tăng rồi giảm, đạt giá trị lớn nhất khi V = 2,5 L.</w:t>
      </w:r>
    </w:p>
    <w:p>
      <w:pPr>
        <w:spacing w:before="160" w:after="20"/>
        <w:ind w:left="0"/>
      </w:pPr>
      <w:r>
        <w:rPr>
          <w:rFonts w:ascii="Times New Roman" w:hAnsi="Times New Roman"/>
          <w:b w:val="0"/>
          <w:i/>
          <w:color w:val="1E6436"/>
          <w:sz w:val="20"/>
        </w:rPr>
        <w:t>◆ Tốc độ nguội lạnh – so sánh nhiệt dung riêng</w:t>
      </w:r>
    </w:p>
    <w:p>
      <w:pPr>
        <w:spacing w:before="0" w:after="40"/>
      </w:pPr>
      <w:r>
        <w:rPr>
          <w:rFonts w:ascii="Times New Roman" w:hAnsi="Times New Roman"/>
          <w:b/>
          <w:i w:val="0"/>
          <w:color w:val="A61B1B"/>
          <w:sz w:val="24"/>
        </w:rPr>
        <w:t xml:space="preserve">Câu I.16. </w:t>
      </w:r>
      <w:r>
        <w:rPr>
          <w:rFonts w:ascii="Times New Roman" w:hAnsi="Times New Roman"/>
          <w:b w:val="0"/>
          <w:i w:val="0"/>
          <w:sz w:val="24"/>
        </w:rPr>
        <w:t>Hai bình nhiệt lượng kế giống hệt nhau, mỗi bình chứa 200 g chất lỏng, được để nguội trong cùng một phòng ở 20 °C. Cả hai chất lỏng cùng bắt đầu từ 80 °C. Giả thiết công suất toả nhiệt ra môi trường của mỗi bình chỉ phụ thuộc vào hiệu nhiệt độ giữa bình và phòng. Từ đồ thị, hệ số góc ban đầu của đường A là −0,50 K/phút, của đường B là −0,20 K/phút. Tỉ số nhiệt dung riêng c_B/c_A bằng</w:t>
      </w:r>
    </w:p>
    <w:p>
      <w:pPr>
        <w:spacing w:before="80" w:after="20"/>
        <w:jc w:val="center"/>
      </w:pPr>
      <w:r>
        <w:drawing>
          <wp:inline xmlns:a="http://schemas.openxmlformats.org/drawingml/2006/main" xmlns:pic="http://schemas.openxmlformats.org/drawingml/2006/picture">
            <wp:extent cx="4265802" cy="2951999"/>
            <wp:docPr id="13" name="Picture 13"/>
            <wp:cNvGraphicFramePr>
              <a:graphicFrameLocks noChangeAspect="1"/>
            </wp:cNvGraphicFramePr>
            <a:graphic>
              <a:graphicData uri="http://schemas.openxmlformats.org/drawingml/2006/picture">
                <pic:pic>
                  <pic:nvPicPr>
                    <pic:cNvPr id="0" name="b1_do_thi_nguoi_lanh.png"/>
                    <pic:cNvPicPr/>
                  </pic:nvPicPr>
                  <pic:blipFill>
                    <a:blip r:embed="rId22"/>
                    <a:stretch>
                      <a:fillRect/>
                    </a:stretch>
                  </pic:blipFill>
                  <pic:spPr>
                    <a:xfrm>
                      <a:off x="0" y="0"/>
                      <a:ext cx="4265802" cy="2951999"/>
                    </a:xfrm>
                    <a:prstGeom prst="rect"/>
                  </pic:spPr>
                </pic:pic>
              </a:graphicData>
            </a:graphic>
          </wp:inline>
        </w:drawing>
      </w:r>
    </w:p>
    <w:p>
      <w:pPr>
        <w:spacing w:before="0" w:after="120"/>
        <w:jc w:val="center"/>
      </w:pPr>
      <w:r>
        <w:rPr>
          <w:rFonts w:ascii="Times New Roman" w:hAnsi="Times New Roman"/>
          <w:b w:val="0"/>
          <w:i/>
          <w:color w:val="555555"/>
          <w:sz w:val="20"/>
        </w:rPr>
        <w:t>Đường nguội lạnh của hai chất lỏng trong hai bình giống hệt nhau</w:t>
      </w:r>
    </w:p>
    <w:p>
      <w:pPr>
        <w:spacing w:before="0" w:after="0"/>
        <w:ind w:left="340"/>
      </w:pPr>
      <w:r>
        <w:rPr>
          <w:rFonts w:ascii="Times New Roman" w:hAnsi="Times New Roman"/>
          <w:b/>
          <w:i w:val="0"/>
          <w:sz w:val="24"/>
        </w:rPr>
        <w:t xml:space="preserve">A. </w:t>
      </w:r>
      <w:r>
        <w:rPr>
          <w:rFonts w:ascii="Times New Roman" w:hAnsi="Times New Roman"/>
          <w:b w:val="0"/>
          <w:i w:val="0"/>
          <w:sz w:val="24"/>
        </w:rPr>
        <w:t>0,40.</w:t>
      </w:r>
    </w:p>
    <w:p>
      <w:pPr>
        <w:spacing w:before="0" w:after="0"/>
        <w:ind w:left="340"/>
      </w:pPr>
      <w:r>
        <w:rPr>
          <w:rFonts w:ascii="Times New Roman" w:hAnsi="Times New Roman"/>
          <w:b/>
          <w:i w:val="0"/>
          <w:sz w:val="24"/>
        </w:rPr>
        <w:t xml:space="preserve">B. </w:t>
      </w:r>
      <w:r>
        <w:rPr>
          <w:rFonts w:ascii="Times New Roman" w:hAnsi="Times New Roman"/>
          <w:b w:val="0"/>
          <w:i w:val="0"/>
          <w:sz w:val="24"/>
        </w:rPr>
        <w:t>0,72.</w:t>
      </w:r>
    </w:p>
    <w:p>
      <w:pPr>
        <w:spacing w:before="0" w:after="0"/>
        <w:ind w:left="340"/>
      </w:pPr>
      <w:r>
        <w:rPr>
          <w:rFonts w:ascii="Times New Roman" w:hAnsi="Times New Roman"/>
          <w:b/>
          <w:i w:val="0"/>
          <w:sz w:val="24"/>
        </w:rPr>
        <w:t xml:space="preserve">C. </w:t>
      </w:r>
      <w:r>
        <w:rPr>
          <w:rFonts w:ascii="Times New Roman" w:hAnsi="Times New Roman"/>
          <w:b w:val="0"/>
          <w:i w:val="0"/>
          <w:sz w:val="24"/>
        </w:rPr>
        <w:t>1,60.</w:t>
      </w:r>
    </w:p>
    <w:p>
      <w:pPr>
        <w:spacing w:before="0" w:after="0"/>
        <w:ind w:left="340"/>
      </w:pPr>
      <w:r>
        <w:rPr>
          <w:rFonts w:ascii="Times New Roman" w:hAnsi="Times New Roman"/>
          <w:b/>
          <w:i w:val="0"/>
          <w:sz w:val="24"/>
        </w:rPr>
        <w:t xml:space="preserve">D. </w:t>
      </w:r>
      <w:r>
        <w:rPr>
          <w:rFonts w:ascii="Times New Roman" w:hAnsi="Times New Roman"/>
          <w:b w:val="0"/>
          <w:i w:val="0"/>
          <w:sz w:val="24"/>
        </w:rPr>
        <w:t>2,50.</w:t>
      </w:r>
    </w:p>
    <w:p>
      <w:pPr>
        <w:spacing w:before="160" w:after="20"/>
        <w:ind w:left="0"/>
      </w:pPr>
      <w:r>
        <w:rPr>
          <w:rFonts w:ascii="Times New Roman" w:hAnsi="Times New Roman"/>
          <w:b w:val="0"/>
          <w:i/>
          <w:color w:val="1E6436"/>
          <w:sz w:val="20"/>
        </w:rPr>
        <w:t>◆ Kết hợp chương I và II – nhiệt lượng trong quá trình đẳng áp</w:t>
      </w:r>
    </w:p>
    <w:p>
      <w:pPr>
        <w:spacing w:before="0" w:after="40"/>
      </w:pPr>
      <w:r>
        <w:rPr>
          <w:rFonts w:ascii="Times New Roman" w:hAnsi="Times New Roman"/>
          <w:b/>
          <w:i w:val="0"/>
          <w:color w:val="A61B1B"/>
          <w:sz w:val="24"/>
        </w:rPr>
        <w:t xml:space="preserve">Câu I.17. </w:t>
      </w:r>
      <w:r>
        <w:rPr>
          <w:rFonts w:ascii="Times New Roman" w:hAnsi="Times New Roman"/>
          <w:b w:val="0"/>
          <w:i w:val="0"/>
          <w:sz w:val="24"/>
        </w:rPr>
        <w:t>Một xilanh nằm ngang có pit-tông nhẹ, dịch chuyển không ma sát, chứa 0,4 mol khí lí tưởng ĐƠN NGUYÊN TỬ ở 27 °C. Nung nóng thật chậm để khí giãn nở đẳng áp đến 127 °C. Cho R = 8,31 J/(mol·K) và biết nội năng của khí lí tưởng đơn nguyên tử được tính bằng U = (3/2)nRT. Nhiệt lượng khí nhận được trong quá trình này gần nhất với giá trị nào sau đây?</w:t>
      </w:r>
    </w:p>
    <w:p>
      <w:pPr>
        <w:spacing w:before="0" w:after="0"/>
        <w:ind w:left="340"/>
      </w:pPr>
      <w:r>
        <w:rPr>
          <w:rFonts w:ascii="Times New Roman" w:hAnsi="Times New Roman"/>
          <w:b/>
          <w:i w:val="0"/>
          <w:sz w:val="24"/>
        </w:rPr>
        <w:t xml:space="preserve">A. </w:t>
      </w:r>
      <w:r>
        <w:rPr>
          <w:rFonts w:ascii="Times New Roman" w:hAnsi="Times New Roman"/>
          <w:b w:val="0"/>
          <w:i w:val="0"/>
          <w:sz w:val="24"/>
        </w:rPr>
        <w:t>332 J.</w:t>
      </w:r>
    </w:p>
    <w:p>
      <w:pPr>
        <w:spacing w:before="0" w:after="0"/>
        <w:ind w:left="340"/>
      </w:pPr>
      <w:r>
        <w:rPr>
          <w:rFonts w:ascii="Times New Roman" w:hAnsi="Times New Roman"/>
          <w:b/>
          <w:i w:val="0"/>
          <w:sz w:val="24"/>
        </w:rPr>
        <w:t xml:space="preserve">B. </w:t>
      </w:r>
      <w:r>
        <w:rPr>
          <w:rFonts w:ascii="Times New Roman" w:hAnsi="Times New Roman"/>
          <w:b w:val="0"/>
          <w:i w:val="0"/>
          <w:sz w:val="24"/>
        </w:rPr>
        <w:t>499 J.</w:t>
      </w:r>
    </w:p>
    <w:p>
      <w:pPr>
        <w:spacing w:before="0" w:after="0"/>
        <w:ind w:left="340"/>
      </w:pPr>
      <w:r>
        <w:rPr>
          <w:rFonts w:ascii="Times New Roman" w:hAnsi="Times New Roman"/>
          <w:b/>
          <w:i w:val="0"/>
          <w:sz w:val="24"/>
        </w:rPr>
        <w:t xml:space="preserve">C. </w:t>
      </w:r>
      <w:r>
        <w:rPr>
          <w:rFonts w:ascii="Times New Roman" w:hAnsi="Times New Roman"/>
          <w:b w:val="0"/>
          <w:i w:val="0"/>
          <w:sz w:val="24"/>
        </w:rPr>
        <w:t>831 J.</w:t>
      </w:r>
    </w:p>
    <w:p>
      <w:pPr>
        <w:spacing w:before="0" w:after="0"/>
        <w:ind w:left="340"/>
      </w:pPr>
      <w:r>
        <w:rPr>
          <w:rFonts w:ascii="Times New Roman" w:hAnsi="Times New Roman"/>
          <w:b/>
          <w:i w:val="0"/>
          <w:sz w:val="24"/>
        </w:rPr>
        <w:t xml:space="preserve">D. </w:t>
      </w:r>
      <w:r>
        <w:rPr>
          <w:rFonts w:ascii="Times New Roman" w:hAnsi="Times New Roman"/>
          <w:b w:val="0"/>
          <w:i w:val="0"/>
          <w:sz w:val="24"/>
        </w:rPr>
        <w:t>1330 J.</w:t>
      </w:r>
    </w:p>
    <w:p>
      <w:pPr>
        <w:spacing w:before="160" w:after="20"/>
        <w:ind w:left="0"/>
      </w:pPr>
      <w:r>
        <w:rPr>
          <w:rFonts w:ascii="Times New Roman" w:hAnsi="Times New Roman"/>
          <w:b w:val="0"/>
          <w:i/>
          <w:color w:val="1E6436"/>
          <w:sz w:val="20"/>
        </w:rPr>
        <w:t>◆ Quá trình lặp – tư duy cấp số nhân</w:t>
      </w:r>
    </w:p>
    <w:p>
      <w:pPr>
        <w:spacing w:before="0" w:after="40"/>
      </w:pPr>
      <w:r>
        <w:rPr>
          <w:rFonts w:ascii="Times New Roman" w:hAnsi="Times New Roman"/>
          <w:b/>
          <w:i w:val="0"/>
          <w:color w:val="A61B1B"/>
          <w:sz w:val="24"/>
        </w:rPr>
        <w:t xml:space="preserve">Câu I.18. </w:t>
      </w:r>
      <w:r>
        <w:rPr>
          <w:rFonts w:ascii="Times New Roman" w:hAnsi="Times New Roman"/>
          <w:b w:val="0"/>
          <w:i w:val="0"/>
          <w:sz w:val="24"/>
        </w:rPr>
        <w:t>Dùng một bơm hút để hút khí ra khỏi một bình có thể tích V = 4 L. Mỗi lần bơm, pit-tông kéo ra làm khí trong bình giãn chiếm thêm thể tích xilanh V₀ = 1 L, sau đó van đóng lại và toàn bộ khí trong xilanh bị đẩy ra ngoài. Ban đầu áp suất khí trong bình là 10⁵ Pa. Coi nhiệt độ không đổi. Sau 3 lần bơm, áp suất khí còn lại trong bình bằng</w:t>
      </w:r>
    </w:p>
    <w:p>
      <w:pPr>
        <w:spacing w:before="80" w:after="20"/>
        <w:jc w:val="center"/>
      </w:pPr>
      <w:r>
        <w:drawing>
          <wp:inline xmlns:a="http://schemas.openxmlformats.org/drawingml/2006/main" xmlns:pic="http://schemas.openxmlformats.org/drawingml/2006/picture">
            <wp:extent cx="4500000" cy="1914796"/>
            <wp:docPr id="14" name="Picture 14"/>
            <wp:cNvGraphicFramePr>
              <a:graphicFrameLocks noChangeAspect="1"/>
            </wp:cNvGraphicFramePr>
            <a:graphic>
              <a:graphicData uri="http://schemas.openxmlformats.org/drawingml/2006/picture">
                <pic:pic>
                  <pic:nvPicPr>
                    <pic:cNvPr id="0" name="b1_bom_hut.png"/>
                    <pic:cNvPicPr/>
                  </pic:nvPicPr>
                  <pic:blipFill>
                    <a:blip r:embed="rId23"/>
                    <a:stretch>
                      <a:fillRect/>
                    </a:stretch>
                  </pic:blipFill>
                  <pic:spPr>
                    <a:xfrm>
                      <a:off x="0" y="0"/>
                      <a:ext cx="4500000" cy="1914796"/>
                    </a:xfrm>
                    <a:prstGeom prst="rect"/>
                  </pic:spPr>
                </pic:pic>
              </a:graphicData>
            </a:graphic>
          </wp:inline>
        </w:drawing>
      </w:r>
    </w:p>
    <w:p>
      <w:pPr>
        <w:spacing w:before="0" w:after="120"/>
        <w:jc w:val="center"/>
      </w:pPr>
      <w:r>
        <w:rPr>
          <w:rFonts w:ascii="Times New Roman" w:hAnsi="Times New Roman"/>
          <w:b w:val="0"/>
          <w:i/>
          <w:color w:val="555555"/>
          <w:sz w:val="20"/>
        </w:rPr>
        <w:t>Bơm hút khí ra khỏi bình: mỗi lần bơm khí giãn từ V sang V + V₀</w:t>
      </w:r>
    </w:p>
    <w:p>
      <w:pPr>
        <w:spacing w:before="0" w:after="0"/>
        <w:ind w:left="340"/>
      </w:pPr>
      <w:r>
        <w:rPr>
          <w:rFonts w:ascii="Times New Roman" w:hAnsi="Times New Roman"/>
          <w:b/>
          <w:i w:val="0"/>
          <w:sz w:val="24"/>
        </w:rPr>
        <w:t xml:space="preserve">A. </w:t>
      </w:r>
      <w:r>
        <w:rPr>
          <w:rFonts w:ascii="Times New Roman" w:hAnsi="Times New Roman"/>
          <w:b w:val="0"/>
          <w:i w:val="0"/>
          <w:sz w:val="24"/>
        </w:rPr>
        <w:t>2,50·10⁴ Pa.</w:t>
      </w:r>
    </w:p>
    <w:p>
      <w:pPr>
        <w:spacing w:before="0" w:after="0"/>
        <w:ind w:left="340"/>
      </w:pPr>
      <w:r>
        <w:rPr>
          <w:rFonts w:ascii="Times New Roman" w:hAnsi="Times New Roman"/>
          <w:b/>
          <w:i w:val="0"/>
          <w:sz w:val="24"/>
        </w:rPr>
        <w:t xml:space="preserve">B. </w:t>
      </w:r>
      <w:r>
        <w:rPr>
          <w:rFonts w:ascii="Times New Roman" w:hAnsi="Times New Roman"/>
          <w:b w:val="0"/>
          <w:i w:val="0"/>
          <w:sz w:val="24"/>
        </w:rPr>
        <w:t>4,00·10⁴ Pa.</w:t>
      </w:r>
    </w:p>
    <w:p>
      <w:pPr>
        <w:spacing w:before="0" w:after="0"/>
        <w:ind w:left="340"/>
      </w:pPr>
      <w:r>
        <w:rPr>
          <w:rFonts w:ascii="Times New Roman" w:hAnsi="Times New Roman"/>
          <w:b/>
          <w:i w:val="0"/>
          <w:sz w:val="24"/>
        </w:rPr>
        <w:t xml:space="preserve">C. </w:t>
      </w:r>
      <w:r>
        <w:rPr>
          <w:rFonts w:ascii="Times New Roman" w:hAnsi="Times New Roman"/>
          <w:b w:val="0"/>
          <w:i w:val="0"/>
          <w:sz w:val="24"/>
        </w:rPr>
        <w:t>5,12·10⁴ Pa.</w:t>
      </w:r>
    </w:p>
    <w:p>
      <w:pPr>
        <w:spacing w:before="0" w:after="0"/>
        <w:ind w:left="340"/>
      </w:pPr>
      <w:r>
        <w:rPr>
          <w:rFonts w:ascii="Times New Roman" w:hAnsi="Times New Roman"/>
          <w:b/>
          <w:i w:val="0"/>
          <w:sz w:val="24"/>
        </w:rPr>
        <w:t xml:space="preserve">D. </w:t>
      </w:r>
      <w:r>
        <w:rPr>
          <w:rFonts w:ascii="Times New Roman" w:hAnsi="Times New Roman"/>
          <w:b w:val="0"/>
          <w:i w:val="0"/>
          <w:sz w:val="24"/>
        </w:rPr>
        <w:t>7,50·10⁴ Pa.</w:t>
      </w:r>
    </w:p>
    <w:p>
      <w:r>
        <w:br w:type="page"/>
      </w:r>
    </w:p>
    <w:p>
      <w:pPr>
        <w:spacing w:before="120" w:after="40"/>
        <w:jc w:val="center"/>
      </w:pPr>
      <w:r>
        <w:rPr>
          <w:rFonts w:ascii="Times New Roman" w:hAnsi="Times New Roman"/>
          <w:b/>
          <w:i w:val="0"/>
          <w:color w:val="A61B1B"/>
          <w:sz w:val="28"/>
        </w:rPr>
        <w:t>PHẦN II – CÂU TRẮC NGHIỆM ĐÚNG/SAI</w:t>
      </w:r>
    </w:p>
    <w:p>
      <w:pPr>
        <w:spacing w:before="0" w:after="120"/>
        <w:jc w:val="center"/>
      </w:pPr>
      <w:r>
        <w:rPr>
          <w:rFonts w:ascii="Times New Roman" w:hAnsi="Times New Roman"/>
          <w:b w:val="0"/>
          <w:i/>
          <w:color w:val="555555"/>
          <w:sz w:val="21"/>
        </w:rPr>
        <w:t>(10 câu)  Mỗi câu có bốn ý a), b), c), d); ở mỗi ý thí sinh chọn ĐÚNG hoặc SAI.</w:t>
      </w:r>
    </w:p>
    <w:p>
      <w:pPr>
        <w:spacing w:before="160" w:after="20"/>
        <w:ind w:left="0"/>
      </w:pPr>
      <w:r>
        <w:rPr>
          <w:rFonts w:ascii="Times New Roman" w:hAnsi="Times New Roman"/>
          <w:b w:val="0"/>
          <w:i/>
          <w:color w:val="1E6436"/>
          <w:sz w:val="20"/>
        </w:rPr>
        <w:t>◆ Đường cong nung nóng – bốn giai đoạn</w:t>
      </w:r>
    </w:p>
    <w:p>
      <w:pPr>
        <w:spacing w:before="0" w:after="40"/>
      </w:pPr>
      <w:r>
        <w:rPr>
          <w:rFonts w:ascii="Times New Roman" w:hAnsi="Times New Roman"/>
          <w:b/>
          <w:i w:val="0"/>
          <w:color w:val="A61B1B"/>
          <w:sz w:val="24"/>
        </w:rPr>
        <w:t xml:space="preserve">Câu II.1. </w:t>
      </w:r>
      <w:r>
        <w:rPr>
          <w:rFonts w:ascii="Times New Roman" w:hAnsi="Times New Roman"/>
          <w:b w:val="0"/>
          <w:i w:val="0"/>
          <w:sz w:val="24"/>
        </w:rPr>
        <w:t>Dùng một thiết bị đun có công suất không đổi P = 200 W để đun 100 g nước đá ban đầu ở −20 °C cho tới khi toàn bộ hoá thành hơi ở 100 °C. Bỏ qua hao phí nhiệt và nhiệt dung của dụng cụ. Cho c_đá = 2100 J/(kg·K), c_nước = 4200 J/(kg·K), λ = 3,4·10⁵ J/kg, nhiệt hoá hơi riêng của nước L = 2,26·10⁶ J/kg.</w:t>
      </w:r>
    </w:p>
    <w:p>
      <w:pPr>
        <w:spacing w:before="80" w:after="20"/>
        <w:jc w:val="center"/>
      </w:pPr>
      <w:r>
        <w:drawing>
          <wp:inline xmlns:a="http://schemas.openxmlformats.org/drawingml/2006/main" xmlns:pic="http://schemas.openxmlformats.org/drawingml/2006/picture">
            <wp:extent cx="4500000" cy="2700000"/>
            <wp:docPr id="15" name="Picture 15"/>
            <wp:cNvGraphicFramePr>
              <a:graphicFrameLocks noChangeAspect="1"/>
            </wp:cNvGraphicFramePr>
            <a:graphic>
              <a:graphicData uri="http://schemas.openxmlformats.org/drawingml/2006/picture">
                <pic:pic>
                  <pic:nvPicPr>
                    <pic:cNvPr id="0" name="b1_do_thi_da_nuoc_hoi.png"/>
                    <pic:cNvPicPr/>
                  </pic:nvPicPr>
                  <pic:blipFill>
                    <a:blip r:embed="rId24"/>
                    <a:stretch>
                      <a:fillRect/>
                    </a:stretch>
                  </pic:blipFill>
                  <pic:spPr>
                    <a:xfrm>
                      <a:off x="0" y="0"/>
                      <a:ext cx="4500000" cy="2700000"/>
                    </a:xfrm>
                    <a:prstGeom prst="rect"/>
                  </pic:spPr>
                </pic:pic>
              </a:graphicData>
            </a:graphic>
          </wp:inline>
        </w:drawing>
      </w:r>
    </w:p>
    <w:p>
      <w:pPr>
        <w:spacing w:before="0" w:after="120"/>
        <w:jc w:val="center"/>
      </w:pPr>
      <w:r>
        <w:rPr>
          <w:rFonts w:ascii="Times New Roman" w:hAnsi="Times New Roman"/>
          <w:b w:val="0"/>
          <w:i/>
          <w:color w:val="555555"/>
          <w:sz w:val="20"/>
        </w:rPr>
        <w:t>Nhiệt độ của mẫu nước theo thời gian đun</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giai đoạn nước đá đang nóng chảy, nội năng của hệ không đổi vì nhiệt độ không đổi.</w:t>
      </w:r>
    </w:p>
    <w:p>
      <w:pPr>
        <w:spacing w:before="0" w:after="20"/>
        <w:ind w:left="340"/>
      </w:pPr>
      <w:r>
        <w:rPr>
          <w:rFonts w:ascii="Times New Roman" w:hAnsi="Times New Roman"/>
          <w:b/>
          <w:i w:val="0"/>
          <w:sz w:val="24"/>
        </w:rPr>
        <w:t xml:space="preserve">b) </w:t>
      </w:r>
      <w:r>
        <w:rPr>
          <w:rFonts w:ascii="Times New Roman" w:hAnsi="Times New Roman"/>
          <w:b w:val="0"/>
          <w:i w:val="0"/>
          <w:sz w:val="24"/>
        </w:rPr>
        <w:t>Sau 21 giây kể từ lúc bắt đầu đun, nước đá bắt đầu nóng chảy.</w:t>
      </w:r>
    </w:p>
    <w:p>
      <w:pPr>
        <w:spacing w:before="0" w:after="20"/>
        <w:ind w:left="340"/>
      </w:pPr>
      <w:r>
        <w:rPr>
          <w:rFonts w:ascii="Times New Roman" w:hAnsi="Times New Roman"/>
          <w:b/>
          <w:i w:val="0"/>
          <w:sz w:val="24"/>
        </w:rPr>
        <w:t xml:space="preserve">c) </w:t>
      </w:r>
      <w:r>
        <w:rPr>
          <w:rFonts w:ascii="Times New Roman" w:hAnsi="Times New Roman"/>
          <w:b w:val="0"/>
          <w:i w:val="0"/>
          <w:sz w:val="24"/>
        </w:rPr>
        <w:t>Đoạn nằm ngang ứng với quá trình nóng chảy dài 170 s, ngắn hơn nhiều so với đoạn nằm ngang ứng với quá trình hoá hơi.</w:t>
      </w:r>
    </w:p>
    <w:p>
      <w:pPr>
        <w:spacing w:before="0" w:after="20"/>
        <w:ind w:left="340"/>
      </w:pPr>
      <w:r>
        <w:rPr>
          <w:rFonts w:ascii="Times New Roman" w:hAnsi="Times New Roman"/>
          <w:b/>
          <w:i w:val="0"/>
          <w:sz w:val="24"/>
        </w:rPr>
        <w:t xml:space="preserve">d) </w:t>
      </w:r>
      <w:r>
        <w:rPr>
          <w:rFonts w:ascii="Times New Roman" w:hAnsi="Times New Roman"/>
          <w:b w:val="0"/>
          <w:i w:val="0"/>
          <w:sz w:val="24"/>
        </w:rPr>
        <w:t>Tổng thời gian từ lúc bắt đầu đun đến khi toàn bộ nước hoá hơi hết là 1 321 s.</w:t>
      </w:r>
    </w:p>
    <w:p>
      <w:pPr>
        <w:spacing w:before="160" w:after="20"/>
        <w:ind w:left="0"/>
      </w:pPr>
      <w:r>
        <w:rPr>
          <w:rFonts w:ascii="Times New Roman" w:hAnsi="Times New Roman"/>
          <w:b w:val="0"/>
          <w:i/>
          <w:color w:val="1E6436"/>
          <w:sz w:val="20"/>
        </w:rPr>
        <w:t>◆ Ống thuỷ ngân – điều kiện ẩn “tràn thuỷ ngân”</w:t>
      </w:r>
    </w:p>
    <w:p>
      <w:pPr>
        <w:spacing w:before="0" w:after="40"/>
      </w:pPr>
      <w:r>
        <w:rPr>
          <w:rFonts w:ascii="Times New Roman" w:hAnsi="Times New Roman"/>
          <w:b/>
          <w:i w:val="0"/>
          <w:color w:val="A61B1B"/>
          <w:sz w:val="24"/>
        </w:rPr>
        <w:t xml:space="preserve">Câu II.2. </w:t>
      </w:r>
      <w:r>
        <w:rPr>
          <w:rFonts w:ascii="Times New Roman" w:hAnsi="Times New Roman"/>
          <w:b w:val="0"/>
          <w:i w:val="0"/>
          <w:sz w:val="24"/>
        </w:rPr>
        <w:t>Một ống thuỷ tinh dài 60 cm, một đầu kín, chứa cột thuỷ ngân dài 10 cm. Đặt ống thẳng đứng, miệng hướng lên thì cột không khí bị giam dài 40 cm. Áp suất khí quyển p₀ = 75 cmHg, nhiệt độ không đổi trong mọi thao tác.</w:t>
      </w:r>
    </w:p>
    <w:p>
      <w:pPr>
        <w:spacing w:before="80" w:after="20"/>
        <w:jc w:val="center"/>
      </w:pPr>
      <w:r>
        <w:drawing>
          <wp:inline xmlns:a="http://schemas.openxmlformats.org/drawingml/2006/main" xmlns:pic="http://schemas.openxmlformats.org/drawingml/2006/picture">
            <wp:extent cx="4500000" cy="2219799"/>
            <wp:docPr id="16" name="Picture 16"/>
            <wp:cNvGraphicFramePr>
              <a:graphicFrameLocks noChangeAspect="1"/>
            </wp:cNvGraphicFramePr>
            <a:graphic>
              <a:graphicData uri="http://schemas.openxmlformats.org/drawingml/2006/picture">
                <pic:pic>
                  <pic:nvPicPr>
                    <pic:cNvPr id="0" name="b1_ong_thuy_ngan.png"/>
                    <pic:cNvPicPr/>
                  </pic:nvPicPr>
                  <pic:blipFill>
                    <a:blip r:embed="rId12"/>
                    <a:stretch>
                      <a:fillRect/>
                    </a:stretch>
                  </pic:blipFill>
                  <pic:spPr>
                    <a:xfrm>
                      <a:off x="0" y="0"/>
                      <a:ext cx="4500000" cy="2219799"/>
                    </a:xfrm>
                    <a:prstGeom prst="rect"/>
                  </pic:spPr>
                </pic:pic>
              </a:graphicData>
            </a:graphic>
          </wp:inline>
        </w:drawing>
      </w:r>
    </w:p>
    <w:p>
      <w:pPr>
        <w:spacing w:before="0" w:after="120"/>
        <w:jc w:val="center"/>
      </w:pPr>
      <w:r>
        <w:rPr>
          <w:rFonts w:ascii="Times New Roman" w:hAnsi="Times New Roman"/>
          <w:b w:val="0"/>
          <w:i/>
          <w:color w:val="555555"/>
          <w:sz w:val="20"/>
        </w:rPr>
        <w:t>Ba vị trí đặt ống</w:t>
      </w:r>
    </w:p>
    <w:p>
      <w:pPr>
        <w:spacing w:before="0" w:after="20"/>
        <w:ind w:left="340"/>
      </w:pPr>
      <w:r>
        <w:rPr>
          <w:rFonts w:ascii="Times New Roman" w:hAnsi="Times New Roman"/>
          <w:b/>
          <w:i w:val="0"/>
          <w:sz w:val="24"/>
        </w:rPr>
        <w:t xml:space="preserve">a) </w:t>
      </w:r>
      <w:r>
        <w:rPr>
          <w:rFonts w:ascii="Times New Roman" w:hAnsi="Times New Roman"/>
          <w:b w:val="0"/>
          <w:i w:val="0"/>
          <w:sz w:val="24"/>
        </w:rPr>
        <w:t>Áp suất của cột khí bị giam khi ống thẳng đứng, miệng hướng lên là 85 cmHg.</w:t>
      </w:r>
    </w:p>
    <w:p>
      <w:pPr>
        <w:spacing w:before="0" w:after="20"/>
        <w:ind w:left="340"/>
      </w:pPr>
      <w:r>
        <w:rPr>
          <w:rFonts w:ascii="Times New Roman" w:hAnsi="Times New Roman"/>
          <w:b/>
          <w:i w:val="0"/>
          <w:sz w:val="24"/>
        </w:rPr>
        <w:t xml:space="preserve">b) </w:t>
      </w:r>
      <w:r>
        <w:rPr>
          <w:rFonts w:ascii="Times New Roman" w:hAnsi="Times New Roman"/>
          <w:b w:val="0"/>
          <w:i w:val="0"/>
          <w:sz w:val="24"/>
        </w:rPr>
        <w:t>Khi đặt ống nằm ngang, chiều dài cột khí bị giam khoảng 45,3 cm.</w:t>
      </w:r>
    </w:p>
    <w:p>
      <w:pPr>
        <w:spacing w:before="0" w:after="20"/>
        <w:ind w:left="340"/>
      </w:pPr>
      <w:r>
        <w:rPr>
          <w:rFonts w:ascii="Times New Roman" w:hAnsi="Times New Roman"/>
          <w:b/>
          <w:i w:val="0"/>
          <w:sz w:val="24"/>
        </w:rPr>
        <w:t xml:space="preserve">c) </w:t>
      </w:r>
      <w:r>
        <w:rPr>
          <w:rFonts w:ascii="Times New Roman" w:hAnsi="Times New Roman"/>
          <w:b w:val="0"/>
          <w:i w:val="0"/>
          <w:sz w:val="24"/>
        </w:rPr>
        <w:t>Khi lộn ngược ống cho miệng hướng xuống, cột khí dài khoảng 52,3 cm và cột thuỷ ngân vẫn còn nguyên 10 cm.</w:t>
      </w:r>
    </w:p>
    <w:p>
      <w:pPr>
        <w:spacing w:before="0" w:after="20"/>
        <w:ind w:left="340"/>
      </w:pPr>
      <w:r>
        <w:rPr>
          <w:rFonts w:ascii="Times New Roman" w:hAnsi="Times New Roman"/>
          <w:b/>
          <w:i w:val="0"/>
          <w:sz w:val="24"/>
        </w:rPr>
        <w:t xml:space="preserve">d) </w:t>
      </w:r>
      <w:r>
        <w:rPr>
          <w:rFonts w:ascii="Times New Roman" w:hAnsi="Times New Roman"/>
          <w:b w:val="0"/>
          <w:i w:val="0"/>
          <w:sz w:val="24"/>
        </w:rPr>
        <w:t>Khi lộn ngược ống, cột thuỷ ngân còn lại trong ống dài khoảng 8,7 cm.</w:t>
      </w:r>
    </w:p>
    <w:p>
      <w:pPr>
        <w:spacing w:before="160" w:after="20"/>
        <w:ind w:left="0"/>
      </w:pPr>
      <w:r>
        <w:rPr>
          <w:rFonts w:ascii="Times New Roman" w:hAnsi="Times New Roman"/>
          <w:b w:val="0"/>
          <w:i/>
          <w:color w:val="1E6436"/>
          <w:sz w:val="20"/>
        </w:rPr>
        <w:t>◆ Mô hình động học phân tử – đếm và ước lượng</w:t>
      </w:r>
    </w:p>
    <w:p>
      <w:pPr>
        <w:spacing w:before="0" w:after="40"/>
      </w:pPr>
      <w:r>
        <w:rPr>
          <w:rFonts w:ascii="Times New Roman" w:hAnsi="Times New Roman"/>
          <w:b/>
          <w:i w:val="0"/>
          <w:color w:val="A61B1B"/>
          <w:sz w:val="24"/>
        </w:rPr>
        <w:t xml:space="preserve">Câu II.3. </w:t>
      </w:r>
      <w:r>
        <w:rPr>
          <w:rFonts w:ascii="Times New Roman" w:hAnsi="Times New Roman"/>
          <w:b w:val="0"/>
          <w:i w:val="0"/>
          <w:sz w:val="24"/>
        </w:rPr>
        <w:t>Một bình kín thể tích 2,0 L chứa khí lí tưởng ở áp suất 1,0·10⁵ Pa và nhiệt độ 300 K. Cho hằng số Boltzmann k = 1,38·10⁻²³ J/K.</w:t>
      </w:r>
    </w:p>
    <w:p>
      <w:pPr>
        <w:spacing w:before="0" w:after="20"/>
        <w:ind w:left="340"/>
      </w:pPr>
      <w:r>
        <w:rPr>
          <w:rFonts w:ascii="Times New Roman" w:hAnsi="Times New Roman"/>
          <w:b/>
          <w:i w:val="0"/>
          <w:sz w:val="24"/>
        </w:rPr>
        <w:t xml:space="preserve">a) </w:t>
      </w:r>
      <w:r>
        <w:rPr>
          <w:rFonts w:ascii="Times New Roman" w:hAnsi="Times New Roman"/>
          <w:b w:val="0"/>
          <w:i w:val="0"/>
          <w:sz w:val="24"/>
        </w:rPr>
        <w:t>Số phân tử khí trong bình vào khoảng 4,8·10²² phân tử.</w:t>
      </w:r>
    </w:p>
    <w:p>
      <w:pPr>
        <w:spacing w:before="0" w:after="20"/>
        <w:ind w:left="340"/>
      </w:pPr>
      <w:r>
        <w:rPr>
          <w:rFonts w:ascii="Times New Roman" w:hAnsi="Times New Roman"/>
          <w:b/>
          <w:i w:val="0"/>
          <w:sz w:val="24"/>
        </w:rPr>
        <w:t xml:space="preserve">b) </w:t>
      </w:r>
      <w:r>
        <w:rPr>
          <w:rFonts w:ascii="Times New Roman" w:hAnsi="Times New Roman"/>
          <w:b w:val="0"/>
          <w:i w:val="0"/>
          <w:sz w:val="24"/>
        </w:rPr>
        <w:t>Động năng tịnh tiến trung bình của một phân tử khí trong bình là 6,21·10⁻²¹ J.</w:t>
      </w:r>
    </w:p>
    <w:p>
      <w:pPr>
        <w:spacing w:before="0" w:after="20"/>
        <w:ind w:left="340"/>
      </w:pPr>
      <w:r>
        <w:rPr>
          <w:rFonts w:ascii="Times New Roman" w:hAnsi="Times New Roman"/>
          <w:b/>
          <w:i w:val="0"/>
          <w:sz w:val="24"/>
        </w:rPr>
        <w:t xml:space="preserve">c) </w:t>
      </w:r>
      <w:r>
        <w:rPr>
          <w:rFonts w:ascii="Times New Roman" w:hAnsi="Times New Roman"/>
          <w:b w:val="0"/>
          <w:i w:val="0"/>
          <w:sz w:val="24"/>
        </w:rPr>
        <w:t>Tổng động năng tịnh tiến của tất cả các phân tử khí trong bình bằng 200 J.</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giữ nguyên nhiệt độ và nén khí xuống còn một nửa thể tích thì động năng tịnh tiến trung bình của mỗi phân tử tăng gấp đôi.</w:t>
      </w:r>
    </w:p>
    <w:p>
      <w:pPr>
        <w:spacing w:before="160" w:after="20"/>
        <w:ind w:left="0"/>
      </w:pPr>
      <w:r>
        <w:rPr>
          <w:rFonts w:ascii="Times New Roman" w:hAnsi="Times New Roman"/>
          <w:b w:val="0"/>
          <w:i/>
          <w:color w:val="1E6436"/>
          <w:sz w:val="20"/>
        </w:rPr>
        <w:t>◆ Xilanh hai ngăn – pit-tông tự do không có nghĩa là đẳng áp</w:t>
      </w:r>
    </w:p>
    <w:p>
      <w:pPr>
        <w:spacing w:before="0" w:after="40"/>
      </w:pPr>
      <w:r>
        <w:rPr>
          <w:rFonts w:ascii="Times New Roman" w:hAnsi="Times New Roman"/>
          <w:b/>
          <w:i w:val="0"/>
          <w:color w:val="A61B1B"/>
          <w:sz w:val="24"/>
        </w:rPr>
        <w:t xml:space="preserve">Câu II.4. </w:t>
      </w:r>
      <w:r>
        <w:rPr>
          <w:rFonts w:ascii="Times New Roman" w:hAnsi="Times New Roman"/>
          <w:b w:val="0"/>
          <w:i w:val="0"/>
          <w:sz w:val="24"/>
        </w:rPr>
        <w:t>Một xilanh nằm ngang dài 100 cm được chia thành hai ngăn bằng một pit-tông mỏng dẫn nhiệt kém, dịch chuyển không ma sát. Ban đầu hai ngăn có chiều dài bằng nhau (50 cm), cùng chứa khí lí tưởng ở 27 °C và 1,0·10⁵ Pa. Dùng một bộ phận đốt nóng để nâng nhiệt độ khí ở ngăn trái lên 127 °C rồi giữ ổn định, trong khi ngăn phải luôn được duy trì ở 27 °C.</w:t>
      </w:r>
    </w:p>
    <w:p>
      <w:pPr>
        <w:spacing w:before="80" w:after="20"/>
        <w:jc w:val="center"/>
      </w:pPr>
      <w:r>
        <w:drawing>
          <wp:inline xmlns:a="http://schemas.openxmlformats.org/drawingml/2006/main" xmlns:pic="http://schemas.openxmlformats.org/drawingml/2006/picture">
            <wp:extent cx="4500000" cy="2014995"/>
            <wp:docPr id="17" name="Picture 17"/>
            <wp:cNvGraphicFramePr>
              <a:graphicFrameLocks noChangeAspect="1"/>
            </wp:cNvGraphicFramePr>
            <a:graphic>
              <a:graphicData uri="http://schemas.openxmlformats.org/drawingml/2006/picture">
                <pic:pic>
                  <pic:nvPicPr>
                    <pic:cNvPr id="0" name="b1_xilanh_hai_ngan.png"/>
                    <pic:cNvPicPr/>
                  </pic:nvPicPr>
                  <pic:blipFill>
                    <a:blip r:embed="rId25"/>
                    <a:stretch>
                      <a:fillRect/>
                    </a:stretch>
                  </pic:blipFill>
                  <pic:spPr>
                    <a:xfrm>
                      <a:off x="0" y="0"/>
                      <a:ext cx="4500000" cy="2014995"/>
                    </a:xfrm>
                    <a:prstGeom prst="rect"/>
                  </pic:spPr>
                </pic:pic>
              </a:graphicData>
            </a:graphic>
          </wp:inline>
        </w:drawing>
      </w:r>
    </w:p>
    <w:p>
      <w:pPr>
        <w:spacing w:before="0" w:after="120"/>
        <w:jc w:val="center"/>
      </w:pPr>
      <w:r>
        <w:rPr>
          <w:rFonts w:ascii="Times New Roman" w:hAnsi="Times New Roman"/>
          <w:b w:val="0"/>
          <w:i/>
          <w:color w:val="555555"/>
          <w:sz w:val="20"/>
        </w:rPr>
        <w:t>Xilanh nằm ngang với pit-tông ngăn cách hai lượng khí</w:t>
      </w:r>
    </w:p>
    <w:p>
      <w:pPr>
        <w:spacing w:before="0" w:after="20"/>
        <w:ind w:left="340"/>
      </w:pPr>
      <w:r>
        <w:rPr>
          <w:rFonts w:ascii="Times New Roman" w:hAnsi="Times New Roman"/>
          <w:b/>
          <w:i w:val="0"/>
          <w:sz w:val="24"/>
        </w:rPr>
        <w:t xml:space="preserve">a) </w:t>
      </w:r>
      <w:r>
        <w:rPr>
          <w:rFonts w:ascii="Times New Roman" w:hAnsi="Times New Roman"/>
          <w:b w:val="0"/>
          <w:i w:val="0"/>
          <w:sz w:val="24"/>
        </w:rPr>
        <w:t>Ở trạng thái cân bằng mới, áp suất khí ở hai ngăn vẫn bằng 1,0·10⁵ Pa, vì pit-tông dịch chuyển tự do.</w:t>
      </w:r>
    </w:p>
    <w:p>
      <w:pPr>
        <w:spacing w:before="0" w:after="20"/>
        <w:ind w:left="340"/>
      </w:pPr>
      <w:r>
        <w:rPr>
          <w:rFonts w:ascii="Times New Roman" w:hAnsi="Times New Roman"/>
          <w:b/>
          <w:i w:val="0"/>
          <w:sz w:val="24"/>
        </w:rPr>
        <w:t xml:space="preserve">b) </w:t>
      </w:r>
      <w:r>
        <w:rPr>
          <w:rFonts w:ascii="Times New Roman" w:hAnsi="Times New Roman"/>
          <w:b w:val="0"/>
          <w:i w:val="0"/>
          <w:sz w:val="24"/>
        </w:rPr>
        <w:t>Ở trạng thái cân bằng mới, thể tích ngăn trái gấp 4/3 lần thể tích ngăn phải.</w:t>
      </w:r>
    </w:p>
    <w:p>
      <w:pPr>
        <w:spacing w:before="0" w:after="20"/>
        <w:ind w:left="340"/>
      </w:pPr>
      <w:r>
        <w:rPr>
          <w:rFonts w:ascii="Times New Roman" w:hAnsi="Times New Roman"/>
          <w:b/>
          <w:i w:val="0"/>
          <w:sz w:val="24"/>
        </w:rPr>
        <w:t xml:space="preserve">c) </w:t>
      </w:r>
      <w:r>
        <w:rPr>
          <w:rFonts w:ascii="Times New Roman" w:hAnsi="Times New Roman"/>
          <w:b w:val="0"/>
          <w:i w:val="0"/>
          <w:sz w:val="24"/>
        </w:rPr>
        <w:t>Pit-tông dịch chuyển về phía ngăn phải một đoạn khoảng 7,1 cm.</w:t>
      </w:r>
    </w:p>
    <w:p>
      <w:pPr>
        <w:spacing w:before="0" w:after="20"/>
        <w:ind w:left="340"/>
      </w:pPr>
      <w:r>
        <w:rPr>
          <w:rFonts w:ascii="Times New Roman" w:hAnsi="Times New Roman"/>
          <w:b/>
          <w:i w:val="0"/>
          <w:sz w:val="24"/>
        </w:rPr>
        <w:t xml:space="preserve">d) </w:t>
      </w:r>
      <w:r>
        <w:rPr>
          <w:rFonts w:ascii="Times New Roman" w:hAnsi="Times New Roman"/>
          <w:b w:val="0"/>
          <w:i w:val="0"/>
          <w:sz w:val="24"/>
        </w:rPr>
        <w:t>Áp suất chung của hai ngăn lúc sau vào khoảng 1,17·10⁵ Pa.</w:t>
      </w:r>
    </w:p>
    <w:p>
      <w:pPr>
        <w:spacing w:before="160" w:after="20"/>
        <w:ind w:left="0"/>
      </w:pPr>
      <w:r>
        <w:rPr>
          <w:rFonts w:ascii="Times New Roman" w:hAnsi="Times New Roman"/>
          <w:b w:val="0"/>
          <w:i/>
          <w:color w:val="1E6436"/>
          <w:sz w:val="20"/>
        </w:rPr>
        <w:t>◆ Chu trình – phân tích từng chặng</w:t>
      </w:r>
    </w:p>
    <w:p>
      <w:pPr>
        <w:spacing w:before="0" w:after="40"/>
      </w:pPr>
      <w:r>
        <w:rPr>
          <w:rFonts w:ascii="Times New Roman" w:hAnsi="Times New Roman"/>
          <w:b/>
          <w:i w:val="0"/>
          <w:color w:val="A61B1B"/>
          <w:sz w:val="24"/>
        </w:rPr>
        <w:t xml:space="preserve">Câu II.5. </w:t>
      </w:r>
      <w:r>
        <w:rPr>
          <w:rFonts w:ascii="Times New Roman" w:hAnsi="Times New Roman"/>
          <w:b w:val="0"/>
          <w:i w:val="0"/>
          <w:sz w:val="24"/>
        </w:rPr>
        <w:t>Một lượng khí lí tưởng thực hiện chu trình 1 → 2 → 3 → 4 → 1 như hình vẽ dưới đây, với 1(2 L; 1·10⁵ Pa), 2(2 L; 3·10⁵ Pa), 3(5 L; 3·10⁵ Pa), 4(5 L; 1·10⁵ Pa). Quy ước của định luật I nhiệt động lực học: ΔU = A + Q, trong đó A là công mà khí NHẬN được.</w:t>
      </w:r>
    </w:p>
    <w:p>
      <w:pPr>
        <w:spacing w:before="80" w:after="20"/>
        <w:jc w:val="center"/>
      </w:pPr>
      <w:r>
        <w:drawing>
          <wp:inline xmlns:a="http://schemas.openxmlformats.org/drawingml/2006/main" xmlns:pic="http://schemas.openxmlformats.org/drawingml/2006/picture">
            <wp:extent cx="3726097" cy="2951999"/>
            <wp:docPr id="18" name="Picture 18"/>
            <wp:cNvGraphicFramePr>
              <a:graphicFrameLocks noChangeAspect="1"/>
            </wp:cNvGraphicFramePr>
            <a:graphic>
              <a:graphicData uri="http://schemas.openxmlformats.org/drawingml/2006/picture">
                <pic:pic>
                  <pic:nvPicPr>
                    <pic:cNvPr id="0" name="b1_chu_trinh_pV.png"/>
                    <pic:cNvPicPr/>
                  </pic:nvPicPr>
                  <pic:blipFill>
                    <a:blip r:embed="rId11"/>
                    <a:stretch>
                      <a:fillRect/>
                    </a:stretch>
                  </pic:blipFill>
                  <pic:spPr>
                    <a:xfrm>
                      <a:off x="0" y="0"/>
                      <a:ext cx="3726097" cy="2951999"/>
                    </a:xfrm>
                    <a:prstGeom prst="rect"/>
                  </pic:spPr>
                </pic:pic>
              </a:graphicData>
            </a:graphic>
          </wp:inline>
        </w:drawing>
      </w:r>
    </w:p>
    <w:p>
      <w:pPr>
        <w:spacing w:before="0" w:after="120"/>
        <w:jc w:val="center"/>
      </w:pPr>
      <w:r>
        <w:rPr>
          <w:rFonts w:ascii="Times New Roman" w:hAnsi="Times New Roman"/>
          <w:b w:val="0"/>
          <w:i/>
          <w:color w:val="555555"/>
          <w:sz w:val="20"/>
        </w:rPr>
        <w:t>Chu trình gồm hai quá trình đẳng tích và hai quá trình đẳng áp</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giai đoạn 1 → 2, vì thể tích không đổi nên nội năng của khí cũng không đổi.</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giai đoạn 2 → 3, khí sinh công 600 J.</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giai đoạn 4 → 1, khí nhận công 300 J và đồng thời toả nhiệt ra ngoài.</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cả chu trình, khí nhận vào nhiệt lượng 600 J và sinh công 600 J.</w:t>
      </w:r>
    </w:p>
    <w:p>
      <w:pPr>
        <w:spacing w:before="160" w:after="20"/>
        <w:ind w:left="0"/>
      </w:pPr>
      <w:r>
        <w:rPr>
          <w:rFonts w:ascii="Times New Roman" w:hAnsi="Times New Roman"/>
          <w:b w:val="0"/>
          <w:i/>
          <w:color w:val="1E6436"/>
          <w:sz w:val="20"/>
        </w:rPr>
        <w:t>◆ Thực nghiệm Boyle – xử lí số liệu và đồ thị</w:t>
      </w:r>
    </w:p>
    <w:p>
      <w:pPr>
        <w:spacing w:before="0" w:after="40"/>
      </w:pPr>
      <w:r>
        <w:rPr>
          <w:rFonts w:ascii="Times New Roman" w:hAnsi="Times New Roman"/>
          <w:b/>
          <w:i w:val="0"/>
          <w:color w:val="A61B1B"/>
          <w:sz w:val="24"/>
        </w:rPr>
        <w:t xml:space="preserve">Câu II.6. </w:t>
      </w:r>
      <w:r>
        <w:rPr>
          <w:rFonts w:ascii="Times New Roman" w:hAnsi="Times New Roman"/>
          <w:b w:val="0"/>
          <w:i w:val="0"/>
          <w:sz w:val="24"/>
        </w:rPr>
        <w:t>Vẫn với bộ số liệu thí nghiệm kiểm chứng định luật Boyle ở Câu 6 Phần I (thể tích chết V₀ = 5,0 cm³): p (10⁵ Pa) = 1,0; 1,2; 1,5; 2,0; 3,0 và V đọc được (cm³) = 55; 45; 35; 25; 15.</w:t>
      </w:r>
    </w:p>
    <w:p>
      <w:pPr>
        <w:spacing w:before="80" w:after="20"/>
        <w:jc w:val="center"/>
      </w:pPr>
      <w:r>
        <w:drawing>
          <wp:inline xmlns:a="http://schemas.openxmlformats.org/drawingml/2006/main" xmlns:pic="http://schemas.openxmlformats.org/drawingml/2006/picture">
            <wp:extent cx="3987433" cy="2952000"/>
            <wp:docPr id="19" name="Picture 19"/>
            <wp:cNvGraphicFramePr>
              <a:graphicFrameLocks noChangeAspect="1"/>
            </wp:cNvGraphicFramePr>
            <a:graphic>
              <a:graphicData uri="http://schemas.openxmlformats.org/drawingml/2006/picture">
                <pic:pic>
                  <pic:nvPicPr>
                    <pic:cNvPr id="0" name="b1_V_theo_1p.png"/>
                    <pic:cNvPicPr/>
                  </pic:nvPicPr>
                  <pic:blipFill>
                    <a:blip r:embed="rId26"/>
                    <a:stretch>
                      <a:fillRect/>
                    </a:stretch>
                  </pic:blipFill>
                  <pic:spPr>
                    <a:xfrm>
                      <a:off x="0" y="0"/>
                      <a:ext cx="3987433" cy="2952000"/>
                    </a:xfrm>
                    <a:prstGeom prst="rect"/>
                  </pic:spPr>
                </pic:pic>
              </a:graphicData>
            </a:graphic>
          </wp:inline>
        </w:drawing>
      </w:r>
    </w:p>
    <w:p>
      <w:pPr>
        <w:spacing w:before="0" w:after="120"/>
        <w:jc w:val="center"/>
      </w:pPr>
      <w:r>
        <w:rPr>
          <w:rFonts w:ascii="Times New Roman" w:hAnsi="Times New Roman"/>
          <w:b w:val="0"/>
          <w:i/>
          <w:color w:val="555555"/>
          <w:sz w:val="20"/>
        </w:rPr>
        <w:t>Đồ thị V theo 1/p: đường thẳng cắt trục V tại −V₀</w:t>
      </w:r>
    </w:p>
    <w:p>
      <w:pPr>
        <w:spacing w:before="0" w:after="20"/>
        <w:ind w:left="340"/>
      </w:pPr>
      <w:r>
        <w:rPr>
          <w:rFonts w:ascii="Times New Roman" w:hAnsi="Times New Roman"/>
          <w:b/>
          <w:i w:val="0"/>
          <w:sz w:val="24"/>
        </w:rPr>
        <w:t xml:space="preserve">a) </w:t>
      </w:r>
      <w:r>
        <w:rPr>
          <w:rFonts w:ascii="Times New Roman" w:hAnsi="Times New Roman"/>
          <w:b w:val="0"/>
          <w:i w:val="0"/>
          <w:sz w:val="24"/>
        </w:rPr>
        <w:t>Nếu vẽ đồ thị V theo 1/p thì các điểm thực nghiệm nằm trên một đường thẳng.</w:t>
      </w:r>
    </w:p>
    <w:p>
      <w:pPr>
        <w:spacing w:before="0" w:after="20"/>
        <w:ind w:left="340"/>
      </w:pPr>
      <w:r>
        <w:rPr>
          <w:rFonts w:ascii="Times New Roman" w:hAnsi="Times New Roman"/>
          <w:b/>
          <w:i w:val="0"/>
          <w:sz w:val="24"/>
        </w:rPr>
        <w:t xml:space="preserve">b) </w:t>
      </w:r>
      <w:r>
        <w:rPr>
          <w:rFonts w:ascii="Times New Roman" w:hAnsi="Times New Roman"/>
          <w:b w:val="0"/>
          <w:i w:val="0"/>
          <w:sz w:val="24"/>
        </w:rPr>
        <w:t>Kéo dài đường thẳng đó về phía 1/p = 0 thì nó cắt trục V tại giá trị −5,0 cm³.</w:t>
      </w:r>
    </w:p>
    <w:p>
      <w:pPr>
        <w:spacing w:before="0" w:after="20"/>
        <w:ind w:left="340"/>
      </w:pPr>
      <w:r>
        <w:rPr>
          <w:rFonts w:ascii="Times New Roman" w:hAnsi="Times New Roman"/>
          <w:b/>
          <w:i w:val="0"/>
          <w:sz w:val="24"/>
        </w:rPr>
        <w:t xml:space="preserve">c) </w:t>
      </w:r>
      <w:r>
        <w:rPr>
          <w:rFonts w:ascii="Times New Roman" w:hAnsi="Times New Roman"/>
          <w:b w:val="0"/>
          <w:i w:val="0"/>
          <w:sz w:val="24"/>
        </w:rPr>
        <w:t>Việc tích p·V giảm dần khi p tăng chứng tỏ chất khí trong xilanh không tuân theo định luật Boyle.</w:t>
      </w:r>
    </w:p>
    <w:p>
      <w:pPr>
        <w:spacing w:before="0" w:after="20"/>
        <w:ind w:left="340"/>
      </w:pPr>
      <w:r>
        <w:rPr>
          <w:rFonts w:ascii="Times New Roman" w:hAnsi="Times New Roman"/>
          <w:b/>
          <w:i w:val="0"/>
          <w:sz w:val="24"/>
        </w:rPr>
        <w:t xml:space="preserve">d) </w:t>
      </w:r>
      <w:r>
        <w:rPr>
          <w:rFonts w:ascii="Times New Roman" w:hAnsi="Times New Roman"/>
          <w:b w:val="0"/>
          <w:i w:val="0"/>
          <w:sz w:val="24"/>
        </w:rPr>
        <w:t>Hằng số của định luật Boyle đối với lượng khí này là 6,0 J.</w:t>
      </w:r>
    </w:p>
    <w:p>
      <w:pPr>
        <w:spacing w:before="160" w:after="20"/>
        <w:ind w:left="0"/>
      </w:pPr>
      <w:r>
        <w:rPr>
          <w:rFonts w:ascii="Times New Roman" w:hAnsi="Times New Roman"/>
          <w:b w:val="0"/>
          <w:i/>
          <w:color w:val="1E6436"/>
          <w:sz w:val="20"/>
        </w:rPr>
        <w:t>◆ An toàn thực tế – định luật đẳng tích</w:t>
      </w:r>
    </w:p>
    <w:p>
      <w:pPr>
        <w:spacing w:before="0" w:after="40"/>
      </w:pPr>
      <w:r>
        <w:rPr>
          <w:rFonts w:ascii="Times New Roman" w:hAnsi="Times New Roman"/>
          <w:b/>
          <w:i w:val="0"/>
          <w:color w:val="A61B1B"/>
          <w:sz w:val="24"/>
        </w:rPr>
        <w:t xml:space="preserve">Câu II.7. </w:t>
      </w:r>
      <w:r>
        <w:rPr>
          <w:rFonts w:ascii="Times New Roman" w:hAnsi="Times New Roman"/>
          <w:b w:val="0"/>
          <w:i w:val="0"/>
          <w:sz w:val="24"/>
        </w:rPr>
        <w:t>Một bình thép chứa khí nén, thể tích không đổi. Ở 27 °C áp suất khí trong bình là 8,0·10⁵ Pa. Bình có van an toàn được thiết kế để tự động xả khí khi áp suất đạt tới 12·10⁵ Pa.</w:t>
      </w:r>
    </w:p>
    <w:p>
      <w:pPr>
        <w:spacing w:before="0" w:after="20"/>
        <w:ind w:left="340"/>
      </w:pPr>
      <w:r>
        <w:rPr>
          <w:rFonts w:ascii="Times New Roman" w:hAnsi="Times New Roman"/>
          <w:b/>
          <w:i w:val="0"/>
          <w:sz w:val="24"/>
        </w:rPr>
        <w:t xml:space="preserve">a) </w:t>
      </w:r>
      <w:r>
        <w:rPr>
          <w:rFonts w:ascii="Times New Roman" w:hAnsi="Times New Roman"/>
          <w:b w:val="0"/>
          <w:i w:val="0"/>
          <w:sz w:val="24"/>
        </w:rPr>
        <w:t>Van an toàn sẽ mở khi nhiệt độ khí trong bình đạt 450 K.</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tính theo thang Celsius thì nhiệt độ van mở là t₂ = t₁·p₂/p₁ = 27·1,5 = 40,5 °C.</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độ mà van an toàn bắt đầu mở tương ứng với 177 °C.</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bình bị rò rỉ làm mất 25% khối lượng khí ở 27 °C thì sau đó van chỉ mở khi nhiệt độ đạt 600 K.</w:t>
      </w:r>
    </w:p>
    <w:p>
      <w:pPr>
        <w:spacing w:before="160" w:after="20"/>
        <w:ind w:left="0"/>
      </w:pPr>
      <w:r>
        <w:rPr>
          <w:rFonts w:ascii="Times New Roman" w:hAnsi="Times New Roman"/>
          <w:b w:val="0"/>
          <w:i/>
          <w:color w:val="1E6436"/>
          <w:sz w:val="20"/>
        </w:rPr>
        <w:t>◆ Nội năng – phân biệt các khái niệm dễ nhầm</w:t>
      </w:r>
    </w:p>
    <w:p>
      <w:pPr>
        <w:spacing w:before="0" w:after="40"/>
      </w:pPr>
      <w:r>
        <w:rPr>
          <w:rFonts w:ascii="Times New Roman" w:hAnsi="Times New Roman"/>
          <w:b/>
          <w:i w:val="0"/>
          <w:color w:val="A61B1B"/>
          <w:sz w:val="24"/>
        </w:rPr>
        <w:t xml:space="preserve">Câu II.8. </w:t>
      </w:r>
      <w:r>
        <w:rPr>
          <w:rFonts w:ascii="Times New Roman" w:hAnsi="Times New Roman"/>
          <w:b w:val="0"/>
          <w:i w:val="0"/>
          <w:sz w:val="24"/>
        </w:rPr>
        <w:t>Xét các phát biểu về nội năng và các cách làm biến đổi nội năng.</w:t>
      </w:r>
    </w:p>
    <w:p>
      <w:pPr>
        <w:spacing w:before="0" w:after="20"/>
        <w:ind w:left="340"/>
      </w:pPr>
      <w:r>
        <w:rPr>
          <w:rFonts w:ascii="Times New Roman" w:hAnsi="Times New Roman"/>
          <w:b/>
          <w:i w:val="0"/>
          <w:sz w:val="24"/>
        </w:rPr>
        <w:t xml:space="preserve">a) </w:t>
      </w:r>
      <w:r>
        <w:rPr>
          <w:rFonts w:ascii="Times New Roman" w:hAnsi="Times New Roman"/>
          <w:b w:val="0"/>
          <w:i w:val="0"/>
          <w:sz w:val="24"/>
        </w:rPr>
        <w:t>Cọ xát hai vật vào nhau làm nội năng của cả hai vật cùng tăng; đây là cách làm biến đổi nội năng bằng thực hiện công.</w:t>
      </w:r>
    </w:p>
    <w:p>
      <w:pPr>
        <w:spacing w:before="0" w:after="20"/>
        <w:ind w:left="340"/>
      </w:pPr>
      <w:r>
        <w:rPr>
          <w:rFonts w:ascii="Times New Roman" w:hAnsi="Times New Roman"/>
          <w:b/>
          <w:i w:val="0"/>
          <w:sz w:val="24"/>
        </w:rPr>
        <w:t xml:space="preserve">b) </w:t>
      </w:r>
      <w:r>
        <w:rPr>
          <w:rFonts w:ascii="Times New Roman" w:hAnsi="Times New Roman"/>
          <w:b w:val="0"/>
          <w:i w:val="0"/>
          <w:sz w:val="24"/>
        </w:rPr>
        <w:t>Nội năng của một lượng khí lí tưởng xác định chỉ phụ thuộc vào nhiệt độ của nó.</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quá trình đẳng nhiệt của một lượng khí lí tưởng, khí nhận được bao nhiêu nhiệt lượng thì sinh ra bấy nhiêu công.</w:t>
      </w:r>
    </w:p>
    <w:p>
      <w:pPr>
        <w:spacing w:before="0" w:after="20"/>
        <w:ind w:left="340"/>
      </w:pPr>
      <w:r>
        <w:rPr>
          <w:rFonts w:ascii="Times New Roman" w:hAnsi="Times New Roman"/>
          <w:b/>
          <w:i w:val="0"/>
          <w:sz w:val="24"/>
        </w:rPr>
        <w:t xml:space="preserve">d) </w:t>
      </w:r>
      <w:r>
        <w:rPr>
          <w:rFonts w:ascii="Times New Roman" w:hAnsi="Times New Roman"/>
          <w:b w:val="0"/>
          <w:i w:val="0"/>
          <w:sz w:val="24"/>
        </w:rPr>
        <w:t>Một vật có nhiệt độ cao hơn thì luôn có nội năng lớn hơn một vật có nhiệt độ thấp hơn.</w:t>
      </w:r>
    </w:p>
    <w:p>
      <w:pPr>
        <w:spacing w:before="160" w:after="20"/>
        <w:ind w:left="0"/>
      </w:pPr>
      <w:r>
        <w:rPr>
          <w:rFonts w:ascii="Times New Roman" w:hAnsi="Times New Roman"/>
          <w:b w:val="0"/>
          <w:i/>
          <w:color w:val="1E6436"/>
          <w:sz w:val="20"/>
        </w:rPr>
        <w:t>◆ Đồ thị p–V đường thẳng – khảo sát nhiệt độ</w:t>
      </w:r>
    </w:p>
    <w:p>
      <w:pPr>
        <w:spacing w:before="0" w:after="40"/>
      </w:pPr>
      <w:r>
        <w:rPr>
          <w:rFonts w:ascii="Times New Roman" w:hAnsi="Times New Roman"/>
          <w:b/>
          <w:i w:val="0"/>
          <w:color w:val="A61B1B"/>
          <w:sz w:val="24"/>
        </w:rPr>
        <w:t xml:space="preserve">Câu II.9. </w:t>
      </w:r>
      <w:r>
        <w:rPr>
          <w:rFonts w:ascii="Times New Roman" w:hAnsi="Times New Roman"/>
          <w:b w:val="0"/>
          <w:i w:val="0"/>
          <w:sz w:val="24"/>
        </w:rPr>
        <w:t>Một lượng khí lí tưởng xác định biến đổi từ A(1 L; 4·10⁵ Pa) đến B(4 L; 1·10⁵ Pa) theo đường thẳng trên giản đồ (p, V) như hình vẽ dưới đây.</w:t>
      </w:r>
    </w:p>
    <w:p>
      <w:pPr>
        <w:spacing w:before="80" w:after="20"/>
        <w:jc w:val="center"/>
      </w:pPr>
      <w:r>
        <w:drawing>
          <wp:inline xmlns:a="http://schemas.openxmlformats.org/drawingml/2006/main" xmlns:pic="http://schemas.openxmlformats.org/drawingml/2006/picture">
            <wp:extent cx="3842413" cy="2951999"/>
            <wp:docPr id="20" name="Picture 20"/>
            <wp:cNvGraphicFramePr>
              <a:graphicFrameLocks noChangeAspect="1"/>
            </wp:cNvGraphicFramePr>
            <a:graphic>
              <a:graphicData uri="http://schemas.openxmlformats.org/drawingml/2006/picture">
                <pic:pic>
                  <pic:nvPicPr>
                    <pic:cNvPr id="0" name="b1_pV_duong_thang.png"/>
                    <pic:cNvPicPr/>
                  </pic:nvPicPr>
                  <pic:blipFill>
                    <a:blip r:embed="rId21"/>
                    <a:stretch>
                      <a:fillRect/>
                    </a:stretch>
                  </pic:blipFill>
                  <pic:spPr>
                    <a:xfrm>
                      <a:off x="0" y="0"/>
                      <a:ext cx="3842413" cy="2951999"/>
                    </a:xfrm>
                    <a:prstGeom prst="rect"/>
                  </pic:spPr>
                </pic:pic>
              </a:graphicData>
            </a:graphic>
          </wp:inline>
        </w:drawing>
      </w:r>
    </w:p>
    <w:p>
      <w:pPr>
        <w:spacing w:before="0" w:after="120"/>
        <w:jc w:val="center"/>
      </w:pPr>
      <w:r>
        <w:rPr>
          <w:rFonts w:ascii="Times New Roman" w:hAnsi="Times New Roman"/>
          <w:b w:val="0"/>
          <w:i/>
          <w:color w:val="555555"/>
          <w:sz w:val="20"/>
        </w:rPr>
        <w:t>Quá trình biến đổi theo đường thẳng AB; nét đứt là đường đẳng nhiệt qua A</w:t>
      </w:r>
    </w:p>
    <w:p>
      <w:pPr>
        <w:spacing w:before="0" w:after="20"/>
        <w:ind w:left="340"/>
      </w:pPr>
      <w:r>
        <w:rPr>
          <w:rFonts w:ascii="Times New Roman" w:hAnsi="Times New Roman"/>
          <w:b/>
          <w:i w:val="0"/>
          <w:sz w:val="24"/>
        </w:rPr>
        <w:t xml:space="preserve">a) </w:t>
      </w:r>
      <w:r>
        <w:rPr>
          <w:rFonts w:ascii="Times New Roman" w:hAnsi="Times New Roman"/>
          <w:b w:val="0"/>
          <w:i w:val="0"/>
          <w:sz w:val="24"/>
        </w:rPr>
        <w:t>Nhiệt độ của khí ở trạng thái A bằng nhiệt độ của khí ở trạng thái B.</w:t>
      </w:r>
    </w:p>
    <w:p>
      <w:pPr>
        <w:spacing w:before="0" w:after="20"/>
        <w:ind w:left="340"/>
      </w:pPr>
      <w:r>
        <w:rPr>
          <w:rFonts w:ascii="Times New Roman" w:hAnsi="Times New Roman"/>
          <w:b/>
          <w:i w:val="0"/>
          <w:sz w:val="24"/>
        </w:rPr>
        <w:t xml:space="preserve">b) </w:t>
      </w:r>
      <w:r>
        <w:rPr>
          <w:rFonts w:ascii="Times New Roman" w:hAnsi="Times New Roman"/>
          <w:b w:val="0"/>
          <w:i w:val="0"/>
          <w:sz w:val="24"/>
        </w:rPr>
        <w:t>Vì áp suất giảm liên tục từ A đến B nên nhiệt độ của khí cũng giảm liên tục.</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độ của khí đạt giá trị lớn nhất khi thể tích bằng 2,5 L.</w:t>
      </w:r>
    </w:p>
    <w:p>
      <w:pPr>
        <w:spacing w:before="0" w:after="20"/>
        <w:ind w:left="340"/>
      </w:pPr>
      <w:r>
        <w:rPr>
          <w:rFonts w:ascii="Times New Roman" w:hAnsi="Times New Roman"/>
          <w:b/>
          <w:i w:val="0"/>
          <w:sz w:val="24"/>
        </w:rPr>
        <w:t xml:space="preserve">d) </w:t>
      </w:r>
      <w:r>
        <w:rPr>
          <w:rFonts w:ascii="Times New Roman" w:hAnsi="Times New Roman"/>
          <w:b w:val="0"/>
          <w:i w:val="0"/>
          <w:sz w:val="24"/>
        </w:rPr>
        <w:t>Tỉ số giữa nhiệt độ lớn nhất và nhiệt độ ở trạng thái A bằng 1,5625.</w:t>
      </w:r>
    </w:p>
    <w:p>
      <w:pPr>
        <w:spacing w:before="160" w:after="20"/>
        <w:ind w:left="0"/>
      </w:pPr>
      <w:r>
        <w:rPr>
          <w:rFonts w:ascii="Times New Roman" w:hAnsi="Times New Roman"/>
          <w:b w:val="0"/>
          <w:i/>
          <w:color w:val="1E6436"/>
          <w:sz w:val="20"/>
        </w:rPr>
        <w:t>◆ Bối cảnh thực tế – ấm điện và hiệu suất</w:t>
      </w:r>
    </w:p>
    <w:p>
      <w:pPr>
        <w:spacing w:before="0" w:after="40"/>
      </w:pPr>
      <w:r>
        <w:rPr>
          <w:rFonts w:ascii="Times New Roman" w:hAnsi="Times New Roman"/>
          <w:b/>
          <w:i w:val="0"/>
          <w:color w:val="A61B1B"/>
          <w:sz w:val="24"/>
        </w:rPr>
        <w:t xml:space="preserve">Câu II.10. </w:t>
      </w:r>
      <w:r>
        <w:rPr>
          <w:rFonts w:ascii="Times New Roman" w:hAnsi="Times New Roman"/>
          <w:b w:val="0"/>
          <w:i w:val="0"/>
          <w:sz w:val="24"/>
        </w:rPr>
        <w:t>Một ấm điện có công suất 1500 W được dùng để đun 1,5 kg nước ở 25 °C. Chỉ 80% công suất điện được truyền hữu ích cho nước, phần còn lại hao phí ra môi trường và làm nóng vỏ ấm. Cho c_nước = 4200 J/(kg·K), nhiệt hoá hơi riêng của nước L = 2,26·10⁶ J/kg. Coi hiệu suất không đổi.</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giai đoạn nước đang sôi, nhiệt độ của nước không đổi nên ấm không còn truyền nhiệt cho nước nữa.</w:t>
      </w:r>
    </w:p>
    <w:p>
      <w:pPr>
        <w:spacing w:before="0" w:after="20"/>
        <w:ind w:left="340"/>
      </w:pPr>
      <w:r>
        <w:rPr>
          <w:rFonts w:ascii="Times New Roman" w:hAnsi="Times New Roman"/>
          <w:b/>
          <w:i w:val="0"/>
          <w:sz w:val="24"/>
        </w:rPr>
        <w:t xml:space="preserve">b) </w:t>
      </w:r>
      <w:r>
        <w:rPr>
          <w:rFonts w:ascii="Times New Roman" w:hAnsi="Times New Roman"/>
          <w:b w:val="0"/>
          <w:i w:val="0"/>
          <w:sz w:val="24"/>
        </w:rPr>
        <w:t>Thời gian đun nước từ 25 °C đến khi bắt đầu sôi là 393,75 s.</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tiếp tục đun thêm 5 phút sau khi nước đã sôi thì khối lượng nước hoá hơi vào khoảng 0,199 kg.</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thay bằng 3,0 kg nước (vẫn ở 25 °C) thì thời gian đun tới lúc sôi tăng gấp đôi và nhiệt lượng hao phí ra môi trường trong giai đoạn đó cũng tăng gấp đôi.</w:t>
      </w:r>
    </w:p>
    <w:p>
      <w:r>
        <w:br w:type="page"/>
      </w:r>
    </w:p>
    <w:p>
      <w:pPr>
        <w:spacing w:before="120" w:after="40"/>
        <w:jc w:val="center"/>
      </w:pPr>
      <w:r>
        <w:rPr>
          <w:rFonts w:ascii="Times New Roman" w:hAnsi="Times New Roman"/>
          <w:b/>
          <w:i w:val="0"/>
          <w:color w:val="A61B1B"/>
          <w:sz w:val="28"/>
        </w:rPr>
        <w:t>PHẦN III – CÂU TRẮC NGHIỆM TRẢ LỜI NGẮN</w:t>
      </w:r>
    </w:p>
    <w:p>
      <w:pPr>
        <w:spacing w:before="0" w:after="120"/>
        <w:jc w:val="center"/>
      </w:pPr>
      <w:r>
        <w:rPr>
          <w:rFonts w:ascii="Times New Roman" w:hAnsi="Times New Roman"/>
          <w:b w:val="0"/>
          <w:i/>
          <w:color w:val="555555"/>
          <w:sz w:val="21"/>
        </w:rPr>
        <w:t>(12 câu)  Thí sinh ghi đáp số vào ô trả lời, làm tròn theo đúng yêu cầu của đề.</w:t>
      </w:r>
    </w:p>
    <w:p>
      <w:pPr>
        <w:spacing w:before="160" w:after="20"/>
        <w:ind w:left="0"/>
      </w:pPr>
      <w:r>
        <w:rPr>
          <w:rFonts w:ascii="Times New Roman" w:hAnsi="Times New Roman"/>
          <w:b w:val="0"/>
          <w:i/>
          <w:color w:val="1E6436"/>
          <w:sz w:val="20"/>
        </w:rPr>
        <w:t>◆ Đọc đồ thị – tỉ số khử được ẩn số</w:t>
      </w:r>
    </w:p>
    <w:p>
      <w:pPr>
        <w:spacing w:before="0" w:after="40"/>
      </w:pPr>
      <w:r>
        <w:rPr>
          <w:rFonts w:ascii="Times New Roman" w:hAnsi="Times New Roman"/>
          <w:b/>
          <w:i w:val="0"/>
          <w:color w:val="A61B1B"/>
          <w:sz w:val="24"/>
        </w:rPr>
        <w:t xml:space="preserve">Câu III.1. </w:t>
      </w:r>
      <w:r>
        <w:rPr>
          <w:rFonts w:ascii="Times New Roman" w:hAnsi="Times New Roman"/>
          <w:b w:val="0"/>
          <w:i w:val="0"/>
          <w:sz w:val="24"/>
        </w:rPr>
        <w:t>Một mẫu chất rắn được nung bằng thiết bị có công suất không đổi, đồ thị nhiệt độ theo thời gian như hình bên. Bỏ qua hao phí. Tỉ số giữa nhiệt nóng chảy riêng λ và nhiệt dung riêng ở thể rắn c_rắn của chất đó bằng bao nhiêu kelvin?</w:t>
      </w:r>
    </w:p>
    <w:p>
      <w:pPr>
        <w:spacing w:before="80" w:after="20"/>
        <w:jc w:val="center"/>
      </w:pPr>
      <w:r>
        <w:drawing>
          <wp:inline xmlns:a="http://schemas.openxmlformats.org/drawingml/2006/main" xmlns:pic="http://schemas.openxmlformats.org/drawingml/2006/picture">
            <wp:extent cx="4500000" cy="2839963"/>
            <wp:docPr id="21" name="Picture 21"/>
            <wp:cNvGraphicFramePr>
              <a:graphicFrameLocks noChangeAspect="1"/>
            </wp:cNvGraphicFramePr>
            <a:graphic>
              <a:graphicData uri="http://schemas.openxmlformats.org/drawingml/2006/picture">
                <pic:pic>
                  <pic:nvPicPr>
                    <pic:cNvPr id="0" name="b1_do_thi_dun_nong.png"/>
                    <pic:cNvPicPr/>
                  </pic:nvPicPr>
                  <pic:blipFill>
                    <a:blip r:embed="rId10"/>
                    <a:stretch>
                      <a:fillRect/>
                    </a:stretch>
                  </pic:blipFill>
                  <pic:spPr>
                    <a:xfrm>
                      <a:off x="0" y="0"/>
                      <a:ext cx="4500000" cy="2839963"/>
                    </a:xfrm>
                    <a:prstGeom prst="rect"/>
                  </pic:spPr>
                </pic:pic>
              </a:graphicData>
            </a:graphic>
          </wp:inline>
        </w:drawing>
      </w:r>
    </w:p>
    <w:p>
      <w:pPr>
        <w:spacing w:before="0" w:after="120"/>
        <w:jc w:val="center"/>
      </w:pPr>
      <w:r>
        <w:rPr>
          <w:rFonts w:ascii="Times New Roman" w:hAnsi="Times New Roman"/>
          <w:b w:val="0"/>
          <w:i/>
          <w:color w:val="555555"/>
          <w:sz w:val="20"/>
        </w:rPr>
        <w:t>Nhiệt độ của mẫu chất theo thời gian</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Ống thuỷ ngân – nghiệm phương trình bậc hai</w:t>
      </w:r>
    </w:p>
    <w:p>
      <w:pPr>
        <w:spacing w:before="0" w:after="40"/>
      </w:pPr>
      <w:r>
        <w:rPr>
          <w:rFonts w:ascii="Times New Roman" w:hAnsi="Times New Roman"/>
          <w:b/>
          <w:i w:val="0"/>
          <w:color w:val="A61B1B"/>
          <w:sz w:val="24"/>
        </w:rPr>
        <w:t xml:space="preserve">Câu III.2. </w:t>
      </w:r>
      <w:r>
        <w:rPr>
          <w:rFonts w:ascii="Times New Roman" w:hAnsi="Times New Roman"/>
          <w:b w:val="0"/>
          <w:i w:val="0"/>
          <w:sz w:val="24"/>
        </w:rPr>
        <w:t>Ống thuỷ tinh dài 60 cm, một đầu kín, chứa cột thuỷ ngân dài 10 cm. Khi ống thẳng đứng, miệng hướng lên, cột khí bị giam dài 40 cm; áp suất khí quyển p₀ = 75 cmHg, nhiệt độ không đổi. Lộn ngược ống cho miệng hướng xuống. Chiều dài cột thuỷ ngân còn lại trong ống bằng bao nhiêu xentimét (làm tròn đến chữ số thập phân thứ nhất)?</w:t>
      </w:r>
    </w:p>
    <w:p>
      <w:pPr>
        <w:spacing w:before="80" w:after="20"/>
        <w:jc w:val="center"/>
      </w:pPr>
      <w:r>
        <w:drawing>
          <wp:inline xmlns:a="http://schemas.openxmlformats.org/drawingml/2006/main" xmlns:pic="http://schemas.openxmlformats.org/drawingml/2006/picture">
            <wp:extent cx="4500000" cy="2219799"/>
            <wp:docPr id="22" name="Picture 22"/>
            <wp:cNvGraphicFramePr>
              <a:graphicFrameLocks noChangeAspect="1"/>
            </wp:cNvGraphicFramePr>
            <a:graphic>
              <a:graphicData uri="http://schemas.openxmlformats.org/drawingml/2006/picture">
                <pic:pic>
                  <pic:nvPicPr>
                    <pic:cNvPr id="0" name="b1_ong_thuy_ngan.png"/>
                    <pic:cNvPicPr/>
                  </pic:nvPicPr>
                  <pic:blipFill>
                    <a:blip r:embed="rId12"/>
                    <a:stretch>
                      <a:fillRect/>
                    </a:stretch>
                  </pic:blipFill>
                  <pic:spPr>
                    <a:xfrm>
                      <a:off x="0" y="0"/>
                      <a:ext cx="4500000" cy="2219799"/>
                    </a:xfrm>
                    <a:prstGeom prst="rect"/>
                  </pic:spPr>
                </pic:pic>
              </a:graphicData>
            </a:graphic>
          </wp:inline>
        </w:drawing>
      </w:r>
    </w:p>
    <w:p>
      <w:pPr>
        <w:spacing w:before="0" w:after="120"/>
        <w:jc w:val="center"/>
      </w:pPr>
      <w:r>
        <w:rPr>
          <w:rFonts w:ascii="Times New Roman" w:hAnsi="Times New Roman"/>
          <w:b w:val="0"/>
          <w:i/>
          <w:color w:val="555555"/>
          <w:sz w:val="20"/>
        </w:rPr>
        <w:t>Ba vị trí đặt ống</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Xilanh hai ngăn</w:t>
      </w:r>
    </w:p>
    <w:p>
      <w:pPr>
        <w:spacing w:before="0" w:after="40"/>
      </w:pPr>
      <w:r>
        <w:rPr>
          <w:rFonts w:ascii="Times New Roman" w:hAnsi="Times New Roman"/>
          <w:b/>
          <w:i w:val="0"/>
          <w:color w:val="A61B1B"/>
          <w:sz w:val="24"/>
        </w:rPr>
        <w:t xml:space="preserve">Câu III.3. </w:t>
      </w:r>
      <w:r>
        <w:rPr>
          <w:rFonts w:ascii="Times New Roman" w:hAnsi="Times New Roman"/>
          <w:b w:val="0"/>
          <w:i w:val="0"/>
          <w:sz w:val="24"/>
        </w:rPr>
        <w:t>Xilanh nằm ngang dài 100 cm được chia đôi bởi một pit-tông mỏng, dịch chuyển không ma sát. Hai ngăn cùng chứa khí lí tưởng ở 27 °C và 1,0·10⁵ Pa. Giữ ngăn phải ở 27 °C và nung ngăn trái lên 127 °C. Pit-tông dịch chuyển một đoạn bằng bao nhiêu xentimét (làm tròn đến chữ số thập phân thứ nhất)?</w:t>
      </w:r>
    </w:p>
    <w:p>
      <w:pPr>
        <w:spacing w:before="80" w:after="20"/>
        <w:jc w:val="center"/>
      </w:pPr>
      <w:r>
        <w:drawing>
          <wp:inline xmlns:a="http://schemas.openxmlformats.org/drawingml/2006/main" xmlns:pic="http://schemas.openxmlformats.org/drawingml/2006/picture">
            <wp:extent cx="4500000" cy="2014995"/>
            <wp:docPr id="23" name="Picture 23"/>
            <wp:cNvGraphicFramePr>
              <a:graphicFrameLocks noChangeAspect="1"/>
            </wp:cNvGraphicFramePr>
            <a:graphic>
              <a:graphicData uri="http://schemas.openxmlformats.org/drawingml/2006/picture">
                <pic:pic>
                  <pic:nvPicPr>
                    <pic:cNvPr id="0" name="b1_xilanh_hai_ngan.png"/>
                    <pic:cNvPicPr/>
                  </pic:nvPicPr>
                  <pic:blipFill>
                    <a:blip r:embed="rId25"/>
                    <a:stretch>
                      <a:fillRect/>
                    </a:stretch>
                  </pic:blipFill>
                  <pic:spPr>
                    <a:xfrm>
                      <a:off x="0" y="0"/>
                      <a:ext cx="4500000" cy="2014995"/>
                    </a:xfrm>
                    <a:prstGeom prst="rect"/>
                  </pic:spPr>
                </pic:pic>
              </a:graphicData>
            </a:graphic>
          </wp:inline>
        </w:drawing>
      </w:r>
    </w:p>
    <w:p>
      <w:pPr>
        <w:spacing w:before="0" w:after="120"/>
        <w:jc w:val="center"/>
      </w:pPr>
      <w:r>
        <w:rPr>
          <w:rFonts w:ascii="Times New Roman" w:hAnsi="Times New Roman"/>
          <w:b w:val="0"/>
          <w:i/>
          <w:color w:val="555555"/>
          <w:sz w:val="20"/>
        </w:rPr>
        <w:t>Xilanh nằm ngang với pit-tông ngăn cách hai lượng khí</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Cân bằng nhiệt – nóng chảy một phần</w:t>
      </w:r>
    </w:p>
    <w:p>
      <w:pPr>
        <w:spacing w:before="0" w:after="40"/>
      </w:pPr>
      <w:r>
        <w:rPr>
          <w:rFonts w:ascii="Times New Roman" w:hAnsi="Times New Roman"/>
          <w:b/>
          <w:i w:val="0"/>
          <w:color w:val="A61B1B"/>
          <w:sz w:val="24"/>
        </w:rPr>
        <w:t xml:space="preserve">Câu III.4. </w:t>
      </w:r>
      <w:r>
        <w:rPr>
          <w:rFonts w:ascii="Times New Roman" w:hAnsi="Times New Roman"/>
          <w:b w:val="0"/>
          <w:i w:val="0"/>
          <w:sz w:val="24"/>
        </w:rPr>
        <w:t>Thả 300 g nước đá ở −10 °C vào 400 g nước ở 25 °C đựng trong một bình cách nhiệt lí tưởng (bỏ qua nhiệt dung của bình). Cho c_đá = 2100 J/(kg·K), c_nước = 4200 J/(kg·K), λ = 3,4·10⁵ J/kg. Khi hệ đã cân bằng nhiệt, khối lượng nước đá còn lại là bao nhiêu gam (làm tròn đến hàng đơn vị)?</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Bối cảnh thực tế – khinh khí cầu</w:t>
      </w:r>
    </w:p>
    <w:p>
      <w:pPr>
        <w:spacing w:before="0" w:after="40"/>
      </w:pPr>
      <w:r>
        <w:rPr>
          <w:rFonts w:ascii="Times New Roman" w:hAnsi="Times New Roman"/>
          <w:b/>
          <w:i w:val="0"/>
          <w:color w:val="A61B1B"/>
          <w:sz w:val="24"/>
        </w:rPr>
        <w:t xml:space="preserve">Câu III.5. </w:t>
      </w:r>
      <w:r>
        <w:rPr>
          <w:rFonts w:ascii="Times New Roman" w:hAnsi="Times New Roman"/>
          <w:b w:val="0"/>
          <w:i w:val="0"/>
          <w:sz w:val="24"/>
        </w:rPr>
        <w:t>Một khinh khí cầu có thể tích 1000 m³, phần vỏ và giỏ nặng tổng cộng 200 kg. Không khí bên ngoài ở 27 °C, áp suất 1,0·10⁵ Pa; đáy cầu hở nên áp suất khí bên trong luôn bằng áp suất bên ngoài. Khối lượng mol của không khí M = 29 g/mol, R = 8,31 J/(mol·K). Phải đốt nóng không khí trong cầu tới nhiệt độ tối thiểu bằng bao nhiêu kelvin (làm tròn đến hàng đơn vị) thì cầu bắt đầu bay lên?</w:t>
      </w:r>
    </w:p>
    <w:p>
      <w:pPr>
        <w:spacing w:before="80" w:after="20"/>
        <w:jc w:val="center"/>
      </w:pPr>
      <w:r>
        <w:drawing>
          <wp:inline xmlns:a="http://schemas.openxmlformats.org/drawingml/2006/main" xmlns:pic="http://schemas.openxmlformats.org/drawingml/2006/picture">
            <wp:extent cx="2092119" cy="2951999"/>
            <wp:docPr id="24" name="Picture 24"/>
            <wp:cNvGraphicFramePr>
              <a:graphicFrameLocks noChangeAspect="1"/>
            </wp:cNvGraphicFramePr>
            <a:graphic>
              <a:graphicData uri="http://schemas.openxmlformats.org/drawingml/2006/picture">
                <pic:pic>
                  <pic:nvPicPr>
                    <pic:cNvPr id="0" name="b1_khinh_khi_cau.png"/>
                    <pic:cNvPicPr/>
                  </pic:nvPicPr>
                  <pic:blipFill>
                    <a:blip r:embed="rId17"/>
                    <a:stretch>
                      <a:fillRect/>
                    </a:stretch>
                  </pic:blipFill>
                  <pic:spPr>
                    <a:xfrm>
                      <a:off x="0" y="0"/>
                      <a:ext cx="2092119" cy="2951999"/>
                    </a:xfrm>
                    <a:prstGeom prst="rect"/>
                  </pic:spPr>
                </pic:pic>
              </a:graphicData>
            </a:graphic>
          </wp:inline>
        </w:drawing>
      </w:r>
    </w:p>
    <w:p>
      <w:pPr>
        <w:spacing w:before="0" w:after="120"/>
        <w:jc w:val="center"/>
      </w:pPr>
      <w:r>
        <w:rPr>
          <w:rFonts w:ascii="Times New Roman" w:hAnsi="Times New Roman"/>
          <w:b w:val="0"/>
          <w:i/>
          <w:color w:val="555555"/>
          <w:sz w:val="20"/>
        </w:rPr>
        <w:t>Các lực tác dụng lên khinh khí cầu</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Thực nghiệm – dùng mô hình đã hiệu chỉnh để dự đoán</w:t>
      </w:r>
    </w:p>
    <w:p>
      <w:pPr>
        <w:spacing w:before="0" w:after="40"/>
      </w:pPr>
      <w:r>
        <w:rPr>
          <w:rFonts w:ascii="Times New Roman" w:hAnsi="Times New Roman"/>
          <w:b/>
          <w:i w:val="0"/>
          <w:color w:val="A61B1B"/>
          <w:sz w:val="24"/>
        </w:rPr>
        <w:t xml:space="preserve">Câu III.6. </w:t>
      </w:r>
      <w:r>
        <w:rPr>
          <w:rFonts w:ascii="Times New Roman" w:hAnsi="Times New Roman"/>
          <w:b w:val="0"/>
          <w:i w:val="0"/>
          <w:sz w:val="24"/>
        </w:rPr>
        <w:t>Với bộ thí nghiệm kiểm chứng định luật Boyle có thể tích chết V₀ = 5,0 cm³ và hằng số p(V + V₀) = 60·10⁵ Pa·cm³, nếu nén khí đến áp suất 4,0·10⁵ Pa thì số chỉ thể tích đọc được trên thang chia độ của xilanh là bao nhiêu xentimét khối?</w:t>
      </w:r>
    </w:p>
    <w:p>
      <w:pPr>
        <w:spacing w:before="80" w:after="20"/>
        <w:jc w:val="center"/>
      </w:pPr>
      <w:r>
        <w:drawing>
          <wp:inline xmlns:a="http://schemas.openxmlformats.org/drawingml/2006/main" xmlns:pic="http://schemas.openxmlformats.org/drawingml/2006/picture">
            <wp:extent cx="3987433" cy="2952000"/>
            <wp:docPr id="25" name="Picture 25"/>
            <wp:cNvGraphicFramePr>
              <a:graphicFrameLocks noChangeAspect="1"/>
            </wp:cNvGraphicFramePr>
            <a:graphic>
              <a:graphicData uri="http://schemas.openxmlformats.org/drawingml/2006/picture">
                <pic:pic>
                  <pic:nvPicPr>
                    <pic:cNvPr id="0" name="b1_V_theo_1p.png"/>
                    <pic:cNvPicPr/>
                  </pic:nvPicPr>
                  <pic:blipFill>
                    <a:blip r:embed="rId26"/>
                    <a:stretch>
                      <a:fillRect/>
                    </a:stretch>
                  </pic:blipFill>
                  <pic:spPr>
                    <a:xfrm>
                      <a:off x="0" y="0"/>
                      <a:ext cx="3987433" cy="2952000"/>
                    </a:xfrm>
                    <a:prstGeom prst="rect"/>
                  </pic:spPr>
                </pic:pic>
              </a:graphicData>
            </a:graphic>
          </wp:inline>
        </w:drawing>
      </w:r>
    </w:p>
    <w:p>
      <w:pPr>
        <w:spacing w:before="0" w:after="120"/>
        <w:jc w:val="center"/>
      </w:pPr>
      <w:r>
        <w:rPr>
          <w:rFonts w:ascii="Times New Roman" w:hAnsi="Times New Roman"/>
          <w:b w:val="0"/>
          <w:i/>
          <w:color w:val="555555"/>
          <w:sz w:val="20"/>
        </w:rPr>
        <w:t>Đồ thị V theo 1/p của bộ số liệu đã hiệu chỉnh</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Quá trình lặp – bất phương trình mũ</w:t>
      </w:r>
    </w:p>
    <w:p>
      <w:pPr>
        <w:spacing w:before="0" w:after="40"/>
      </w:pPr>
      <w:r>
        <w:rPr>
          <w:rFonts w:ascii="Times New Roman" w:hAnsi="Times New Roman"/>
          <w:b/>
          <w:i w:val="0"/>
          <w:color w:val="A61B1B"/>
          <w:sz w:val="24"/>
        </w:rPr>
        <w:t xml:space="preserve">Câu III.7. </w:t>
      </w:r>
      <w:r>
        <w:rPr>
          <w:rFonts w:ascii="Times New Roman" w:hAnsi="Times New Roman"/>
          <w:b w:val="0"/>
          <w:i w:val="0"/>
          <w:sz w:val="24"/>
        </w:rPr>
        <w:t>Dùng bơm hút có thể tích xilanh V₀ = 1 L để hút khí ra khỏi một bình thể tích V = 4 L, ban đầu ở áp suất p₀. Nhiệt độ không đổi. Phải bơm ít nhất bao nhiêu lần để áp suất khí trong bình giảm xuống dưới p₀/4?</w:t>
      </w:r>
    </w:p>
    <w:p>
      <w:pPr>
        <w:spacing w:before="80" w:after="20"/>
        <w:jc w:val="center"/>
      </w:pPr>
      <w:r>
        <w:drawing>
          <wp:inline xmlns:a="http://schemas.openxmlformats.org/drawingml/2006/main" xmlns:pic="http://schemas.openxmlformats.org/drawingml/2006/picture">
            <wp:extent cx="4500000" cy="1914796"/>
            <wp:docPr id="26" name="Picture 26"/>
            <wp:cNvGraphicFramePr>
              <a:graphicFrameLocks noChangeAspect="1"/>
            </wp:cNvGraphicFramePr>
            <a:graphic>
              <a:graphicData uri="http://schemas.openxmlformats.org/drawingml/2006/picture">
                <pic:pic>
                  <pic:nvPicPr>
                    <pic:cNvPr id="0" name="b1_bom_hut.png"/>
                    <pic:cNvPicPr/>
                  </pic:nvPicPr>
                  <pic:blipFill>
                    <a:blip r:embed="rId23"/>
                    <a:stretch>
                      <a:fillRect/>
                    </a:stretch>
                  </pic:blipFill>
                  <pic:spPr>
                    <a:xfrm>
                      <a:off x="0" y="0"/>
                      <a:ext cx="4500000" cy="1914796"/>
                    </a:xfrm>
                    <a:prstGeom prst="rect"/>
                  </pic:spPr>
                </pic:pic>
              </a:graphicData>
            </a:graphic>
          </wp:inline>
        </w:drawing>
      </w:r>
    </w:p>
    <w:p>
      <w:pPr>
        <w:spacing w:before="0" w:after="120"/>
        <w:jc w:val="center"/>
      </w:pPr>
      <w:r>
        <w:rPr>
          <w:rFonts w:ascii="Times New Roman" w:hAnsi="Times New Roman"/>
          <w:b w:val="0"/>
          <w:i/>
          <w:color w:val="555555"/>
          <w:sz w:val="20"/>
        </w:rPr>
        <w:t>Sơ đồ bơm hút khí</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Kết hợp chương I và II</w:t>
      </w:r>
    </w:p>
    <w:p>
      <w:pPr>
        <w:spacing w:before="0" w:after="40"/>
      </w:pPr>
      <w:r>
        <w:rPr>
          <w:rFonts w:ascii="Times New Roman" w:hAnsi="Times New Roman"/>
          <w:b/>
          <w:i w:val="0"/>
          <w:color w:val="A61B1B"/>
          <w:sz w:val="24"/>
        </w:rPr>
        <w:t xml:space="preserve">Câu III.8. </w:t>
      </w:r>
      <w:r>
        <w:rPr>
          <w:rFonts w:ascii="Times New Roman" w:hAnsi="Times New Roman"/>
          <w:b w:val="0"/>
          <w:i w:val="0"/>
          <w:sz w:val="24"/>
        </w:rPr>
        <w:t>Nung nóng đẳng áp 0,5 mol khí lí tưởng đơn nguyên tử từ 27 °C lên 177 °C bằng một xilanh có pit-tông nhẹ, không ma sát. Cho R = 8,31 J/(mol·K) và nội năng của khí lí tưởng đơn nguyên tử U = (3/2)nRT. Nhiệt lượng khí nhận được bằng bao nhiêu jun (làm tròn đến hàng đơn vị)?</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Hai chặng – giai đoạn đẳng tích</w:t>
      </w:r>
    </w:p>
    <w:p>
      <w:pPr>
        <w:spacing w:before="0" w:after="40"/>
      </w:pPr>
      <w:r>
        <w:rPr>
          <w:rFonts w:ascii="Times New Roman" w:hAnsi="Times New Roman"/>
          <w:b/>
          <w:i w:val="0"/>
          <w:color w:val="A61B1B"/>
          <w:sz w:val="24"/>
        </w:rPr>
        <w:t xml:space="preserve">Câu III.9. </w:t>
      </w:r>
      <w:r>
        <w:rPr>
          <w:rFonts w:ascii="Times New Roman" w:hAnsi="Times New Roman"/>
          <w:b w:val="0"/>
          <w:i w:val="0"/>
          <w:sz w:val="24"/>
        </w:rPr>
        <w:t>Xilanh thẳng đứng chứa khí lí tưởng dưới một pit-tông nhẹ, không ma sát; cột khí ban đầu cao 20 cm ở 27 °C, áp suất 1,2·10⁵ Pa. Vấu chặn đặt cách pit-tông 5 cm. Đun nóng khí thật chậm đến 500 K. Áp suất khí trong xilanh khi đó bằng bao nhiêu (tính theo đơn vị 10⁵ Pa, làm tròn đến chữ số thập phân thứ nhất)?</w:t>
      </w:r>
    </w:p>
    <w:p>
      <w:pPr>
        <w:spacing w:before="80" w:after="20"/>
        <w:jc w:val="center"/>
      </w:pPr>
      <w:r>
        <w:drawing>
          <wp:inline xmlns:a="http://schemas.openxmlformats.org/drawingml/2006/main" xmlns:pic="http://schemas.openxmlformats.org/drawingml/2006/picture">
            <wp:extent cx="1910821" cy="2951999"/>
            <wp:docPr id="27" name="Picture 27"/>
            <wp:cNvGraphicFramePr>
              <a:graphicFrameLocks noChangeAspect="1"/>
            </wp:cNvGraphicFramePr>
            <a:graphic>
              <a:graphicData uri="http://schemas.openxmlformats.org/drawingml/2006/picture">
                <pic:pic>
                  <pic:nvPicPr>
                    <pic:cNvPr id="0" name="b1_xilanh_chan.png"/>
                    <pic:cNvPicPr/>
                  </pic:nvPicPr>
                  <pic:blipFill>
                    <a:blip r:embed="rId15"/>
                    <a:stretch>
                      <a:fillRect/>
                    </a:stretch>
                  </pic:blipFill>
                  <pic:spPr>
                    <a:xfrm>
                      <a:off x="0" y="0"/>
                      <a:ext cx="1910821" cy="2951999"/>
                    </a:xfrm>
                    <a:prstGeom prst="rect"/>
                  </pic:spPr>
                </pic:pic>
              </a:graphicData>
            </a:graphic>
          </wp:inline>
        </w:drawing>
      </w:r>
    </w:p>
    <w:p>
      <w:pPr>
        <w:spacing w:before="0" w:after="120"/>
        <w:jc w:val="center"/>
      </w:pPr>
      <w:r>
        <w:rPr>
          <w:rFonts w:ascii="Times New Roman" w:hAnsi="Times New Roman"/>
          <w:b w:val="0"/>
          <w:i/>
          <w:color w:val="555555"/>
          <w:sz w:val="20"/>
        </w:rPr>
        <w:t>Xilanh thẳng đứng có vấu chặn</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Hai thí nghiệm – khử nhiệt dung của bình</w:t>
      </w:r>
    </w:p>
    <w:p>
      <w:pPr>
        <w:spacing w:before="0" w:after="40"/>
      </w:pPr>
      <w:r>
        <w:rPr>
          <w:rFonts w:ascii="Times New Roman" w:hAnsi="Times New Roman"/>
          <w:b/>
          <w:i w:val="0"/>
          <w:color w:val="A61B1B"/>
          <w:sz w:val="24"/>
        </w:rPr>
        <w:t xml:space="preserve">Câu III.10. </w:t>
      </w:r>
      <w:r>
        <w:rPr>
          <w:rFonts w:ascii="Times New Roman" w:hAnsi="Times New Roman"/>
          <w:b w:val="0"/>
          <w:i w:val="0"/>
          <w:sz w:val="24"/>
        </w:rPr>
        <w:t>Thí nghiệm 1: nhiệt lượng kế đang chứa 200 g nước, cả bình và nước ở 20 °C; đổ thêm 100 g nước ở 80 °C thì nhiệt độ cân bằng là 38 °C. Thí nghiệm 2: làm lại từ đầu với 200 g nước ở 20 °C trong chính bình đó, rồi thả vào một miếng kim loại khối lượng 200 g đang ở 100 °C, nhiệt độ cân bằng là 26 °C. Cho c_nước = 4200 J/(kg·K); bỏ qua trao đổi nhiệt với môi trường. Nhiệt dung riêng của kim loại bằng bao nhiêu J/(kg·K) (làm tròn đến hàng đơn vị)?</w:t>
      </w:r>
    </w:p>
    <w:p>
      <w:pPr>
        <w:spacing w:before="80" w:after="20"/>
        <w:jc w:val="center"/>
      </w:pPr>
      <w:r>
        <w:drawing>
          <wp:inline xmlns:a="http://schemas.openxmlformats.org/drawingml/2006/main" xmlns:pic="http://schemas.openxmlformats.org/drawingml/2006/picture">
            <wp:extent cx="3031649" cy="2952000"/>
            <wp:docPr id="28" name="Picture 28"/>
            <wp:cNvGraphicFramePr>
              <a:graphicFrameLocks noChangeAspect="1"/>
            </wp:cNvGraphicFramePr>
            <a:graphic>
              <a:graphicData uri="http://schemas.openxmlformats.org/drawingml/2006/picture">
                <pic:pic>
                  <pic:nvPicPr>
                    <pic:cNvPr id="0" name="b1_nhiet_luong_ke.png"/>
                    <pic:cNvPicPr/>
                  </pic:nvPicPr>
                  <pic:blipFill>
                    <a:blip r:embed="rId19"/>
                    <a:stretch>
                      <a:fillRect/>
                    </a:stretch>
                  </pic:blipFill>
                  <pic:spPr>
                    <a:xfrm>
                      <a:off x="0" y="0"/>
                      <a:ext cx="3031649" cy="2952000"/>
                    </a:xfrm>
                    <a:prstGeom prst="rect"/>
                  </pic:spPr>
                </pic:pic>
              </a:graphicData>
            </a:graphic>
          </wp:inline>
        </w:drawing>
      </w:r>
    </w:p>
    <w:p>
      <w:pPr>
        <w:spacing w:before="0" w:after="120"/>
        <w:jc w:val="center"/>
      </w:pPr>
      <w:r>
        <w:rPr>
          <w:rFonts w:ascii="Times New Roman" w:hAnsi="Times New Roman"/>
          <w:b w:val="0"/>
          <w:i/>
          <w:color w:val="555555"/>
          <w:sz w:val="20"/>
        </w:rPr>
        <w:t>Nhiệt lượng kế dùng cho cả hai thí nghiệm</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Suy luận ngược – lượng khí thay đổi</w:t>
      </w:r>
    </w:p>
    <w:p>
      <w:pPr>
        <w:spacing w:before="0" w:after="40"/>
      </w:pPr>
      <w:r>
        <w:rPr>
          <w:rFonts w:ascii="Times New Roman" w:hAnsi="Times New Roman"/>
          <w:b/>
          <w:i w:val="0"/>
          <w:color w:val="A61B1B"/>
          <w:sz w:val="24"/>
        </w:rPr>
        <w:t xml:space="preserve">Câu III.11. </w:t>
      </w:r>
      <w:r>
        <w:rPr>
          <w:rFonts w:ascii="Times New Roman" w:hAnsi="Times New Roman"/>
          <w:b w:val="0"/>
          <w:i w:val="0"/>
          <w:sz w:val="24"/>
        </w:rPr>
        <w:t>Một bình kín thể tích 5 L chứa khí lí tưởng ở 27 °C, áp suất 2,0·10⁵ Pa. Mở van cho khí thoát bớt ra ngoài; khi đóng van lại thì áp suất khí trong bình còn 1,2·10⁵ Pa và nhiệt độ là 7 °C. Phần trăm khối lượng khí đã thoát ra khỏi bình là bao nhiêu (làm tròn đến chữ số thập phân thứ nhất)?</w:t>
      </w:r>
    </w:p>
    <w:p>
      <w:pPr>
        <w:spacing w:before="0" w:after="20"/>
        <w:ind w:left="340"/>
      </w:pPr>
      <w:r>
        <w:rPr>
          <w:rFonts w:ascii="Times New Roman" w:hAnsi="Times New Roman"/>
          <w:b w:val="0"/>
          <w:i w:val="0"/>
          <w:sz w:val="23"/>
        </w:rPr>
        <w:t>Trả lời:  ......................................................</w:t>
      </w:r>
    </w:p>
    <w:p>
      <w:pPr>
        <w:spacing w:before="160" w:after="20"/>
        <w:ind w:left="0"/>
      </w:pPr>
      <w:r>
        <w:rPr>
          <w:rFonts w:ascii="Times New Roman" w:hAnsi="Times New Roman"/>
          <w:b w:val="0"/>
          <w:i/>
          <w:color w:val="1E6436"/>
          <w:sz w:val="20"/>
        </w:rPr>
        <w:t>◆ Kết hợp chương I và II – bình cứng cách nhiệt</w:t>
      </w:r>
    </w:p>
    <w:p>
      <w:pPr>
        <w:spacing w:before="0" w:after="40"/>
      </w:pPr>
      <w:r>
        <w:rPr>
          <w:rFonts w:ascii="Times New Roman" w:hAnsi="Times New Roman"/>
          <w:b/>
          <w:i w:val="0"/>
          <w:color w:val="A61B1B"/>
          <w:sz w:val="24"/>
        </w:rPr>
        <w:t xml:space="preserve">Câu III.12. </w:t>
      </w:r>
      <w:r>
        <w:rPr>
          <w:rFonts w:ascii="Times New Roman" w:hAnsi="Times New Roman"/>
          <w:b w:val="0"/>
          <w:i w:val="0"/>
          <w:sz w:val="24"/>
        </w:rPr>
        <w:t>Một bình cứng, cách nhiệt, thể tích 20 L, chứa khí lí tưởng đơn nguyên tử ở 300 K và áp suất 1,5·10⁵ Pa. Một điện trở đặt bên trong bình cung cấp cho khí nhiệt lượng 900 J. Biết nội năng của khí lí tưởng đơn nguyên tử bằng U = (3/2)pV. Nhiệt độ của khí sau đó bằng bao nhiêu kelvin?</w:t>
      </w:r>
    </w:p>
    <w:p>
      <w:pPr>
        <w:spacing w:before="0" w:after="20"/>
        <w:ind w:left="340"/>
      </w:pPr>
      <w:r>
        <w:rPr>
          <w:rFonts w:ascii="Times New Roman" w:hAnsi="Times New Roman"/>
          <w:b w:val="0"/>
          <w:i w:val="0"/>
          <w:sz w:val="23"/>
        </w:rPr>
        <w:t>Trả lời:  ......................................................</w:t>
      </w:r>
    </w:p>
    <w:p>
      <w:pPr>
        <w:spacing w:before="200" w:after="60"/>
        <w:jc w:val="center"/>
      </w:pPr>
      <w:r>
        <w:rPr>
          <w:rFonts w:ascii="Times New Roman" w:hAnsi="Times New Roman"/>
          <w:b/>
          <w:i w:val="0"/>
          <w:sz w:val="24"/>
        </w:rPr>
        <w:t>--- HẾT ĐỀ BÀI ---</w:t>
      </w:r>
    </w:p>
    <w:sectPr w:rsidR="00FC693F" w:rsidRPr="0006063C" w:rsidSect="00034616">
      <w:footerReference w:type="default" r:id="rId9"/>
      <w:pgSz w:w="12240" w:h="15840"/>
      <w:pgMar w:top="1077" w:right="1020"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