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BỘ 30 ĐỀ THI THỬ TỐT NGHIỆP THPT 2026 – MÔN VẬT LÍ</w:t>
      </w:r>
    </w:p>
    <w:p>
      <w:pPr>
        <w:spacing w:before="0" w:after="40"/>
        <w:jc w:val="center"/>
      </w:pPr>
      <w:r>
        <w:rPr>
          <w:rFonts w:ascii="Times New Roman" w:hAnsi="Times New Roman"/>
          <w:b/>
          <w:i w:val="0"/>
          <w:sz w:val="26"/>
        </w:rPr>
        <w:t>ĐÁP ÁN VÀ LỜI GIẢI CHI TIẾT</w:t>
      </w:r>
    </w:p>
    <w:p>
      <w:pPr>
        <w:spacing w:before="0" w:after="200"/>
        <w:jc w:val="center"/>
      </w:pPr>
      <w:r>
        <w:rPr>
          <w:rFonts w:ascii="Times New Roman" w:hAnsi="Times New Roman"/>
          <w:b w:val="0"/>
          <w:i/>
          <w:sz w:val="22"/>
        </w:rPr>
        <w:t>ĐỀ THI THỬ SỐ 03 – mức độ dễ → trung bình. Thời gian làm bài 50 phút, thang điểm 10.</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Tổng hợp bốn chương của chương trình Vật lí 12: Chương I – Vật lí nhiệt; Chương II – Khí lí tưởng; Chương III – Từ trường; Chương IV – Vật lí hạt nhân.</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CÁCH ĐỌC TÀI LIỆU NÀY</w:t>
            </w:r>
          </w:p>
          <w:p>
            <w:pPr>
              <w:spacing w:after="20"/>
            </w:pPr>
            <w:r>
              <w:rPr>
                <w:rFonts w:ascii="Times New Roman" w:hAnsi="Times New Roman"/>
                <w:sz w:val="22"/>
              </w:rPr>
              <w:t>• Số hiệu đề và số thứ tự câu trùng khớp tuyệt đối với tập đề bài.</w:t>
            </w:r>
            <w:r>
              <w:br/>
            </w:r>
            <w:r>
              <w:rPr>
                <w:rFonts w:ascii="Times New Roman" w:hAnsi="Times New Roman"/>
                <w:sz w:val="22"/>
              </w:rPr>
              <w:t>• Mỗi câu đều ghi rõ MỨC ĐỘ (Dễ / Trung bình / Khó / Rất khó) và KIẾN THỨC – KĨ NĂNG được kiểm tra.</w:t>
            </w:r>
            <w:r>
              <w:br/>
            </w:r>
            <w:r>
              <w:rPr>
                <w:rFonts w:ascii="Times New Roman" w:hAnsi="Times New Roman"/>
                <w:sz w:val="22"/>
              </w:rPr>
              <w:t>• Với câu đúng/sai, mỗi ý đều được giải thích riêng vì sao đúng hoặc vì sao sai.</w:t>
            </w:r>
            <w:r>
              <w:br/>
            </w:r>
            <w:r>
              <w:rPr>
                <w:rFonts w:ascii="Times New Roman" w:hAnsi="Times New Roman"/>
                <w:sz w:val="22"/>
              </w:rPr>
              <w:t>• Bảng đáp án nhanh của mỗi đề được đặt ngay trước phần lời giải của đề đó.</w:t>
            </w:r>
          </w:p>
        </w:tc>
      </w:tr>
    </w:tbl>
    <w:p>
      <w:pPr>
        <w:spacing w:after="40"/>
      </w:pPr>
    </w:p>
    <w:p>
      <w:r>
        <w:br w:type="page"/>
      </w:r>
    </w:p>
    <w:p>
      <w:pPr>
        <w:spacing w:before="0" w:after="0"/>
        <w:jc w:val="center"/>
      </w:pPr>
      <w:r>
        <w:rPr>
          <w:rFonts w:ascii="Times New Roman" w:hAnsi="Times New Roman"/>
          <w:b/>
          <w:i w:val="0"/>
          <w:color w:val="555555"/>
          <w:sz w:val="22"/>
        </w:rPr>
        <w:t>BỘ 30 ĐỀ THI THỬ TỐT NGHIỆP THPT 2026 – MÔN VẬT LÍ</w:t>
      </w:r>
    </w:p>
    <w:p>
      <w:pPr>
        <w:spacing w:before="0" w:after="20"/>
        <w:jc w:val="center"/>
      </w:pPr>
      <w:r>
        <w:rPr>
          <w:rFonts w:ascii="Times New Roman" w:hAnsi="Times New Roman"/>
          <w:b/>
          <w:i w:val="0"/>
          <w:color w:val="A61B1B"/>
          <w:sz w:val="30"/>
        </w:rPr>
        <w:t>TH-Đề 03  –  ĐỀ THI THỬ SỐ 03</w:t>
      </w:r>
    </w:p>
    <w:p>
      <w:pPr>
        <w:spacing w:before="0" w:after="20"/>
        <w:jc w:val="center"/>
      </w:pPr>
      <w:r>
        <w:rPr>
          <w:rFonts w:ascii="Times New Roman" w:hAnsi="Times New Roman"/>
          <w:b w:val="0"/>
          <w:i/>
          <w:sz w:val="21"/>
        </w:rPr>
        <w:t>Mức độ: Dễ → Trung bình   |   Thời gian làm bài: 50 phút   |   Thang điểm: 10</w:t>
      </w:r>
    </w:p>
    <w:p>
      <w:pPr>
        <w:spacing w:before="0" w:after="100"/>
        <w:jc w:val="center"/>
      </w:pPr>
      <w:r>
        <w:rPr>
          <w:rFonts w:ascii="Times New Roman" w:hAnsi="Times New Roman"/>
          <w:b w:val="0"/>
          <w:i/>
          <w:color w:val="555555"/>
          <w:sz w:val="21"/>
        </w:rPr>
        <w:t>Trọng tâm: Đọc đồ thị, bài toán hai bước và tình huống thực tiễn</w:t>
      </w:r>
    </w:p>
    <w:p>
      <w:pPr>
        <w:spacing w:before="120" w:after="60"/>
        <w:jc w:val="center"/>
      </w:pPr>
      <w:r>
        <w:rPr>
          <w:rFonts w:ascii="Times New Roman" w:hAnsi="Times New Roman"/>
          <w:b/>
          <w:i w:val="0"/>
          <w:color w:val="1F3A6E"/>
          <w:sz w:val="23"/>
        </w:rPr>
        <w:t>BẢNG ĐÁP ÁN – TH-Đề 03</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394</w:t>
            </w:r>
          </w:p>
        </w:tc>
        <w:tc>
          <w:tcPr>
            <w:tcW w:type="dxa" w:w="1700"/>
          </w:tcPr>
          <w:p>
            <w:pPr>
              <w:spacing w:after="0"/>
              <w:jc w:val="center"/>
            </w:pPr>
            <w:r>
              <w:rPr>
                <w:rFonts w:ascii="Times New Roman" w:hAnsi="Times New Roman"/>
                <w:b/>
                <w:color w:val="A61B1B"/>
                <w:sz w:val="19"/>
              </w:rPr>
              <w:t>4,5</w:t>
            </w:r>
          </w:p>
        </w:tc>
        <w:tc>
          <w:tcPr>
            <w:tcW w:type="dxa" w:w="1700"/>
          </w:tcPr>
          <w:p>
            <w:pPr>
              <w:spacing w:after="0"/>
              <w:jc w:val="center"/>
            </w:pPr>
            <w:r>
              <w:rPr>
                <w:rFonts w:ascii="Times New Roman" w:hAnsi="Times New Roman"/>
                <w:b/>
                <w:color w:val="A61B1B"/>
                <w:sz w:val="19"/>
              </w:rPr>
              <w:t>20</w:t>
            </w:r>
          </w:p>
        </w:tc>
        <w:tc>
          <w:tcPr>
            <w:tcW w:type="dxa" w:w="1700"/>
          </w:tcPr>
          <w:p>
            <w:pPr>
              <w:spacing w:after="0"/>
              <w:jc w:val="center"/>
            </w:pPr>
            <w:r>
              <w:rPr>
                <w:rFonts w:ascii="Times New Roman" w:hAnsi="Times New Roman"/>
                <w:b/>
                <w:color w:val="A61B1B"/>
                <w:sz w:val="19"/>
              </w:rPr>
              <w:t>1</w:t>
            </w:r>
          </w:p>
        </w:tc>
        <w:tc>
          <w:tcPr>
            <w:tcW w:type="dxa" w:w="1700"/>
          </w:tcPr>
          <w:p>
            <w:pPr>
              <w:spacing w:after="0"/>
              <w:jc w:val="center"/>
            </w:pPr>
            <w:r>
              <w:rPr>
                <w:rFonts w:ascii="Times New Roman" w:hAnsi="Times New Roman"/>
                <w:b/>
                <w:color w:val="A61B1B"/>
                <w:sz w:val="19"/>
              </w:rPr>
              <w:t>1</w:t>
            </w:r>
          </w:p>
        </w:tc>
        <w:tc>
          <w:tcPr>
            <w:tcW w:type="dxa" w:w="1700"/>
          </w:tcPr>
          <w:p>
            <w:pPr>
              <w:spacing w:after="0"/>
              <w:jc w:val="center"/>
            </w:pPr>
            <w:r>
              <w:rPr>
                <w:rFonts w:ascii="Times New Roman" w:hAnsi="Times New Roman"/>
                <w:b/>
                <w:color w:val="A61B1B"/>
                <w:sz w:val="19"/>
              </w:rPr>
              <w:t>200</w:t>
            </w:r>
          </w:p>
        </w:tc>
      </w:tr>
    </w:tbl>
    <w:p>
      <w:pPr>
        <w:spacing w:after="40"/>
      </w:pPr>
    </w:p>
    <w:p>
      <w:pPr>
        <w:spacing w:before="60" w:after="40"/>
        <w:jc w:val="center"/>
      </w:pPr>
      <w:r>
        <w:rPr>
          <w:rFonts w:ascii="Times New Roman" w:hAnsi="Times New Roman"/>
          <w:b w:val="0"/>
          <w:i/>
          <w:color w:val="555555"/>
          <w:sz w:val="19"/>
        </w:rPr>
        <w:t>Phân bố mức độ của TH-Đề 03</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4</w:t>
            </w:r>
          </w:p>
        </w:tc>
        <w:tc>
          <w:tcPr>
            <w:tcW w:type="dxa" w:w="1700"/>
          </w:tcPr>
          <w:p>
            <w:pPr>
              <w:spacing w:after="20"/>
              <w:jc w:val="center"/>
            </w:pPr>
            <w:r>
              <w:rPr>
                <w:rFonts w:ascii="Times New Roman" w:hAnsi="Times New Roman"/>
                <w:sz w:val="20"/>
              </w:rPr>
              <w:t>24</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14%</w:t>
            </w:r>
          </w:p>
        </w:tc>
        <w:tc>
          <w:tcPr>
            <w:tcW w:type="dxa" w:w="1700"/>
          </w:tcPr>
          <w:p>
            <w:pPr>
              <w:spacing w:after="20"/>
              <w:jc w:val="center"/>
            </w:pPr>
            <w:r>
              <w:rPr>
                <w:rFonts w:ascii="Times New Roman" w:hAnsi="Times New Roman"/>
                <w:sz w:val="20"/>
              </w:rPr>
              <w:t>86%</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lượng và công suất</w:t>
      </w:r>
    </w:p>
    <w:p>
      <w:pPr>
        <w:spacing w:before="0" w:after="40"/>
      </w:pPr>
      <w:r>
        <w:rPr>
          <w:rFonts w:ascii="Times New Roman" w:hAnsi="Times New Roman"/>
          <w:b w:val="0"/>
          <w:i/>
          <w:sz w:val="23"/>
        </w:rPr>
        <w:t>Một bình nước nóng dùng điện có công suất 2000 W đun 4,0 kg nước. Bỏ qua hao phí, thời gian để nước tăng thêm 50 °C xấp xỉ</w:t>
      </w:r>
    </w:p>
    <w:p>
      <w:pPr>
        <w:spacing w:before="60" w:after="20"/>
        <w:jc w:val="center"/>
      </w:pPr>
      <w:r>
        <w:drawing>
          <wp:inline xmlns:a="http://schemas.openxmlformats.org/drawingml/2006/main" xmlns:pic="http://schemas.openxmlformats.org/drawingml/2006/picture">
            <wp:extent cx="3126471" cy="2231999"/>
            <wp:docPr id="1" name="Picture 1"/>
            <wp:cNvGraphicFramePr>
              <a:graphicFrameLocks noChangeAspect="1"/>
            </wp:cNvGraphicFramePr>
            <a:graphic>
              <a:graphicData uri="http://schemas.openxmlformats.org/drawingml/2006/picture">
                <pic:pic>
                  <pic:nvPicPr>
                    <pic:cNvPr id="0" name="n_sd_binhnuocnong.png"/>
                    <pic:cNvPicPr/>
                  </pic:nvPicPr>
                  <pic:blipFill>
                    <a:blip r:embed="rId10"/>
                    <a:stretch>
                      <a:fillRect/>
                    </a:stretch>
                  </pic:blipFill>
                  <pic:spPr>
                    <a:xfrm>
                      <a:off x="0" y="0"/>
                      <a:ext cx="3126471" cy="2231999"/>
                    </a:xfrm>
                    <a:prstGeom prst="rect"/>
                  </pic:spPr>
                </pic:pic>
              </a:graphicData>
            </a:graphic>
          </wp:inline>
        </w:drawing>
      </w:r>
    </w:p>
    <w:p>
      <w:pPr>
        <w:spacing w:before="0" w:after="80"/>
        <w:jc w:val="center"/>
      </w:pPr>
      <w:r>
        <w:rPr>
          <w:rFonts w:ascii="Times New Roman" w:hAnsi="Times New Roman"/>
          <w:b w:val="0"/>
          <w:i/>
          <w:color w:val="555555"/>
          <w:sz w:val="19"/>
        </w:rPr>
        <w:t>Bình nước nóng dùng điện</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420 s.</w:t>
      </w:r>
    </w:p>
    <w:p>
      <w:pPr>
        <w:spacing w:before="0" w:after="40"/>
        <w:ind w:left="340"/>
      </w:pPr>
      <w:r>
        <w:rPr>
          <w:rFonts w:ascii="Times New Roman" w:hAnsi="Times New Roman"/>
          <w:b w:val="0"/>
          <w:i w:val="0"/>
          <w:sz w:val="22"/>
        </w:rPr>
        <w:t>Q = m·c·ΔT = 4,0 · 4200 · 50 = 840 000 J.</w:t>
      </w:r>
      <w:r>
        <w:br/>
      </w:r>
      <w:r>
        <w:rPr>
          <w:rFonts w:ascii="Times New Roman" w:hAnsi="Times New Roman"/>
          <w:b w:val="0"/>
          <w:i w:val="0"/>
          <w:sz w:val="22"/>
        </w:rPr>
        <w:t>t = Q/P = 840 000/2000 = 420 s (7 phút).</w:t>
      </w:r>
    </w:p>
    <w:p>
      <w:pPr>
        <w:spacing w:before="120" w:after="20"/>
      </w:pPr>
      <w:r>
        <w:rPr>
          <w:rFonts w:ascii="Times New Roman" w:hAnsi="Times New Roman"/>
          <w:b/>
          <w:i w:val="0"/>
          <w:color w:val="A61B1B"/>
          <w:sz w:val="21"/>
        </w:rPr>
        <w:t xml:space="preserve">Câu 2. </w:t>
      </w:r>
      <w:r>
        <w:rPr>
          <w:rFonts w:ascii="Times New Roman" w:hAnsi="Times New Roman"/>
          <w:b/>
          <w:i/>
          <w:color w:val="1E6436"/>
          <w:sz w:val="21"/>
        </w:rPr>
        <w:t xml:space="preserve">[Dễ]  </w:t>
      </w:r>
      <w:r>
        <w:rPr>
          <w:rFonts w:ascii="Times New Roman" w:hAnsi="Times New Roman"/>
          <w:b w:val="0"/>
          <w:i/>
          <w:color w:val="1E6436"/>
          <w:sz w:val="21"/>
        </w:rPr>
        <w:t>Kiến thức – kĩ năng: Đọc đồ thị chuyển thể</w:t>
      </w:r>
    </w:p>
    <w:p>
      <w:pPr>
        <w:spacing w:before="0" w:after="40"/>
      </w:pPr>
      <w:r>
        <w:rPr>
          <w:rFonts w:ascii="Times New Roman" w:hAnsi="Times New Roman"/>
          <w:b w:val="0"/>
          <w:i/>
          <w:sz w:val="23"/>
        </w:rPr>
        <w:t>Đồ thị nhiệt độ theo thời gian của một chất được đun với công suất không đổi có một đoạn nằm ngang. Đoạn nằm ngang đó ứng với giai đoạn</w:t>
      </w:r>
    </w:p>
    <w:p>
      <w:pPr>
        <w:spacing w:before="60" w:after="20"/>
        <w:jc w:val="center"/>
      </w:pPr>
      <w:r>
        <w:drawing>
          <wp:inline xmlns:a="http://schemas.openxmlformats.org/drawingml/2006/main" xmlns:pic="http://schemas.openxmlformats.org/drawingml/2006/picture">
            <wp:extent cx="3420000" cy="2068698"/>
            <wp:docPr id="2" name="Picture 2"/>
            <wp:cNvGraphicFramePr>
              <a:graphicFrameLocks noChangeAspect="1"/>
            </wp:cNvGraphicFramePr>
            <a:graphic>
              <a:graphicData uri="http://schemas.openxmlformats.org/drawingml/2006/picture">
                <pic:pic>
                  <pic:nvPicPr>
                    <pic:cNvPr id="0" name="n_dt_nuocda.png"/>
                    <pic:cNvPicPr/>
                  </pic:nvPicPr>
                  <pic:blipFill>
                    <a:blip r:embed="rId11"/>
                    <a:stretch>
                      <a:fillRect/>
                    </a:stretch>
                  </pic:blipFill>
                  <pic:spPr>
                    <a:xfrm>
                      <a:off x="0" y="0"/>
                      <a:ext cx="3420000" cy="2068698"/>
                    </a:xfrm>
                    <a:prstGeom prst="rect"/>
                  </pic:spPr>
                </pic:pic>
              </a:graphicData>
            </a:graphic>
          </wp:inline>
        </w:drawing>
      </w:r>
    </w:p>
    <w:p>
      <w:pPr>
        <w:spacing w:before="0" w:after="80"/>
        <w:jc w:val="center"/>
      </w:pPr>
      <w:r>
        <w:rPr>
          <w:rFonts w:ascii="Times New Roman" w:hAnsi="Times New Roman"/>
          <w:b w:val="0"/>
          <w:i/>
          <w:color w:val="555555"/>
          <w:sz w:val="19"/>
        </w:rPr>
        <w:t>Đồ thị nhiệt độ theo thời gian</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chất đang chuyển thể.</w:t>
      </w:r>
    </w:p>
    <w:p>
      <w:pPr>
        <w:spacing w:before="0" w:after="40"/>
        <w:ind w:left="340"/>
      </w:pPr>
      <w:r>
        <w:rPr>
          <w:rFonts w:ascii="Times New Roman" w:hAnsi="Times New Roman"/>
          <w:b w:val="0"/>
          <w:i w:val="0"/>
          <w:sz w:val="22"/>
        </w:rPr>
        <w:t>Đoạn nằm ngang cho thấy nhiệt độ không đổi dù vẫn được cấp nhiệt liên tục — đó là đặc trưng của quá trình chuyển thể (nóng chảy hoặc sôi).</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nhiệt động lực học</w:t>
      </w:r>
    </w:p>
    <w:p>
      <w:pPr>
        <w:spacing w:before="0" w:after="40"/>
      </w:pPr>
      <w:r>
        <w:rPr>
          <w:rFonts w:ascii="Times New Roman" w:hAnsi="Times New Roman"/>
          <w:b w:val="0"/>
          <w:i/>
          <w:sz w:val="23"/>
        </w:rPr>
        <w:t>Cung cấp cho một khối khí nhiệt lượng 300 J, đồng thời khí sinh công 120 J. Độ biến thiên nội năng của khí bằng</w:t>
      </w:r>
    </w:p>
    <w:p>
      <w:pPr>
        <w:spacing w:before="60" w:after="20"/>
        <w:jc w:val="center"/>
      </w:pPr>
      <w:r>
        <w:drawing>
          <wp:inline xmlns:a="http://schemas.openxmlformats.org/drawingml/2006/main" xmlns:pic="http://schemas.openxmlformats.org/drawingml/2006/picture">
            <wp:extent cx="3420000" cy="1808003"/>
            <wp:docPr id="3" name="Picture 3"/>
            <wp:cNvGraphicFramePr>
              <a:graphicFrameLocks noChangeAspect="1"/>
            </wp:cNvGraphicFramePr>
            <a:graphic>
              <a:graphicData uri="http://schemas.openxmlformats.org/drawingml/2006/picture">
                <pic:pic>
                  <pic:nvPicPr>
                    <pic:cNvPr id="0" name="n_sd_quy_uoc_dau.png"/>
                    <pic:cNvPicPr/>
                  </pic:nvPicPr>
                  <pic:blipFill>
                    <a:blip r:embed="rId12"/>
                    <a:stretch>
                      <a:fillRect/>
                    </a:stretch>
                  </pic:blipFill>
                  <pic:spPr>
                    <a:xfrm>
                      <a:off x="0" y="0"/>
                      <a:ext cx="3420000" cy="1808003"/>
                    </a:xfrm>
                    <a:prstGeom prst="rect"/>
                  </pic:spPr>
                </pic:pic>
              </a:graphicData>
            </a:graphic>
          </wp:inline>
        </w:drawing>
      </w:r>
    </w:p>
    <w:p>
      <w:pPr>
        <w:spacing w:before="0" w:after="80"/>
        <w:jc w:val="center"/>
      </w:pPr>
      <w:r>
        <w:rPr>
          <w:rFonts w:ascii="Times New Roman" w:hAnsi="Times New Roman"/>
          <w:b w:val="0"/>
          <w:i/>
          <w:color w:val="555555"/>
          <w:sz w:val="19"/>
        </w:rPr>
        <w:t>Quy ước dấu của A và Q</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+180 J.</w:t>
      </w:r>
    </w:p>
    <w:p>
      <w:pPr>
        <w:spacing w:before="0" w:after="40"/>
        <w:ind w:left="340"/>
      </w:pPr>
      <w:r>
        <w:rPr>
          <w:rFonts w:ascii="Times New Roman" w:hAnsi="Times New Roman"/>
          <w:b w:val="0"/>
          <w:i w:val="0"/>
          <w:sz w:val="22"/>
        </w:rPr>
        <w:t>Khí THU nhiệt nên Q = +300 J; khí SINH công nên A = −120 J.</w:t>
      </w:r>
      <w:r>
        <w:br/>
      </w:r>
      <w:r>
        <w:rPr>
          <w:rFonts w:ascii="Times New Roman" w:hAnsi="Times New Roman"/>
          <w:b w:val="0"/>
          <w:i w:val="0"/>
          <w:sz w:val="22"/>
        </w:rPr>
        <w:t>ΔU = A + Q = −120 + 300 = +180 J.</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dung riêng</w:t>
      </w:r>
    </w:p>
    <w:p>
      <w:pPr>
        <w:spacing w:before="0" w:after="40"/>
      </w:pPr>
      <w:r>
        <w:rPr>
          <w:rFonts w:ascii="Times New Roman" w:hAnsi="Times New Roman"/>
          <w:b w:val="0"/>
          <w:i/>
          <w:sz w:val="23"/>
        </w:rPr>
        <w:t>Hai chất lỏng có cùng khối lượng được đun bằng hai bếp giống hệt nhau. Sau cùng một thời gian, chất nào có nhiệt độ tăng nhiều hơn thì</w:t>
      </w:r>
    </w:p>
    <w:p>
      <w:pPr>
        <w:spacing w:before="60" w:after="20"/>
        <w:jc w:val="center"/>
      </w:pPr>
      <w:r>
        <w:drawing>
          <wp:inline xmlns:a="http://schemas.openxmlformats.org/drawingml/2006/main" xmlns:pic="http://schemas.openxmlformats.org/drawingml/2006/picture">
            <wp:extent cx="3393040" cy="2232000"/>
            <wp:docPr id="4" name="Picture 4"/>
            <wp:cNvGraphicFramePr>
              <a:graphicFrameLocks noChangeAspect="1"/>
            </wp:cNvGraphicFramePr>
            <a:graphic>
              <a:graphicData uri="http://schemas.openxmlformats.org/drawingml/2006/picture">
                <pic:pic>
                  <pic:nvPicPr>
                    <pic:cNvPr id="0" name="n_dt_batchat.png"/>
                    <pic:cNvPicPr/>
                  </pic:nvPicPr>
                  <pic:blipFill>
                    <a:blip r:embed="rId13"/>
                    <a:stretch>
                      <a:fillRect/>
                    </a:stretch>
                  </pic:blipFill>
                  <pic:spPr>
                    <a:xfrm>
                      <a:off x="0" y="0"/>
                      <a:ext cx="3393040" cy="2232000"/>
                    </a:xfrm>
                    <a:prstGeom prst="rect"/>
                  </pic:spPr>
                </pic:pic>
              </a:graphicData>
            </a:graphic>
          </wp:inline>
        </w:drawing>
      </w:r>
    </w:p>
    <w:p>
      <w:pPr>
        <w:spacing w:before="0" w:after="80"/>
        <w:jc w:val="center"/>
      </w:pPr>
      <w:r>
        <w:rPr>
          <w:rFonts w:ascii="Times New Roman" w:hAnsi="Times New Roman"/>
          <w:b w:val="0"/>
          <w:i/>
          <w:color w:val="555555"/>
          <w:sz w:val="19"/>
        </w:rPr>
        <w:t>Đun ba chất bằng cùng một bếp</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nhiệt dung riêng nhỏ hơn.</w:t>
      </w:r>
    </w:p>
    <w:p>
      <w:pPr>
        <w:spacing w:before="0" w:after="40"/>
        <w:ind w:left="340"/>
      </w:pPr>
      <w:r>
        <w:rPr>
          <w:rFonts w:ascii="Times New Roman" w:hAnsi="Times New Roman"/>
          <w:b w:val="0"/>
          <w:i w:val="0"/>
          <w:sz w:val="22"/>
        </w:rPr>
        <w:t>Cùng nhiệt lượng và cùng khối lượng, từ ΔT = Q/(mc) thấy ΔT tỉ lệ nghịch với c. Chất tăng nhiệt độ nhiều hơn có nhiệt dung riêng nhỏ hơn.</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Gay-Lussac – thực tiễn</w:t>
      </w:r>
    </w:p>
    <w:p>
      <w:pPr>
        <w:spacing w:before="0" w:after="40"/>
      </w:pPr>
      <w:r>
        <w:rPr>
          <w:rFonts w:ascii="Times New Roman" w:hAnsi="Times New Roman"/>
          <w:b w:val="0"/>
          <w:i/>
          <w:sz w:val="23"/>
        </w:rPr>
        <w:t>Một lốp xe được bơm căng vào buổi sáng lúc trời mát. Đến trưa nắng, áp suất trong lốp</w:t>
      </w:r>
    </w:p>
    <w:p>
      <w:pPr>
        <w:spacing w:before="60" w:after="20"/>
        <w:jc w:val="center"/>
      </w:pPr>
      <w:r>
        <w:drawing>
          <wp:inline xmlns:a="http://schemas.openxmlformats.org/drawingml/2006/main" xmlns:pic="http://schemas.openxmlformats.org/drawingml/2006/picture">
            <wp:extent cx="3420000" cy="1785383"/>
            <wp:docPr id="5" name="Picture 5"/>
            <wp:cNvGraphicFramePr>
              <a:graphicFrameLocks noChangeAspect="1"/>
            </wp:cNvGraphicFramePr>
            <a:graphic>
              <a:graphicData uri="http://schemas.openxmlformats.org/drawingml/2006/picture">
                <pic:pic>
                  <pic:nvPicPr>
                    <pic:cNvPr id="0" name="k_sd_bomxe.png"/>
                    <pic:cNvPicPr/>
                  </pic:nvPicPr>
                  <pic:blipFill>
                    <a:blip r:embed="rId14"/>
                    <a:stretch>
                      <a:fillRect/>
                    </a:stretch>
                  </pic:blipFill>
                  <pic:spPr>
                    <a:xfrm>
                      <a:off x="0" y="0"/>
                      <a:ext cx="3420000" cy="1785383"/>
                    </a:xfrm>
                    <a:prstGeom prst="rect"/>
                  </pic:spPr>
                </pic:pic>
              </a:graphicData>
            </a:graphic>
          </wp:inline>
        </w:drawing>
      </w:r>
    </w:p>
    <w:p>
      <w:pPr>
        <w:spacing w:before="0" w:after="80"/>
        <w:jc w:val="center"/>
      </w:pPr>
      <w:r>
        <w:rPr>
          <w:rFonts w:ascii="Times New Roman" w:hAnsi="Times New Roman"/>
          <w:b w:val="0"/>
          <w:i/>
          <w:color w:val="555555"/>
          <w:sz w:val="19"/>
        </w:rPr>
        <w:t>Bơm khí vào lốp xe</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tăng vì nhiệt độ khí tăng mà thể tích gần như không đổi.</w:t>
      </w:r>
    </w:p>
    <w:p>
      <w:pPr>
        <w:spacing w:before="0" w:after="40"/>
        <w:ind w:left="340"/>
      </w:pPr>
      <w:r>
        <w:rPr>
          <w:rFonts w:ascii="Times New Roman" w:hAnsi="Times New Roman"/>
          <w:b w:val="0"/>
          <w:i w:val="0"/>
          <w:sz w:val="22"/>
        </w:rPr>
        <w:t>Lốp xe gần như có thể tích cố định nên quá trình là đẳng tích: p tỉ lệ thuận với T. Nhiệt độ tăng làm áp suất tăng, đó là lí do không nên bơm quá căng vào ngày nắng.</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Charles</w:t>
      </w:r>
    </w:p>
    <w:p>
      <w:pPr>
        <w:spacing w:before="0" w:after="40"/>
      </w:pPr>
      <w:r>
        <w:rPr>
          <w:rFonts w:ascii="Times New Roman" w:hAnsi="Times New Roman"/>
          <w:b w:val="0"/>
          <w:i/>
          <w:sz w:val="23"/>
        </w:rPr>
        <w:t>Một khối khí lí tưởng có thể tích 4,0 L ở 27 °C. Nung nóng đẳng áp tới 127 °C, thể tích khí lúc này bằng</w:t>
      </w:r>
    </w:p>
    <w:p>
      <w:pPr>
        <w:spacing w:before="60" w:after="20"/>
        <w:jc w:val="center"/>
      </w:pPr>
      <w:r>
        <w:drawing>
          <wp:inline xmlns:a="http://schemas.openxmlformats.org/drawingml/2006/main" xmlns:pic="http://schemas.openxmlformats.org/drawingml/2006/picture">
            <wp:extent cx="3420000" cy="2223164"/>
            <wp:docPr id="6" name="Picture 6"/>
            <wp:cNvGraphicFramePr>
              <a:graphicFrameLocks noChangeAspect="1"/>
            </wp:cNvGraphicFramePr>
            <a:graphic>
              <a:graphicData uri="http://schemas.openxmlformats.org/drawingml/2006/picture">
                <pic:pic>
                  <pic:nvPicPr>
                    <pic:cNvPr id="0" name="k_dt_charles.png"/>
                    <pic:cNvPicPr/>
                  </pic:nvPicPr>
                  <pic:blipFill>
                    <a:blip r:embed="rId15"/>
                    <a:stretch>
                      <a:fillRect/>
                    </a:stretch>
                  </pic:blipFill>
                  <pic:spPr>
                    <a:xfrm>
                      <a:off x="0" y="0"/>
                      <a:ext cx="3420000" cy="2223164"/>
                    </a:xfrm>
                    <a:prstGeom prst="rect"/>
                  </pic:spPr>
                </pic:pic>
              </a:graphicData>
            </a:graphic>
          </wp:inline>
        </w:drawing>
      </w:r>
    </w:p>
    <w:p>
      <w:pPr>
        <w:spacing w:before="0" w:after="80"/>
        <w:jc w:val="center"/>
      </w:pPr>
      <w:r>
        <w:rPr>
          <w:rFonts w:ascii="Times New Roman" w:hAnsi="Times New Roman"/>
          <w:b w:val="0"/>
          <w:i/>
          <w:color w:val="555555"/>
          <w:sz w:val="19"/>
        </w:rPr>
        <w:t>Thể tích khí theo nhiệt độ</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5,33 L.</w:t>
      </w:r>
    </w:p>
    <w:p>
      <w:pPr>
        <w:spacing w:before="0" w:after="40"/>
        <w:ind w:left="340"/>
      </w:pPr>
      <w:r>
        <w:rPr>
          <w:rFonts w:ascii="Times New Roman" w:hAnsi="Times New Roman"/>
          <w:b w:val="0"/>
          <w:i w:val="0"/>
          <w:sz w:val="22"/>
        </w:rPr>
        <w:t>Đẳng áp: V₁/T₁ = V₂/T₂ với T₁ = 300 K, T₂ = 400 K.</w:t>
      </w:r>
      <w:r>
        <w:br/>
      </w:r>
      <w:r>
        <w:rPr>
          <w:rFonts w:ascii="Times New Roman" w:hAnsi="Times New Roman"/>
          <w:b w:val="0"/>
          <w:i w:val="0"/>
          <w:sz w:val="22"/>
        </w:rPr>
        <w:t>V₂ = 4,0 · 400/300 ≈ 5,33 L.</w:t>
      </w:r>
    </w:p>
    <w:p>
      <w:pPr>
        <w:spacing w:before="120" w:after="20"/>
      </w:pPr>
      <w:r>
        <w:rPr>
          <w:rFonts w:ascii="Times New Roman" w:hAnsi="Times New Roman"/>
          <w:b/>
          <w:i w:val="0"/>
          <w:color w:val="A61B1B"/>
          <w:sz w:val="21"/>
        </w:rPr>
        <w:t xml:space="preserve">Câu 7.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Động năng phân tử</w:t>
      </w:r>
    </w:p>
    <w:p>
      <w:pPr>
        <w:spacing w:before="0" w:after="40"/>
      </w:pPr>
      <w:r>
        <w:rPr>
          <w:rFonts w:ascii="Times New Roman" w:hAnsi="Times New Roman"/>
          <w:b w:val="0"/>
          <w:i/>
          <w:sz w:val="23"/>
        </w:rPr>
        <w:t>Ở cùng một nhiệt độ, động năng tịnh tiến trung bình của phân tử khí hiđrô so với phân tử khí ôxi thì</w:t>
      </w:r>
    </w:p>
    <w:p>
      <w:pPr>
        <w:spacing w:before="60" w:after="20"/>
        <w:jc w:val="center"/>
      </w:pPr>
      <w:r>
        <w:drawing>
          <wp:inline xmlns:a="http://schemas.openxmlformats.org/drawingml/2006/main" xmlns:pic="http://schemas.openxmlformats.org/drawingml/2006/picture">
            <wp:extent cx="3420000" cy="2226815"/>
            <wp:docPr id="7" name="Picture 7"/>
            <wp:cNvGraphicFramePr>
              <a:graphicFrameLocks noChangeAspect="1"/>
            </wp:cNvGraphicFramePr>
            <a:graphic>
              <a:graphicData uri="http://schemas.openxmlformats.org/drawingml/2006/picture">
                <pic:pic>
                  <pic:nvPicPr>
                    <pic:cNvPr id="0" name="k_dt_phan_bo_toc_do.png"/>
                    <pic:cNvPicPr/>
                  </pic:nvPicPr>
                  <pic:blipFill>
                    <a:blip r:embed="rId16"/>
                    <a:stretch>
                      <a:fillRect/>
                    </a:stretch>
                  </pic:blipFill>
                  <pic:spPr>
                    <a:xfrm>
                      <a:off x="0" y="0"/>
                      <a:ext cx="3420000" cy="2226815"/>
                    </a:xfrm>
                    <a:prstGeom prst="rect"/>
                  </pic:spPr>
                </pic:pic>
              </a:graphicData>
            </a:graphic>
          </wp:inline>
        </w:drawing>
      </w:r>
    </w:p>
    <w:p>
      <w:pPr>
        <w:spacing w:before="0" w:after="80"/>
        <w:jc w:val="center"/>
      </w:pPr>
      <w:r>
        <w:rPr>
          <w:rFonts w:ascii="Times New Roman" w:hAnsi="Times New Roman"/>
          <w:b w:val="0"/>
          <w:i/>
          <w:color w:val="555555"/>
          <w:sz w:val="19"/>
        </w:rPr>
        <w:t>Phân bố tốc độ phân tử</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bằng nhau.</w:t>
      </w:r>
    </w:p>
    <w:p>
      <w:pPr>
        <w:spacing w:before="0" w:after="40"/>
        <w:ind w:left="340"/>
      </w:pPr>
      <w:r>
        <w:rPr>
          <w:rFonts w:ascii="Times New Roman" w:hAnsi="Times New Roman"/>
          <w:b w:val="0"/>
          <w:i w:val="0"/>
          <w:sz w:val="22"/>
        </w:rPr>
        <w:t>W̄ₐ = 3/2·kT chỉ phụ thuộc nhiệt độ, không phụ thuộc loại khí. Vì vậy động năng trung bình bằng nhau; chỉ có TỐC ĐỘ trung bình của hiđrô lớn hơn 4 lần vì nó nhẹ hơn 16 lần.</w:t>
      </w:r>
    </w:p>
    <w:p>
      <w:pPr>
        <w:spacing w:before="120" w:after="20"/>
      </w:pPr>
      <w:r>
        <w:rPr>
          <w:rFonts w:ascii="Times New Roman" w:hAnsi="Times New Roman"/>
          <w:b/>
          <w:i w:val="0"/>
          <w:color w:val="A61B1B"/>
          <w:sz w:val="21"/>
        </w:rPr>
        <w:t xml:space="preserve">Câu 8. </w:t>
      </w:r>
      <w:r>
        <w:rPr>
          <w:rFonts w:ascii="Times New Roman" w:hAnsi="Times New Roman"/>
          <w:b/>
          <w:i/>
          <w:color w:val="1F3A6E"/>
          <w:sz w:val="21"/>
        </w:rPr>
        <w:t xml:space="preserve">[Trung bình]  </w:t>
      </w:r>
      <w:r>
        <w:rPr>
          <w:rFonts w:ascii="Times New Roman" w:hAnsi="Times New Roman"/>
          <w:b w:val="0"/>
          <w:i/>
          <w:color w:val="1E6436"/>
          <w:sz w:val="21"/>
        </w:rPr>
        <w:t>Kiến thức – kĩ năng: Lực từ – bài toán ngược</w:t>
      </w:r>
    </w:p>
    <w:p>
      <w:pPr>
        <w:spacing w:before="0" w:after="40"/>
      </w:pPr>
      <w:r>
        <w:rPr>
          <w:rFonts w:ascii="Times New Roman" w:hAnsi="Times New Roman"/>
          <w:b w:val="0"/>
          <w:i/>
          <w:sz w:val="23"/>
        </w:rPr>
        <w:t>Một đoạn dây dẫn dài 20 cm mang dòng điện 4,0 A đặt vuông góc với từ trường đều. Lực từ tác dụng lên dây là 0,40 N. Cảm ứng từ của từ trường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0,50 T.</w:t>
      </w:r>
    </w:p>
    <w:p>
      <w:pPr>
        <w:spacing w:before="0" w:after="40"/>
        <w:ind w:left="340"/>
      </w:pPr>
      <w:r>
        <w:rPr>
          <w:rFonts w:ascii="Times New Roman" w:hAnsi="Times New Roman"/>
          <w:b w:val="0"/>
          <w:i w:val="0"/>
          <w:sz w:val="22"/>
        </w:rPr>
        <w:t>B = F/(I·ℓ) = 0,40/(4,0 · 0,20) = 0,40/0,80 = 0,50 T.</w:t>
      </w:r>
    </w:p>
    <w:p>
      <w:pPr>
        <w:spacing w:before="120" w:after="20"/>
      </w:pPr>
      <w:r>
        <w:rPr>
          <w:rFonts w:ascii="Times New Roman" w:hAnsi="Times New Roman"/>
          <w:b/>
          <w:i w:val="0"/>
          <w:color w:val="A61B1B"/>
          <w:sz w:val="21"/>
        </w:rPr>
        <w:t xml:space="preserve">Câu 9. </w:t>
      </w:r>
      <w:r>
        <w:rPr>
          <w:rFonts w:ascii="Times New Roman" w:hAnsi="Times New Roman"/>
          <w:b/>
          <w:i/>
          <w:color w:val="1E6436"/>
          <w:sz w:val="21"/>
        </w:rPr>
        <w:t xml:space="preserve">[Dễ]  </w:t>
      </w:r>
      <w:r>
        <w:rPr>
          <w:rFonts w:ascii="Times New Roman" w:hAnsi="Times New Roman"/>
          <w:b w:val="0"/>
          <w:i/>
          <w:color w:val="1E6436"/>
          <w:sz w:val="21"/>
        </w:rPr>
        <w:t>Kiến thức – kĩ năng: Điều kiện có dòng cảm ứng</w:t>
      </w:r>
    </w:p>
    <w:p>
      <w:pPr>
        <w:spacing w:before="0" w:after="40"/>
      </w:pPr>
      <w:r>
        <w:rPr>
          <w:rFonts w:ascii="Times New Roman" w:hAnsi="Times New Roman"/>
          <w:b w:val="0"/>
          <w:i/>
          <w:sz w:val="23"/>
        </w:rPr>
        <w:t>Đưa nhanh một nam châm lại gần vòng dây kín rồi dừng lại. Trong vòng dây</w:t>
      </w:r>
    </w:p>
    <w:p>
      <w:pPr>
        <w:spacing w:before="60" w:after="20"/>
        <w:jc w:val="center"/>
      </w:pPr>
      <w:r>
        <w:drawing>
          <wp:inline xmlns:a="http://schemas.openxmlformats.org/drawingml/2006/main" xmlns:pic="http://schemas.openxmlformats.org/drawingml/2006/picture">
            <wp:extent cx="3420000" cy="1699454"/>
            <wp:docPr id="8" name="Picture 8"/>
            <wp:cNvGraphicFramePr>
              <a:graphicFrameLocks noChangeAspect="1"/>
            </wp:cNvGraphicFramePr>
            <a:graphic>
              <a:graphicData uri="http://schemas.openxmlformats.org/drawingml/2006/picture">
                <pic:pic>
                  <pic:nvPicPr>
                    <pic:cNvPr id="0" name="t_sd_tn_faraday.png"/>
                    <pic:cNvPicPr/>
                  </pic:nvPicPr>
                  <pic:blipFill>
                    <a:blip r:embed="rId17"/>
                    <a:stretch>
                      <a:fillRect/>
                    </a:stretch>
                  </pic:blipFill>
                  <pic:spPr>
                    <a:xfrm>
                      <a:off x="0" y="0"/>
                      <a:ext cx="3420000" cy="1699454"/>
                    </a:xfrm>
                    <a:prstGeom prst="rect"/>
                  </pic:spPr>
                </pic:pic>
              </a:graphicData>
            </a:graphic>
          </wp:inline>
        </w:drawing>
      </w:r>
    </w:p>
    <w:p>
      <w:pPr>
        <w:spacing w:before="0" w:after="80"/>
        <w:jc w:val="center"/>
      </w:pPr>
      <w:r>
        <w:rPr>
          <w:rFonts w:ascii="Times New Roman" w:hAnsi="Times New Roman"/>
          <w:b w:val="0"/>
          <w:i/>
          <w:color w:val="555555"/>
          <w:sz w:val="19"/>
        </w:rPr>
        <w:t>Thí nghiệm Faraday</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dòng cảm ứng chỉ tồn tại trong lúc nam châm chuyển động.</w:t>
      </w:r>
    </w:p>
    <w:p>
      <w:pPr>
        <w:spacing w:before="0" w:after="40"/>
        <w:ind w:left="340"/>
      </w:pPr>
      <w:r>
        <w:rPr>
          <w:rFonts w:ascii="Times New Roman" w:hAnsi="Times New Roman"/>
          <w:b w:val="0"/>
          <w:i w:val="0"/>
          <w:sz w:val="22"/>
        </w:rPr>
        <w:t>Dòng cảm ứng chỉ xuất hiện khi từ thông đang biến thiên, tức trong lúc nam châm chuyển động. Khi nam châm dừng, từ thông không đổi nên dòng biến mất ngay.</w:t>
      </w:r>
    </w:p>
    <w:p>
      <w:pPr>
        <w:spacing w:before="120" w:after="20"/>
      </w:pPr>
      <w:r>
        <w:rPr>
          <w:rFonts w:ascii="Times New Roman" w:hAnsi="Times New Roman"/>
          <w:b/>
          <w:i w:val="0"/>
          <w:color w:val="A61B1B"/>
          <w:sz w:val="21"/>
        </w:rPr>
        <w:t xml:space="preserve">Câu 10. </w:t>
      </w:r>
      <w:r>
        <w:rPr>
          <w:rFonts w:ascii="Times New Roman" w:hAnsi="Times New Roman"/>
          <w:b/>
          <w:i/>
          <w:color w:val="1F3A6E"/>
          <w:sz w:val="21"/>
        </w:rPr>
        <w:t xml:space="preserve">[Trung bình]  </w:t>
      </w:r>
      <w:r>
        <w:rPr>
          <w:rFonts w:ascii="Times New Roman" w:hAnsi="Times New Roman"/>
          <w:b w:val="0"/>
          <w:i/>
          <w:color w:val="1E6436"/>
          <w:sz w:val="21"/>
        </w:rPr>
        <w:t>Kiến thức – kĩ năng: Máy biến áp</w:t>
      </w:r>
    </w:p>
    <w:p>
      <w:pPr>
        <w:spacing w:before="0" w:after="40"/>
      </w:pPr>
      <w:r>
        <w:rPr>
          <w:rFonts w:ascii="Times New Roman" w:hAnsi="Times New Roman"/>
          <w:b w:val="0"/>
          <w:i/>
          <w:sz w:val="23"/>
        </w:rPr>
        <w:t>Một máy biến áp lí tưởng có N₁ = 1000 vòng, N₂ = 200 vòng, đặt dưới điện áp 220 V. Điện áp hiệu dụng ở cuộn thứ cấp bằng</w:t>
      </w:r>
    </w:p>
    <w:p>
      <w:pPr>
        <w:spacing w:before="60" w:after="20"/>
        <w:jc w:val="center"/>
      </w:pPr>
      <w:r>
        <w:drawing>
          <wp:inline xmlns:a="http://schemas.openxmlformats.org/drawingml/2006/main" xmlns:pic="http://schemas.openxmlformats.org/drawingml/2006/picture">
            <wp:extent cx="3420000" cy="2098279"/>
            <wp:docPr id="9" name="Picture 9"/>
            <wp:cNvGraphicFramePr>
              <a:graphicFrameLocks noChangeAspect="1"/>
            </wp:cNvGraphicFramePr>
            <a:graphic>
              <a:graphicData uri="http://schemas.openxmlformats.org/drawingml/2006/picture">
                <pic:pic>
                  <pic:nvPicPr>
                    <pic:cNvPr id="0" name="t_sd_may_bien_ap.png"/>
                    <pic:cNvPicPr/>
                  </pic:nvPicPr>
                  <pic:blipFill>
                    <a:blip r:embed="rId18"/>
                    <a:stretch>
                      <a:fillRect/>
                    </a:stretch>
                  </pic:blipFill>
                  <pic:spPr>
                    <a:xfrm>
                      <a:off x="0" y="0"/>
                      <a:ext cx="3420000" cy="2098279"/>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44 V.</w:t>
      </w:r>
    </w:p>
    <w:p>
      <w:pPr>
        <w:spacing w:before="0" w:after="40"/>
        <w:ind w:left="340"/>
      </w:pPr>
      <w:r>
        <w:rPr>
          <w:rFonts w:ascii="Times New Roman" w:hAnsi="Times New Roman"/>
          <w:b w:val="0"/>
          <w:i w:val="0"/>
          <w:sz w:val="22"/>
        </w:rPr>
        <w:t>U₂ = U₁·N₂/N₁ = 220 · 200/1000 = 220/5 = 44 V.</w:t>
      </w:r>
    </w:p>
    <w:p>
      <w:pPr>
        <w:spacing w:before="120" w:after="20"/>
      </w:pPr>
      <w:r>
        <w:rPr>
          <w:rFonts w:ascii="Times New Roman" w:hAnsi="Times New Roman"/>
          <w:b/>
          <w:i w:val="0"/>
          <w:color w:val="A61B1B"/>
          <w:sz w:val="21"/>
        </w:rPr>
        <w:t xml:space="preserve">Câu 11. </w:t>
      </w:r>
      <w:r>
        <w:rPr>
          <w:rFonts w:ascii="Times New Roman" w:hAnsi="Times New Roman"/>
          <w:b/>
          <w:i/>
          <w:color w:val="1E6436"/>
          <w:sz w:val="21"/>
        </w:rPr>
        <w:t xml:space="preserve">[Dễ]  </w:t>
      </w:r>
      <w:r>
        <w:rPr>
          <w:rFonts w:ascii="Times New Roman" w:hAnsi="Times New Roman"/>
          <w:b w:val="0"/>
          <w:i/>
          <w:color w:val="1E6436"/>
          <w:sz w:val="21"/>
        </w:rPr>
        <w:t>Kiến thức – kĩ năng: Dòng điện xoay chiều</w:t>
      </w:r>
    </w:p>
    <w:p>
      <w:pPr>
        <w:spacing w:before="0" w:after="40"/>
      </w:pPr>
      <w:r>
        <w:rPr>
          <w:rFonts w:ascii="Times New Roman" w:hAnsi="Times New Roman"/>
          <w:b w:val="0"/>
          <w:i/>
          <w:sz w:val="23"/>
        </w:rPr>
        <w:t>Một dòng điện xoay chiều có biểu thức i = 3,0·cos(100πt) (A). Chu kì của dòng điện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0,02 s.</w:t>
      </w:r>
    </w:p>
    <w:p>
      <w:pPr>
        <w:spacing w:before="0" w:after="40"/>
        <w:ind w:left="340"/>
      </w:pPr>
      <w:r>
        <w:rPr>
          <w:rFonts w:ascii="Times New Roman" w:hAnsi="Times New Roman"/>
          <w:b w:val="0"/>
          <w:i w:val="0"/>
          <w:sz w:val="22"/>
        </w:rPr>
        <w:t>ω = 100π ⇒ T = 2π/ω = 2π/(100π) = 0,02 s, tương ứng tần số 50 Hz.</w:t>
      </w:r>
    </w:p>
    <w:p>
      <w:pPr>
        <w:spacing w:before="120" w:after="20"/>
      </w:pPr>
      <w:r>
        <w:rPr>
          <w:rFonts w:ascii="Times New Roman" w:hAnsi="Times New Roman"/>
          <w:b/>
          <w:i w:val="0"/>
          <w:color w:val="A61B1B"/>
          <w:sz w:val="21"/>
        </w:rPr>
        <w:t xml:space="preserve">Câu 12.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Độ hụt khối</w:t>
      </w:r>
    </w:p>
    <w:p>
      <w:pPr>
        <w:spacing w:before="0" w:after="40"/>
      </w:pPr>
      <w:r>
        <w:rPr>
          <w:rFonts w:ascii="Times New Roman" w:hAnsi="Times New Roman"/>
          <w:b w:val="0"/>
          <w:i/>
          <w:sz w:val="23"/>
        </w:rPr>
        <w:t>Hạt nhân ⁷₃Li có khối lượng nhỏ hơn tổng khối lượng của 3 prôtôn và 4 nơtron riêng lẻ. Phần khối lượng chênh lệch đó</w:t>
      </w:r>
    </w:p>
    <w:p>
      <w:pPr>
        <w:spacing w:before="60" w:after="20"/>
        <w:jc w:val="center"/>
      </w:pPr>
      <w:r>
        <w:drawing>
          <wp:inline xmlns:a="http://schemas.openxmlformats.org/drawingml/2006/main" xmlns:pic="http://schemas.openxmlformats.org/drawingml/2006/picture">
            <wp:extent cx="3420000" cy="1330691"/>
            <wp:docPr id="10" name="Picture 10"/>
            <wp:cNvGraphicFramePr>
              <a:graphicFrameLocks noChangeAspect="1"/>
            </wp:cNvGraphicFramePr>
            <a:graphic>
              <a:graphicData uri="http://schemas.openxmlformats.org/drawingml/2006/picture">
                <pic:pic>
                  <pic:nvPicPr>
                    <pic:cNvPr id="0" name="h_sd_dohutkhoi.png"/>
                    <pic:cNvPicPr/>
                  </pic:nvPicPr>
                  <pic:blipFill>
                    <a:blip r:embed="rId19"/>
                    <a:stretch>
                      <a:fillRect/>
                    </a:stretch>
                  </pic:blipFill>
                  <pic:spPr>
                    <a:xfrm>
                      <a:off x="0" y="0"/>
                      <a:ext cx="3420000" cy="1330691"/>
                    </a:xfrm>
                    <a:prstGeom prst="rect"/>
                  </pic:spPr>
                </pic:pic>
              </a:graphicData>
            </a:graphic>
          </wp:inline>
        </w:drawing>
      </w:r>
    </w:p>
    <w:p>
      <w:pPr>
        <w:spacing w:before="0" w:after="80"/>
        <w:jc w:val="center"/>
      </w:pPr>
      <w:r>
        <w:rPr>
          <w:rFonts w:ascii="Times New Roman" w:hAnsi="Times New Roman"/>
          <w:b w:val="0"/>
          <w:i/>
          <w:color w:val="555555"/>
          <w:sz w:val="19"/>
        </w:rPr>
        <w:t>Độ hụt khối của hạt nhân</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đã chuyển thành năng lượng liên kết.</w:t>
      </w:r>
    </w:p>
    <w:p>
      <w:pPr>
        <w:spacing w:before="0" w:after="40"/>
        <w:ind w:left="340"/>
      </w:pPr>
      <w:r>
        <w:rPr>
          <w:rFonts w:ascii="Times New Roman" w:hAnsi="Times New Roman"/>
          <w:b w:val="0"/>
          <w:i w:val="0"/>
          <w:sz w:val="22"/>
        </w:rPr>
        <w:t>Đó chính là độ hụt khối. Khi các nuclêôn kết hợp lại, hệ toả ra năng lượng liên kết W(lk) = Δm·c².</w:t>
      </w:r>
    </w:p>
    <w:p>
      <w:pPr>
        <w:spacing w:before="120" w:after="20"/>
      </w:pPr>
      <w:r>
        <w:rPr>
          <w:rFonts w:ascii="Times New Roman" w:hAnsi="Times New Roman"/>
          <w:b/>
          <w:i w:val="0"/>
          <w:color w:val="A61B1B"/>
          <w:sz w:val="21"/>
        </w:rPr>
        <w:t xml:space="preserve">Câu 13. </w:t>
      </w:r>
      <w:r>
        <w:rPr>
          <w:rFonts w:ascii="Times New Roman" w:hAnsi="Times New Roman"/>
          <w:b/>
          <w:i/>
          <w:color w:val="1F3A6E"/>
          <w:sz w:val="21"/>
        </w:rPr>
        <w:t xml:space="preserve">[Trung bình]  </w:t>
      </w:r>
      <w:r>
        <w:rPr>
          <w:rFonts w:ascii="Times New Roman" w:hAnsi="Times New Roman"/>
          <w:b w:val="0"/>
          <w:i/>
          <w:color w:val="1E6436"/>
          <w:sz w:val="21"/>
        </w:rPr>
        <w:t>Kiến thức – kĩ năng: So sánh độ bền vững</w:t>
      </w:r>
    </w:p>
    <w:p>
      <w:pPr>
        <w:spacing w:before="0" w:after="40"/>
      </w:pPr>
      <w:r>
        <w:rPr>
          <w:rFonts w:ascii="Times New Roman" w:hAnsi="Times New Roman"/>
          <w:b w:val="0"/>
          <w:i/>
          <w:sz w:val="23"/>
        </w:rPr>
        <w:t>Hạt nhân X có năng lượng liên kết 90 MeV và số khối 10; hạt nhân Y có năng lượng liên kết 160 MeV và số khối 20. Hạt nhân nào bền vững hơn?</w:t>
      </w:r>
    </w:p>
    <w:p>
      <w:pPr>
        <w:spacing w:before="60" w:after="20"/>
        <w:jc w:val="center"/>
      </w:pPr>
      <w:r>
        <w:drawing>
          <wp:inline xmlns:a="http://schemas.openxmlformats.org/drawingml/2006/main" xmlns:pic="http://schemas.openxmlformats.org/drawingml/2006/picture">
            <wp:extent cx="3420000" cy="2177758"/>
            <wp:docPr id="11" name="Picture 11"/>
            <wp:cNvGraphicFramePr>
              <a:graphicFrameLocks noChangeAspect="1"/>
            </wp:cNvGraphicFramePr>
            <a:graphic>
              <a:graphicData uri="http://schemas.openxmlformats.org/drawingml/2006/picture">
                <pic:pic>
                  <pic:nvPicPr>
                    <pic:cNvPr id="0" name="h_dt_nllk_rieng.png"/>
                    <pic:cNvPicPr/>
                  </pic:nvPicPr>
                  <pic:blipFill>
                    <a:blip r:embed="rId20"/>
                    <a:stretch>
                      <a:fillRect/>
                    </a:stretch>
                  </pic:blipFill>
                  <pic:spPr>
                    <a:xfrm>
                      <a:off x="0" y="0"/>
                      <a:ext cx="3420000" cy="2177758"/>
                    </a:xfrm>
                    <a:prstGeom prst="rect"/>
                  </pic:spPr>
                </pic:pic>
              </a:graphicData>
            </a:graphic>
          </wp:inline>
        </w:drawing>
      </w:r>
    </w:p>
    <w:p>
      <w:pPr>
        <w:spacing w:before="0" w:after="80"/>
        <w:jc w:val="center"/>
      </w:pPr>
      <w:r>
        <w:rPr>
          <w:rFonts w:ascii="Times New Roman" w:hAnsi="Times New Roman"/>
          <w:b w:val="0"/>
          <w:i/>
          <w:color w:val="555555"/>
          <w:sz w:val="19"/>
        </w:rPr>
        <w:t>Năng lượng liên kết riêng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X, vì năng lượng liên kết riêng lớn hơn.</w:t>
      </w:r>
    </w:p>
    <w:p>
      <w:pPr>
        <w:spacing w:before="0" w:after="40"/>
        <w:ind w:left="340"/>
      </w:pPr>
      <w:r>
        <w:rPr>
          <w:rFonts w:ascii="Times New Roman" w:hAnsi="Times New Roman"/>
          <w:b w:val="0"/>
          <w:i w:val="0"/>
          <w:sz w:val="22"/>
        </w:rPr>
        <w:t>ε(X) = 90/10 = 9,0 MeV/nuclêôn;  ε(Y) = 160/20 = 8,0 MeV/nuclêôn.</w:t>
      </w:r>
      <w:r>
        <w:br/>
      </w:r>
      <w:r>
        <w:rPr>
          <w:rFonts w:ascii="Times New Roman" w:hAnsi="Times New Roman"/>
          <w:b w:val="0"/>
          <w:i w:val="0"/>
          <w:sz w:val="22"/>
        </w:rPr>
        <w:t>X có năng lượng liên kết riêng lớn hơn nên bền vững hơn.</w:t>
      </w:r>
    </w:p>
    <w:p>
      <w:pPr>
        <w:spacing w:before="120" w:after="20"/>
      </w:pPr>
      <w:r>
        <w:rPr>
          <w:rFonts w:ascii="Times New Roman" w:hAnsi="Times New Roman"/>
          <w:b/>
          <w:i w:val="0"/>
          <w:color w:val="A61B1B"/>
          <w:sz w:val="21"/>
        </w:rPr>
        <w:t xml:space="preserve">Câu 14.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phóng xạ</w:t>
      </w:r>
    </w:p>
    <w:p>
      <w:pPr>
        <w:spacing w:before="0" w:after="40"/>
      </w:pPr>
      <w:r>
        <w:rPr>
          <w:rFonts w:ascii="Times New Roman" w:hAnsi="Times New Roman"/>
          <w:b w:val="0"/>
          <w:i/>
          <w:sz w:val="23"/>
        </w:rPr>
        <w:t>Một mẫu chất phóng xạ có chu kì bán rã 6,0 giờ. Sau 24 giờ, số hạt nhân còn lại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1/16 ban đầu.</w:t>
      </w:r>
    </w:p>
    <w:p>
      <w:pPr>
        <w:spacing w:before="0" w:after="40"/>
        <w:ind w:left="340"/>
      </w:pPr>
      <w:r>
        <w:rPr>
          <w:rFonts w:ascii="Times New Roman" w:hAnsi="Times New Roman"/>
          <w:b w:val="0"/>
          <w:i w:val="0"/>
          <w:sz w:val="22"/>
        </w:rPr>
        <w:t>n = 24/6,0 = 4 chu kì ⇒ còn lại 2⁻⁴ = 1/16 số hạt ban đầu.</w:t>
      </w:r>
    </w:p>
    <w:p>
      <w:pPr>
        <w:spacing w:before="120" w:after="20"/>
      </w:pPr>
      <w:r>
        <w:rPr>
          <w:rFonts w:ascii="Times New Roman" w:hAnsi="Times New Roman"/>
          <w:b/>
          <w:i w:val="0"/>
          <w:color w:val="A61B1B"/>
          <w:sz w:val="21"/>
        </w:rPr>
        <w:t xml:space="preserve">Câu 15. </w:t>
      </w:r>
      <w:r>
        <w:rPr>
          <w:rFonts w:ascii="Times New Roman" w:hAnsi="Times New Roman"/>
          <w:b/>
          <w:i/>
          <w:color w:val="1E6436"/>
          <w:sz w:val="21"/>
        </w:rPr>
        <w:t xml:space="preserve">[Dễ]  </w:t>
      </w:r>
      <w:r>
        <w:rPr>
          <w:rFonts w:ascii="Times New Roman" w:hAnsi="Times New Roman"/>
          <w:b w:val="0"/>
          <w:i/>
          <w:color w:val="1E6436"/>
          <w:sz w:val="21"/>
        </w:rPr>
        <w:t>Kiến thức – kĩ năng: Quy tắc dịch chuyển</w:t>
      </w:r>
    </w:p>
    <w:p>
      <w:pPr>
        <w:spacing w:before="0" w:after="40"/>
      </w:pPr>
      <w:r>
        <w:rPr>
          <w:rFonts w:ascii="Times New Roman" w:hAnsi="Times New Roman"/>
          <w:b w:val="0"/>
          <w:i/>
          <w:sz w:val="23"/>
        </w:rPr>
        <w:t>Trong phân rã β⁻, hạt nhân con so với hạt nhân mẹ có</w:t>
      </w:r>
    </w:p>
    <w:p>
      <w:pPr>
        <w:spacing w:before="60" w:after="20"/>
        <w:jc w:val="center"/>
      </w:pPr>
      <w:r>
        <w:drawing>
          <wp:inline xmlns:a="http://schemas.openxmlformats.org/drawingml/2006/main" xmlns:pic="http://schemas.openxmlformats.org/drawingml/2006/picture">
            <wp:extent cx="3420000" cy="1720678"/>
            <wp:docPr id="12" name="Picture 12"/>
            <wp:cNvGraphicFramePr>
              <a:graphicFrameLocks noChangeAspect="1"/>
            </wp:cNvGraphicFramePr>
            <a:graphic>
              <a:graphicData uri="http://schemas.openxmlformats.org/drawingml/2006/picture">
                <pic:pic>
                  <pic:nvPicPr>
                    <pic:cNvPr id="0" name="h_sd_dich_chuyen.png"/>
                    <pic:cNvPicPr/>
                  </pic:nvPicPr>
                  <pic:blipFill>
                    <a:blip r:embed="rId21"/>
                    <a:stretch>
                      <a:fillRect/>
                    </a:stretch>
                  </pic:blipFill>
                  <pic:spPr>
                    <a:xfrm>
                      <a:off x="0" y="0"/>
                      <a:ext cx="3420000" cy="1720678"/>
                    </a:xfrm>
                    <a:prstGeom prst="rect"/>
                  </pic:spPr>
                </pic:pic>
              </a:graphicData>
            </a:graphic>
          </wp:inline>
        </w:drawing>
      </w:r>
    </w:p>
    <w:p>
      <w:pPr>
        <w:spacing w:before="0" w:after="80"/>
        <w:jc w:val="center"/>
      </w:pPr>
      <w:r>
        <w:rPr>
          <w:rFonts w:ascii="Times New Roman" w:hAnsi="Times New Roman"/>
          <w:b w:val="0"/>
          <w:i/>
          <w:color w:val="555555"/>
          <w:sz w:val="19"/>
        </w:rPr>
        <w:t>Quy tắc dịch chuyển</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số khối không đổi, điện tích tăng 1.</w:t>
      </w:r>
    </w:p>
    <w:p>
      <w:pPr>
        <w:spacing w:before="0" w:after="40"/>
        <w:ind w:left="340"/>
      </w:pPr>
      <w:r>
        <w:rPr>
          <w:rFonts w:ascii="Times New Roman" w:hAnsi="Times New Roman"/>
          <w:b w:val="0"/>
          <w:i w:val="0"/>
          <w:sz w:val="22"/>
        </w:rPr>
        <w:t>β⁻ là dòng electron mang điện tích −e; để bảo toàn điện tích thì Z tăng 1, còn A không đổi vì electron có số khối bằng 0.</w:t>
      </w:r>
    </w:p>
    <w:p>
      <w:pPr>
        <w:spacing w:before="120" w:after="20"/>
      </w:pPr>
      <w:r>
        <w:rPr>
          <w:rFonts w:ascii="Times New Roman" w:hAnsi="Times New Roman"/>
          <w:b/>
          <w:i w:val="0"/>
          <w:color w:val="A61B1B"/>
          <w:sz w:val="21"/>
        </w:rPr>
        <w:t xml:space="preserve">Câu 16. </w:t>
      </w:r>
      <w:r>
        <w:rPr>
          <w:rFonts w:ascii="Times New Roman" w:hAnsi="Times New Roman"/>
          <w:b/>
          <w:i/>
          <w:color w:val="1F3A6E"/>
          <w:sz w:val="21"/>
        </w:rPr>
        <w:t xml:space="preserve">[Trung bình]  </w:t>
      </w:r>
      <w:r>
        <w:rPr>
          <w:rFonts w:ascii="Times New Roman" w:hAnsi="Times New Roman"/>
          <w:b w:val="0"/>
          <w:i/>
          <w:color w:val="1E6436"/>
          <w:sz w:val="21"/>
        </w:rPr>
        <w:t>Kiến thức – kĩ năng: Ứng dụng trong y học</w:t>
      </w:r>
    </w:p>
    <w:p>
      <w:pPr>
        <w:spacing w:before="0" w:after="40"/>
      </w:pPr>
      <w:r>
        <w:rPr>
          <w:rFonts w:ascii="Times New Roman" w:hAnsi="Times New Roman"/>
          <w:b w:val="0"/>
          <w:i/>
          <w:sz w:val="23"/>
        </w:rPr>
        <w:t>Người ta dùng tia γ từ nguồn ⁶⁰Co trong xạ trị ung thư vì tia γ</w:t>
      </w:r>
    </w:p>
    <w:p>
      <w:pPr>
        <w:spacing w:before="60" w:after="20"/>
        <w:jc w:val="center"/>
      </w:pPr>
      <w:r>
        <w:drawing>
          <wp:inline xmlns:a="http://schemas.openxmlformats.org/drawingml/2006/main" xmlns:pic="http://schemas.openxmlformats.org/drawingml/2006/picture">
            <wp:extent cx="3420000" cy="1489260"/>
            <wp:docPr id="13" name="Picture 13"/>
            <wp:cNvGraphicFramePr>
              <a:graphicFrameLocks noChangeAspect="1"/>
            </wp:cNvGraphicFramePr>
            <a:graphic>
              <a:graphicData uri="http://schemas.openxmlformats.org/drawingml/2006/picture">
                <pic:pic>
                  <pic:nvPicPr>
                    <pic:cNvPr id="0" name="h_sd_ung_dung.png"/>
                    <pic:cNvPicPr/>
                  </pic:nvPicPr>
                  <pic:blipFill>
                    <a:blip r:embed="rId22"/>
                    <a:stretch>
                      <a:fillRect/>
                    </a:stretch>
                  </pic:blipFill>
                  <pic:spPr>
                    <a:xfrm>
                      <a:off x="0" y="0"/>
                      <a:ext cx="3420000" cy="1489260"/>
                    </a:xfrm>
                    <a:prstGeom prst="rect"/>
                  </pic:spPr>
                </pic:pic>
              </a:graphicData>
            </a:graphic>
          </wp:inline>
        </w:drawing>
      </w:r>
    </w:p>
    <w:p>
      <w:pPr>
        <w:spacing w:before="0" w:after="80"/>
        <w:jc w:val="center"/>
      </w:pPr>
      <w:r>
        <w:rPr>
          <w:rFonts w:ascii="Times New Roman" w:hAnsi="Times New Roman"/>
          <w:b w:val="0"/>
          <w:i/>
          <w:color w:val="555555"/>
          <w:sz w:val="19"/>
        </w:rPr>
        <w:t>Ứng dụng của đồng vị phóng xạ</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đâm xuyên tốt nên tới được khối u nằm sâu.</w:t>
      </w:r>
    </w:p>
    <w:p>
      <w:pPr>
        <w:spacing w:before="0" w:after="40"/>
        <w:ind w:left="340"/>
      </w:pPr>
      <w:r>
        <w:rPr>
          <w:rFonts w:ascii="Times New Roman" w:hAnsi="Times New Roman"/>
          <w:b w:val="0"/>
          <w:i w:val="0"/>
          <w:sz w:val="22"/>
        </w:rPr>
        <w:t>Tia γ có khả năng đâm xuyên lớn nhất nên tới được khối u nằm sâu trong cơ thể. Người ta chiếu từ nhiều hướng hội tụ vào khối u để hạn chế tổn thương mô lành.</w:t>
      </w:r>
    </w:p>
    <w:p>
      <w:pPr>
        <w:spacing w:before="120" w:after="20"/>
      </w:pPr>
      <w:r>
        <w:rPr>
          <w:rFonts w:ascii="Times New Roman" w:hAnsi="Times New Roman"/>
          <w:b/>
          <w:i w:val="0"/>
          <w:color w:val="A61B1B"/>
          <w:sz w:val="21"/>
        </w:rPr>
        <w:t xml:space="preserve">Câu 17. </w:t>
      </w:r>
      <w:r>
        <w:rPr>
          <w:rFonts w:ascii="Times New Roman" w:hAnsi="Times New Roman"/>
          <w:b/>
          <w:i/>
          <w:color w:val="1F3A6E"/>
          <w:sz w:val="21"/>
        </w:rPr>
        <w:t xml:space="preserve">[Trung bình]  </w:t>
      </w:r>
      <w:r>
        <w:rPr>
          <w:rFonts w:ascii="Times New Roman" w:hAnsi="Times New Roman"/>
          <w:b w:val="0"/>
          <w:i/>
          <w:color w:val="1E6436"/>
          <w:sz w:val="21"/>
        </w:rPr>
        <w:t>Kiến thức – kĩ năng: Nội năng của khí lí tưởng</w:t>
      </w:r>
    </w:p>
    <w:p>
      <w:pPr>
        <w:spacing w:before="0" w:after="40"/>
      </w:pPr>
      <w:r>
        <w:rPr>
          <w:rFonts w:ascii="Times New Roman" w:hAnsi="Times New Roman"/>
          <w:b w:val="0"/>
          <w:i/>
          <w:sz w:val="23"/>
        </w:rPr>
        <w:t>Một khối khí lí tưởng thực hiện quá trình đẳng nhiệt. Nội năng của khối khí</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không đổi.</w:t>
      </w:r>
    </w:p>
    <w:p>
      <w:pPr>
        <w:spacing w:before="0" w:after="40"/>
        <w:ind w:left="340"/>
      </w:pPr>
      <w:r>
        <w:rPr>
          <w:rFonts w:ascii="Times New Roman" w:hAnsi="Times New Roman"/>
          <w:b w:val="0"/>
          <w:i w:val="0"/>
          <w:sz w:val="22"/>
        </w:rPr>
        <w:t>Với khí lí tưởng, nội năng chỉ phụ thuộc nhiệt độ. Quá trình đẳng nhiệt có T không đổi nên ΔU = 0, do đó Q = −A: khí nhận bao nhiêu nhiệt thì sinh ra bấy nhiêu công.</w:t>
      </w:r>
    </w:p>
    <w:p>
      <w:pPr>
        <w:spacing w:before="120" w:after="20"/>
      </w:pPr>
      <w:r>
        <w:rPr>
          <w:rFonts w:ascii="Times New Roman" w:hAnsi="Times New Roman"/>
          <w:b/>
          <w:i w:val="0"/>
          <w:color w:val="A61B1B"/>
          <w:sz w:val="21"/>
        </w:rPr>
        <w:t xml:space="preserve">Câu 18. </w:t>
      </w:r>
      <w:r>
        <w:rPr>
          <w:rFonts w:ascii="Times New Roman" w:hAnsi="Times New Roman"/>
          <w:b/>
          <w:i/>
          <w:color w:val="1F3A6E"/>
          <w:sz w:val="21"/>
        </w:rPr>
        <w:t xml:space="preserve">[Trung bình]  </w:t>
      </w:r>
      <w:r>
        <w:rPr>
          <w:rFonts w:ascii="Times New Roman" w:hAnsi="Times New Roman"/>
          <w:b w:val="0"/>
          <w:i/>
          <w:color w:val="1E6436"/>
          <w:sz w:val="21"/>
        </w:rPr>
        <w:t>Kiến thức – kĩ năng: Dòng Foucault – tác hại</w:t>
      </w:r>
    </w:p>
    <w:p>
      <w:pPr>
        <w:spacing w:before="0" w:after="40"/>
      </w:pPr>
      <w:r>
        <w:rPr>
          <w:rFonts w:ascii="Times New Roman" w:hAnsi="Times New Roman"/>
          <w:b w:val="0"/>
          <w:i/>
          <w:sz w:val="23"/>
        </w:rPr>
        <w:t>Lõi thép của máy biến áp được ghép từ nhiều lá mỏng cách điện với nhau nhằm</w:t>
      </w:r>
    </w:p>
    <w:p>
      <w:pPr>
        <w:spacing w:before="60" w:after="20"/>
        <w:jc w:val="center"/>
      </w:pPr>
      <w:r>
        <w:drawing>
          <wp:inline xmlns:a="http://schemas.openxmlformats.org/drawingml/2006/main" xmlns:pic="http://schemas.openxmlformats.org/drawingml/2006/picture">
            <wp:extent cx="3420000" cy="1692103"/>
            <wp:docPr id="14" name="Picture 14"/>
            <wp:cNvGraphicFramePr>
              <a:graphicFrameLocks noChangeAspect="1"/>
            </wp:cNvGraphicFramePr>
            <a:graphic>
              <a:graphicData uri="http://schemas.openxmlformats.org/drawingml/2006/picture">
                <pic:pic>
                  <pic:nvPicPr>
                    <pic:cNvPr id="0" name="t_sd_dong_fuco.png"/>
                    <pic:cNvPicPr/>
                  </pic:nvPicPr>
                  <pic:blipFill>
                    <a:blip r:embed="rId23"/>
                    <a:stretch>
                      <a:fillRect/>
                    </a:stretch>
                  </pic:blipFill>
                  <pic:spPr>
                    <a:xfrm>
                      <a:off x="0" y="0"/>
                      <a:ext cx="3420000" cy="1692103"/>
                    </a:xfrm>
                    <a:prstGeom prst="rect"/>
                  </pic:spPr>
                </pic:pic>
              </a:graphicData>
            </a:graphic>
          </wp:inline>
        </w:drawing>
      </w:r>
    </w:p>
    <w:p>
      <w:pPr>
        <w:spacing w:before="0" w:after="80"/>
        <w:jc w:val="center"/>
      </w:pPr>
      <w:r>
        <w:rPr>
          <w:rFonts w:ascii="Times New Roman" w:hAnsi="Times New Roman"/>
          <w:b w:val="0"/>
          <w:i/>
          <w:color w:val="555555"/>
          <w:sz w:val="19"/>
        </w:rPr>
        <w:t>Dòng điện Foucault</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giảm hao phí do dòng điện Foucault.</w:t>
      </w:r>
    </w:p>
    <w:p>
      <w:pPr>
        <w:spacing w:before="0" w:after="40"/>
        <w:ind w:left="340"/>
      </w:pPr>
      <w:r>
        <w:rPr>
          <w:rFonts w:ascii="Times New Roman" w:hAnsi="Times New Roman"/>
          <w:b w:val="0"/>
          <w:i w:val="0"/>
          <w:sz w:val="22"/>
        </w:rPr>
        <w:t>Ghép lá mỏng cách điện cắt nhỏ đường đi khép kín của dòng xoáy trong lõi, làm giảm mạnh hao phí toả nhiệt.</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Cân bằng nhiệt có chuyển thể</w:t>
      </w:r>
    </w:p>
    <w:p>
      <w:pPr>
        <w:spacing w:before="0" w:after="40"/>
      </w:pPr>
      <w:r>
        <w:rPr>
          <w:rFonts w:ascii="Times New Roman" w:hAnsi="Times New Roman"/>
          <w:b w:val="0"/>
          <w:i/>
          <w:sz w:val="23"/>
        </w:rPr>
        <w:t>Thả 0,20 kg nước đá ở 0 °C vào 1,0 kg nước ở 30 °C trong bình cách nhiệt. Cho λ = 3,4·10⁵ J/kg; c(nước) =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cần để làm tan hết nước đá là 68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0,20 · 3,4·10⁵ = 68 000 J = 68 kJ.</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tối đa mà nước có thể nhả ra khi hạ về 0 °C là 126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1,0 · 4200 · 30 = 126 000 J = 126 kJ.</w:t>
      </w:r>
    </w:p>
    <w:p>
      <w:pPr>
        <w:spacing w:before="0" w:after="20"/>
        <w:ind w:left="340"/>
      </w:pPr>
      <w:r>
        <w:rPr>
          <w:rFonts w:ascii="Times New Roman" w:hAnsi="Times New Roman"/>
          <w:b/>
          <w:i w:val="0"/>
          <w:sz w:val="23"/>
        </w:rPr>
        <w:t xml:space="preserve">c) </w:t>
      </w:r>
      <w:r>
        <w:rPr>
          <w:rFonts w:ascii="Times New Roman" w:hAnsi="Times New Roman"/>
          <w:b w:val="0"/>
          <w:i w:val="0"/>
          <w:sz w:val="23"/>
        </w:rPr>
        <w:t>Nước đá tan hết và hỗn hợp có nhiệt độ cao hơn 0 °C.</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Vì 126 kJ &gt; 68 kJ nên nhiệt nước nhả ra đủ làm tan hết đá và còn dư để hâm nóng cả khối nước.</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độ cân bằng của hỗn hợp là 0 °C.</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Chỉ khi nhiệt nhả ra KHÔNG đủ làm tan hết đá thì nhiệt độ cân bằng mới dừng ở 0 °C. Ở đây nhiệt dư nên nhiệt độ cân bằng cao hơn 0 °C (khoảng 11,5 °C).</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Phương trình trạng thái</w:t>
      </w:r>
    </w:p>
    <w:p>
      <w:pPr>
        <w:spacing w:before="0" w:after="40"/>
      </w:pPr>
      <w:r>
        <w:rPr>
          <w:rFonts w:ascii="Times New Roman" w:hAnsi="Times New Roman"/>
          <w:b w:val="0"/>
          <w:i/>
          <w:sz w:val="23"/>
        </w:rPr>
        <w:t>Một lượng khí lí tưởng chuyển từ trạng thái 1 (p₁ = 1,0·10⁵ Pa; V₁ = 6,0 L; T₁ = 300 K) sang trạng thái 2 (V₂ = 3,0 L; T₂ = 450 K).</w:t>
      </w:r>
    </w:p>
    <w:p>
      <w:pPr>
        <w:spacing w:before="60" w:after="20"/>
        <w:jc w:val="center"/>
      </w:pPr>
      <w:r>
        <w:drawing>
          <wp:inline xmlns:a="http://schemas.openxmlformats.org/drawingml/2006/main" xmlns:pic="http://schemas.openxmlformats.org/drawingml/2006/picture">
            <wp:extent cx="3420000" cy="1270819"/>
            <wp:docPr id="15" name="Picture 15"/>
            <wp:cNvGraphicFramePr>
              <a:graphicFrameLocks noChangeAspect="1"/>
            </wp:cNvGraphicFramePr>
            <a:graphic>
              <a:graphicData uri="http://schemas.openxmlformats.org/drawingml/2006/picture">
                <pic:pic>
                  <pic:nvPicPr>
                    <pic:cNvPr id="0" name="k_sd_ba_trang_thai.png"/>
                    <pic:cNvPicPr/>
                  </pic:nvPicPr>
                  <pic:blipFill>
                    <a:blip r:embed="rId24"/>
                    <a:stretch>
                      <a:fillRect/>
                    </a:stretch>
                  </pic:blipFill>
                  <pic:spPr>
                    <a:xfrm>
                      <a:off x="0" y="0"/>
                      <a:ext cx="3420000" cy="1270819"/>
                    </a:xfrm>
                    <a:prstGeom prst="rect"/>
                  </pic:spPr>
                </pic:pic>
              </a:graphicData>
            </a:graphic>
          </wp:inline>
        </w:drawing>
      </w:r>
    </w:p>
    <w:p>
      <w:pPr>
        <w:spacing w:before="0" w:after="80"/>
        <w:jc w:val="center"/>
      </w:pPr>
      <w:r>
        <w:rPr>
          <w:rFonts w:ascii="Times New Roman" w:hAnsi="Times New Roman"/>
          <w:b w:val="0"/>
          <w:i/>
          <w:color w:val="555555"/>
          <w:sz w:val="19"/>
        </w:rPr>
        <w:t>Hai trạng thái của một lượng khí</w:t>
      </w:r>
    </w:p>
    <w:p>
      <w:pPr>
        <w:spacing w:before="0" w:after="20"/>
        <w:ind w:left="340"/>
      </w:pPr>
      <w:r>
        <w:rPr>
          <w:rFonts w:ascii="Times New Roman" w:hAnsi="Times New Roman"/>
          <w:b/>
          <w:i w:val="0"/>
          <w:sz w:val="23"/>
        </w:rPr>
        <w:t xml:space="preserve">a) </w:t>
      </w:r>
      <w:r>
        <w:rPr>
          <w:rFonts w:ascii="Times New Roman" w:hAnsi="Times New Roman"/>
          <w:b w:val="0"/>
          <w:i w:val="0"/>
          <w:sz w:val="23"/>
        </w:rPr>
        <w:t>Lượng khí không đổi nên áp dụng được phương trình trạng thái.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Phương trình p₁V₁/T₁ = p₂V₂/T₂ chỉ đúng cho một lượng khí xác định.</w:t>
      </w:r>
    </w:p>
    <w:p>
      <w:pPr>
        <w:spacing w:before="0" w:after="20"/>
        <w:ind w:left="340"/>
      </w:pPr>
      <w:r>
        <w:rPr>
          <w:rFonts w:ascii="Times New Roman" w:hAnsi="Times New Roman"/>
          <w:b/>
          <w:i w:val="0"/>
          <w:sz w:val="23"/>
        </w:rPr>
        <w:t xml:space="preserve">b) </w:t>
      </w:r>
      <w:r>
        <w:rPr>
          <w:rFonts w:ascii="Times New Roman" w:hAnsi="Times New Roman"/>
          <w:b w:val="0"/>
          <w:i w:val="0"/>
          <w:sz w:val="23"/>
        </w:rPr>
        <w:t>Áp suất ở trạng thái 2 bằng 3,0·10⁵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p₂ = p₁·(V₁/V₂)·(T₂/T₁) = 1,0·10⁵ · 2 · 1,5 = 3,0·10⁵ Pa.</w:t>
      </w:r>
    </w:p>
    <w:p>
      <w:pPr>
        <w:spacing w:before="0" w:after="20"/>
        <w:ind w:left="340"/>
      </w:pPr>
      <w:r>
        <w:rPr>
          <w:rFonts w:ascii="Times New Roman" w:hAnsi="Times New Roman"/>
          <w:b/>
          <w:i w:val="0"/>
          <w:sz w:val="23"/>
        </w:rPr>
        <w:t xml:space="preserve">c) </w:t>
      </w:r>
      <w:r>
        <w:rPr>
          <w:rFonts w:ascii="Times New Roman" w:hAnsi="Times New Roman"/>
          <w:b w:val="0"/>
          <w:i w:val="0"/>
          <w:sz w:val="23"/>
        </w:rPr>
        <w:t>Không cần đổi lít sang mét khối vì thể tích chỉ xuất hiện dưới dạng tỉ số.</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Miễn là hai vế dùng cùng đơn vị thì kết quả không đổi.</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độ có thể giữ nguyên đơn vị Celsius trong phép tính này.</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T bắt buộc phải tính bằng kelvin. Dùng Celsius (27 °C và 177 °C) sẽ cho tỉ số 177/27 ≈ 6,6 thay vì 1,5, kết quả sai hoàn toàn.</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Thanh dẫn trượt trên ray</w:t>
      </w:r>
    </w:p>
    <w:p>
      <w:pPr>
        <w:spacing w:before="0" w:after="40"/>
      </w:pPr>
      <w:r>
        <w:rPr>
          <w:rFonts w:ascii="Times New Roman" w:hAnsi="Times New Roman"/>
          <w:b w:val="0"/>
          <w:i/>
          <w:sz w:val="23"/>
        </w:rPr>
        <w:t>Một thanh dẫn dài 40 cm trượt đều với tốc độ 3,0 m/s trên hai ray nằm ngang, vuông góc với từ trường đều thẳng đứng B = 0,50 T. Điện trở toàn mạch 0,40 Ω.</w:t>
      </w:r>
    </w:p>
    <w:p>
      <w:pPr>
        <w:spacing w:before="60" w:after="20"/>
        <w:jc w:val="center"/>
      </w:pPr>
      <w:r>
        <w:drawing>
          <wp:inline xmlns:a="http://schemas.openxmlformats.org/drawingml/2006/main" xmlns:pic="http://schemas.openxmlformats.org/drawingml/2006/picture">
            <wp:extent cx="3420000" cy="1804690"/>
            <wp:docPr id="16" name="Picture 16"/>
            <wp:cNvGraphicFramePr>
              <a:graphicFrameLocks noChangeAspect="1"/>
            </wp:cNvGraphicFramePr>
            <a:graphic>
              <a:graphicData uri="http://schemas.openxmlformats.org/drawingml/2006/picture">
                <pic:pic>
                  <pic:nvPicPr>
                    <pic:cNvPr id="0" name="t_sd_ray_ngang.png"/>
                    <pic:cNvPicPr/>
                  </pic:nvPicPr>
                  <pic:blipFill>
                    <a:blip r:embed="rId25"/>
                    <a:stretch>
                      <a:fillRect/>
                    </a:stretch>
                  </pic:blipFill>
                  <pic:spPr>
                    <a:xfrm>
                      <a:off x="0" y="0"/>
                      <a:ext cx="3420000" cy="1804690"/>
                    </a:xfrm>
                    <a:prstGeom prst="rect"/>
                  </pic:spPr>
                </pic:pic>
              </a:graphicData>
            </a:graphic>
          </wp:inline>
        </w:drawing>
      </w:r>
    </w:p>
    <w:p>
      <w:pPr>
        <w:spacing w:before="0" w:after="80"/>
        <w:jc w:val="center"/>
      </w:pPr>
      <w:r>
        <w:rPr>
          <w:rFonts w:ascii="Times New Roman" w:hAnsi="Times New Roman"/>
          <w:b w:val="0"/>
          <w:i/>
          <w:color w:val="555555"/>
          <w:sz w:val="19"/>
        </w:rPr>
        <w:t>Thanh dẫn trên hai ray</w:t>
      </w:r>
    </w:p>
    <w:p>
      <w:pPr>
        <w:spacing w:before="0" w:after="20"/>
        <w:ind w:left="340"/>
      </w:pPr>
      <w:r>
        <w:rPr>
          <w:rFonts w:ascii="Times New Roman" w:hAnsi="Times New Roman"/>
          <w:b/>
          <w:i w:val="0"/>
          <w:sz w:val="23"/>
        </w:rPr>
        <w:t xml:space="preserve">a) </w:t>
      </w:r>
      <w:r>
        <w:rPr>
          <w:rFonts w:ascii="Times New Roman" w:hAnsi="Times New Roman"/>
          <w:b w:val="0"/>
          <w:i w:val="0"/>
          <w:sz w:val="23"/>
        </w:rPr>
        <w:t>Suất điện động cảm ứng trong mạch bằng 0,60 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e = B·ℓ·v = 0,50 · 0,40 · 3,0 = 0,60 V.</w:t>
      </w:r>
    </w:p>
    <w:p>
      <w:pPr>
        <w:spacing w:before="0" w:after="20"/>
        <w:ind w:left="340"/>
      </w:pPr>
      <w:r>
        <w:rPr>
          <w:rFonts w:ascii="Times New Roman" w:hAnsi="Times New Roman"/>
          <w:b/>
          <w:i w:val="0"/>
          <w:sz w:val="23"/>
        </w:rPr>
        <w:t xml:space="preserve">b) </w:t>
      </w:r>
      <w:r>
        <w:rPr>
          <w:rFonts w:ascii="Times New Roman" w:hAnsi="Times New Roman"/>
          <w:b w:val="0"/>
          <w:i w:val="0"/>
          <w:sz w:val="23"/>
        </w:rPr>
        <w:t>Cường độ dòng điện trong mạch bằng 1,5 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i = e/R = 0,60/0,40 = 1,5 A.</w:t>
      </w:r>
    </w:p>
    <w:p>
      <w:pPr>
        <w:spacing w:before="0" w:after="20"/>
        <w:ind w:left="340"/>
      </w:pPr>
      <w:r>
        <w:rPr>
          <w:rFonts w:ascii="Times New Roman" w:hAnsi="Times New Roman"/>
          <w:b/>
          <w:i w:val="0"/>
          <w:sz w:val="23"/>
        </w:rPr>
        <w:t xml:space="preserve">c) </w:t>
      </w:r>
      <w:r>
        <w:rPr>
          <w:rFonts w:ascii="Times New Roman" w:hAnsi="Times New Roman"/>
          <w:b w:val="0"/>
          <w:i w:val="0"/>
          <w:sz w:val="23"/>
        </w:rPr>
        <w:t>Lực từ tác dụng lên thanh có độ lớn 0,30 N và cản trở chuyển động.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F = B·i·ℓ = 0,50 · 1,5 · 0,40 = 0,30 N; theo định luật Lenz lực này ngược chiều chuyển động.</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tăng tốc độ thanh lên gấp đôi thì lực từ cản cũng chỉ tăng gấp đôi về công suất toả nhiệt.</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Lực từ tăng gấp đôi nhưng công suất toả nhiệt P = e·i tăng gấp BỐN lần vì cả e và i đều tăng gấp đôi.</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Độ hụt khối và năng lượng liên kết</w:t>
      </w:r>
    </w:p>
    <w:p>
      <w:pPr>
        <w:spacing w:before="0" w:after="40"/>
      </w:pPr>
      <w:r>
        <w:rPr>
          <w:rFonts w:ascii="Times New Roman" w:hAnsi="Times New Roman"/>
          <w:b w:val="0"/>
          <w:i/>
          <w:sz w:val="23"/>
        </w:rPr>
        <w:t>Hạt nhân ⁴₂He có khối lượng 4,0015 u. Cho m(p) = 1,0073 u; m(n) = 1,0087 u; 1 u·c² = 931,5 MeV.</w:t>
      </w:r>
    </w:p>
    <w:p>
      <w:pPr>
        <w:spacing w:before="60" w:after="20"/>
        <w:jc w:val="center"/>
      </w:pPr>
      <w:r>
        <w:drawing>
          <wp:inline xmlns:a="http://schemas.openxmlformats.org/drawingml/2006/main" xmlns:pic="http://schemas.openxmlformats.org/drawingml/2006/picture">
            <wp:extent cx="3420000" cy="1330691"/>
            <wp:docPr id="17" name="Picture 17"/>
            <wp:cNvGraphicFramePr>
              <a:graphicFrameLocks noChangeAspect="1"/>
            </wp:cNvGraphicFramePr>
            <a:graphic>
              <a:graphicData uri="http://schemas.openxmlformats.org/drawingml/2006/picture">
                <pic:pic>
                  <pic:nvPicPr>
                    <pic:cNvPr id="0" name="h_sd_dohutkhoi.png"/>
                    <pic:cNvPicPr/>
                  </pic:nvPicPr>
                  <pic:blipFill>
                    <a:blip r:embed="rId19"/>
                    <a:stretch>
                      <a:fillRect/>
                    </a:stretch>
                  </pic:blipFill>
                  <pic:spPr>
                    <a:xfrm>
                      <a:off x="0" y="0"/>
                      <a:ext cx="3420000" cy="1330691"/>
                    </a:xfrm>
                    <a:prstGeom prst="rect"/>
                  </pic:spPr>
                </pic:pic>
              </a:graphicData>
            </a:graphic>
          </wp:inline>
        </w:drawing>
      </w:r>
    </w:p>
    <w:p>
      <w:pPr>
        <w:spacing w:before="0" w:after="80"/>
        <w:jc w:val="center"/>
      </w:pPr>
      <w:r>
        <w:rPr>
          <w:rFonts w:ascii="Times New Roman" w:hAnsi="Times New Roman"/>
          <w:b w:val="0"/>
          <w:i/>
          <w:color w:val="555555"/>
          <w:sz w:val="19"/>
        </w:rPr>
        <w:t>Độ hụt khối</w:t>
      </w:r>
    </w:p>
    <w:p>
      <w:pPr>
        <w:spacing w:before="0" w:after="20"/>
        <w:ind w:left="340"/>
      </w:pPr>
      <w:r>
        <w:rPr>
          <w:rFonts w:ascii="Times New Roman" w:hAnsi="Times New Roman"/>
          <w:b/>
          <w:i w:val="0"/>
          <w:sz w:val="23"/>
        </w:rPr>
        <w:t xml:space="preserve">a) </w:t>
      </w:r>
      <w:r>
        <w:rPr>
          <w:rFonts w:ascii="Times New Roman" w:hAnsi="Times New Roman"/>
          <w:b w:val="0"/>
          <w:i w:val="0"/>
          <w:sz w:val="23"/>
        </w:rPr>
        <w:t>Hạt nhân này gồm 2 prôtôn và 2 nơtron.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Z = 2 nên có 2 prôtôn; N = 4 − 2 = 2 nơtron.</w:t>
      </w:r>
    </w:p>
    <w:p>
      <w:pPr>
        <w:spacing w:before="0" w:after="20"/>
        <w:ind w:left="340"/>
      </w:pPr>
      <w:r>
        <w:rPr>
          <w:rFonts w:ascii="Times New Roman" w:hAnsi="Times New Roman"/>
          <w:b/>
          <w:i w:val="0"/>
          <w:sz w:val="23"/>
        </w:rPr>
        <w:t xml:space="preserve">b) </w:t>
      </w:r>
      <w:r>
        <w:rPr>
          <w:rFonts w:ascii="Times New Roman" w:hAnsi="Times New Roman"/>
          <w:b w:val="0"/>
          <w:i w:val="0"/>
          <w:sz w:val="23"/>
        </w:rPr>
        <w:t>Độ hụt khối của hạt nhân bằng 0,0305 u.</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Δm = (2·1,0073 + 2·1,0087) − 4,0015 = 4,0320 − 4,0015 = 0,0305 u.</w:t>
      </w:r>
    </w:p>
    <w:p>
      <w:pPr>
        <w:spacing w:before="0" w:after="20"/>
        <w:ind w:left="340"/>
      </w:pPr>
      <w:r>
        <w:rPr>
          <w:rFonts w:ascii="Times New Roman" w:hAnsi="Times New Roman"/>
          <w:b/>
          <w:i w:val="0"/>
          <w:sz w:val="23"/>
        </w:rPr>
        <w:t xml:space="preserve">c) </w:t>
      </w:r>
      <w:r>
        <w:rPr>
          <w:rFonts w:ascii="Times New Roman" w:hAnsi="Times New Roman"/>
          <w:b w:val="0"/>
          <w:i w:val="0"/>
          <w:sz w:val="23"/>
        </w:rPr>
        <w:t>Năng lượng liên kết của hạt nhân xấp xỉ 28,4 MeV.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W(lk) = 0,0305 · 931,5 ≈ 28,4 MeV.</w:t>
      </w:r>
    </w:p>
    <w:p>
      <w:pPr>
        <w:spacing w:before="0" w:after="20"/>
        <w:ind w:left="340"/>
      </w:pPr>
      <w:r>
        <w:rPr>
          <w:rFonts w:ascii="Times New Roman" w:hAnsi="Times New Roman"/>
          <w:b/>
          <w:i w:val="0"/>
          <w:sz w:val="23"/>
        </w:rPr>
        <w:t xml:space="preserve">d) </w:t>
      </w:r>
      <w:r>
        <w:rPr>
          <w:rFonts w:ascii="Times New Roman" w:hAnsi="Times New Roman"/>
          <w:b w:val="0"/>
          <w:i w:val="0"/>
          <w:sz w:val="23"/>
        </w:rPr>
        <w:t>Muốn phá vỡ hạt nhân này thành các nuclêôn riêng lẻ thì hệ sẽ TOẢ ra 28,4 MeV.</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Phải CUNG CẤP đúng 28,4 MeV mới phá vỡ được hạt nhân. Năng lượng chỉ toả ra khi các nuclêôn kết hợp lại.</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lượng và công suất</w:t>
      </w:r>
    </w:p>
    <w:p>
      <w:pPr>
        <w:spacing w:before="0" w:after="40"/>
      </w:pPr>
      <w:r>
        <w:rPr>
          <w:rFonts w:ascii="Times New Roman" w:hAnsi="Times New Roman"/>
          <w:b w:val="0"/>
          <w:i/>
          <w:sz w:val="23"/>
        </w:rPr>
        <w:t>Một bếp điện công suất 1200 W đun 1,5 kg nước từ 25 °C tới khi sôi với hiệu suất 100 %. Thời gian đun bằng bao nhiêu giây? Cho c(nước) = 4200 J/(kg·K).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394</w:t>
      </w:r>
    </w:p>
    <w:p>
      <w:pPr>
        <w:spacing w:before="0" w:after="40"/>
        <w:ind w:left="340"/>
      </w:pPr>
      <w:r>
        <w:rPr>
          <w:rFonts w:ascii="Times New Roman" w:hAnsi="Times New Roman"/>
          <w:b w:val="0"/>
          <w:i w:val="0"/>
          <w:sz w:val="22"/>
        </w:rPr>
        <w:t>Q = 1,5 · 4200 · (100 − 25) = 1,5 · 4200 · 75 = 472 500 J.</w:t>
      </w:r>
      <w:r>
        <w:br/>
      </w:r>
      <w:r>
        <w:rPr>
          <w:rFonts w:ascii="Times New Roman" w:hAnsi="Times New Roman"/>
          <w:b w:val="0"/>
          <w:i w:val="0"/>
          <w:sz w:val="22"/>
        </w:rPr>
        <w:t>t = Q/P = 472 500/1200 = 393,75 ≈ 394 s.</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Charles</w:t>
      </w:r>
    </w:p>
    <w:p>
      <w:pPr>
        <w:spacing w:before="0" w:after="40"/>
      </w:pPr>
      <w:r>
        <w:rPr>
          <w:rFonts w:ascii="Times New Roman" w:hAnsi="Times New Roman"/>
          <w:b w:val="0"/>
          <w:i/>
          <w:sz w:val="23"/>
        </w:rPr>
        <w:t>Một lượng khí ở 27 °C có thể tích 3,0 L. Nung nóng đẳng áp tới 177 °C. Thể tích khí lúc này bằng bao nhiêu lít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4,5</w:t>
      </w:r>
    </w:p>
    <w:p>
      <w:pPr>
        <w:spacing w:before="0" w:after="40"/>
        <w:ind w:left="340"/>
      </w:pPr>
      <w:r>
        <w:rPr>
          <w:rFonts w:ascii="Times New Roman" w:hAnsi="Times New Roman"/>
          <w:b w:val="0"/>
          <w:i w:val="0"/>
          <w:sz w:val="22"/>
        </w:rPr>
        <w:t>T₁ = 300 K;  T₂ = 450 K.</w:t>
      </w:r>
      <w:r>
        <w:br/>
      </w:r>
      <w:r>
        <w:rPr>
          <w:rFonts w:ascii="Times New Roman" w:hAnsi="Times New Roman"/>
          <w:b w:val="0"/>
          <w:i w:val="0"/>
          <w:sz w:val="22"/>
        </w:rPr>
        <w:t>V₂ = V₁·T₂/T₁ = 3,0 · 450/300 = 4,5 L.</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Faraday</w:t>
      </w:r>
    </w:p>
    <w:p>
      <w:pPr>
        <w:spacing w:before="0" w:after="40"/>
      </w:pPr>
      <w:r>
        <w:rPr>
          <w:rFonts w:ascii="Times New Roman" w:hAnsi="Times New Roman"/>
          <w:b w:val="0"/>
          <w:i/>
          <w:sz w:val="23"/>
        </w:rPr>
        <w:t>Một cuộn dây 500 vòng có từ thông qua mỗi vòng giảm đều từ 0,012 Wb về 0 trong 0,30 s. Độ lớn suất điện động cảm ứng bằng bao nhiêu vôn?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20</w:t>
      </w:r>
    </w:p>
    <w:p>
      <w:pPr>
        <w:spacing w:before="0" w:after="40"/>
        <w:ind w:left="340"/>
      </w:pPr>
      <w:r>
        <w:rPr>
          <w:rFonts w:ascii="Times New Roman" w:hAnsi="Times New Roman"/>
          <w:b w:val="0"/>
          <w:i w:val="0"/>
          <w:sz w:val="22"/>
        </w:rPr>
        <w:t>|e| = N·|ΔΦ|/Δt = 500 · 0,012/0,30 = 500 · 0,040 = 20 V.</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Hao phí truyền tải</w:t>
      </w:r>
    </w:p>
    <w:p>
      <w:pPr>
        <w:spacing w:before="0" w:after="40"/>
      </w:pPr>
      <w:r>
        <w:rPr>
          <w:rFonts w:ascii="Times New Roman" w:hAnsi="Times New Roman"/>
          <w:b w:val="0"/>
          <w:i/>
          <w:sz w:val="23"/>
        </w:rPr>
        <w:t>Truyền công suất 100 kW trên đường dây có điện trở 10 Ω ở điện áp hiệu dụng 10 kV. Công suất hao phí trên đường dây bằng bao nhiêu kilôoát?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w:t>
      </w:r>
    </w:p>
    <w:p>
      <w:pPr>
        <w:spacing w:before="0" w:after="40"/>
        <w:ind w:left="340"/>
      </w:pPr>
      <w:r>
        <w:rPr>
          <w:rFonts w:ascii="Times New Roman" w:hAnsi="Times New Roman"/>
          <w:b w:val="0"/>
          <w:i w:val="0"/>
          <w:sz w:val="22"/>
        </w:rPr>
        <w:t>I = P/U = 100 000/10 000 = 10 A.</w:t>
      </w:r>
      <w:r>
        <w:br/>
      </w:r>
      <w:r>
        <w:rPr>
          <w:rFonts w:ascii="Times New Roman" w:hAnsi="Times New Roman"/>
          <w:b w:val="0"/>
          <w:i w:val="0"/>
          <w:sz w:val="22"/>
        </w:rPr>
        <w:t>ΔP = R·I² = 10 · 10² = 1000 W = 1,0 kW.</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Phản ứng hạt nhân</w:t>
      </w:r>
    </w:p>
    <w:p>
      <w:pPr>
        <w:spacing w:before="0" w:after="40"/>
      </w:pPr>
      <w:r>
        <w:rPr>
          <w:rFonts w:ascii="Times New Roman" w:hAnsi="Times New Roman"/>
          <w:b w:val="0"/>
          <w:i/>
          <w:sz w:val="23"/>
        </w:rPr>
        <w:t>Cho phản ứng hạt nhân: ²⁷₁₃Al + ⁴₂He → ³⁰₁₅P + X. Số khối của hạt X bằng bao nhiêu?</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w:t>
      </w:r>
    </w:p>
    <w:p>
      <w:pPr>
        <w:spacing w:before="0" w:after="40"/>
        <w:ind w:left="340"/>
      </w:pPr>
      <w:r>
        <w:rPr>
          <w:rFonts w:ascii="Times New Roman" w:hAnsi="Times New Roman"/>
          <w:b w:val="0"/>
          <w:i w:val="0"/>
          <w:sz w:val="22"/>
        </w:rPr>
        <w:t>Bảo toàn số khối: 27 + 4 = 30 + A ⇒ A = 1.</w:t>
      </w:r>
      <w:r>
        <w:br/>
      </w:r>
      <w:r>
        <w:rPr>
          <w:rFonts w:ascii="Times New Roman" w:hAnsi="Times New Roman"/>
          <w:b w:val="0"/>
          <w:i w:val="0"/>
          <w:sz w:val="22"/>
        </w:rPr>
        <w:t>Bảo toàn điện tích: 13 + 2 = 15 + Z ⇒ Z = 0. Vậy X là nơtron ¹₀n.</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Độ phóng xạ</w:t>
      </w:r>
    </w:p>
    <w:p>
      <w:pPr>
        <w:spacing w:before="0" w:after="40"/>
      </w:pPr>
      <w:r>
        <w:rPr>
          <w:rFonts w:ascii="Times New Roman" w:hAnsi="Times New Roman"/>
          <w:b w:val="0"/>
          <w:i/>
          <w:sz w:val="23"/>
        </w:rPr>
        <w:t>Một mẫu chất phóng xạ có độ phóng xạ ban đầu 3200 Bq và chu kì bán rã 2,5 giờ. Sau 10 giờ, độ phóng xạ của mẫu bằng bao nhiêu becơren?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200</w:t>
      </w:r>
    </w:p>
    <w:p>
      <w:pPr>
        <w:spacing w:before="0" w:after="40"/>
        <w:ind w:left="340"/>
      </w:pPr>
      <w:r>
        <w:rPr>
          <w:rFonts w:ascii="Times New Roman" w:hAnsi="Times New Roman"/>
          <w:b w:val="0"/>
          <w:i w:val="0"/>
          <w:sz w:val="22"/>
        </w:rPr>
        <w:t>Số chu kì: n = 10/2,5 = 4.</w:t>
      </w:r>
      <w:r>
        <w:br/>
      </w:r>
      <w:r>
        <w:rPr>
          <w:rFonts w:ascii="Times New Roman" w:hAnsi="Times New Roman"/>
          <w:b w:val="0"/>
          <w:i w:val="0"/>
          <w:sz w:val="22"/>
        </w:rPr>
        <w:t>H = 3200/2⁴ = 3200/16 = 200 Bq.</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