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04 – mức độ dễ →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04  –  ĐỀ THI THỬ SỐ 04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Bài toán hai bước, phân biệt các khái niệm dễ nhầm của cả bốn chương</w:t>
      </w:r>
    </w:p>
    <w:p>
      <w:pPr>
        <w:spacing w:before="120" w:after="60"/>
        <w:jc w:val="center"/>
      </w:pPr>
      <w:r>
        <w:rPr>
          <w:rFonts w:ascii="Times New Roman" w:hAnsi="Times New Roman"/>
          <w:b/>
          <w:i w:val="0"/>
          <w:color w:val="1F3A6E"/>
          <w:sz w:val="23"/>
        </w:rPr>
        <w:t>BẢNG ĐÁP ÁN – TH-Đề 04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24,3</w:t>
            </w:r>
          </w:p>
        </w:tc>
        <w:tc>
          <w:tcPr>
            <w:tcW w:type="dxa" w:w="1700"/>
          </w:tcPr>
          <w:p>
            <w:pPr>
              <w:spacing w:after="0"/>
              <w:jc w:val="center"/>
            </w:pPr>
            <w:r>
              <w:rPr>
                <w:rFonts w:ascii="Times New Roman" w:hAnsi="Times New Roman"/>
                <w:b/>
                <w:color w:val="A61B1B"/>
                <w:sz w:val="19"/>
              </w:rPr>
              <w:t>2,25</w:t>
            </w:r>
          </w:p>
        </w:tc>
        <w:tc>
          <w:tcPr>
            <w:tcW w:type="dxa" w:w="1700"/>
          </w:tcPr>
          <w:p>
            <w:pPr>
              <w:spacing w:after="0"/>
              <w:jc w:val="center"/>
            </w:pPr>
            <w:r>
              <w:rPr>
                <w:rFonts w:ascii="Times New Roman" w:hAnsi="Times New Roman"/>
                <w:b/>
                <w:color w:val="A61B1B"/>
                <w:sz w:val="19"/>
              </w:rPr>
              <w:t>0,3</w:t>
            </w:r>
          </w:p>
        </w:tc>
        <w:tc>
          <w:tcPr>
            <w:tcW w:type="dxa" w:w="1700"/>
          </w:tcPr>
          <w:p>
            <w:pPr>
              <w:spacing w:after="0"/>
              <w:jc w:val="center"/>
            </w:pPr>
            <w:r>
              <w:rPr>
                <w:rFonts w:ascii="Times New Roman" w:hAnsi="Times New Roman"/>
                <w:b/>
                <w:color w:val="A61B1B"/>
                <w:sz w:val="19"/>
              </w:rPr>
              <w:t>0,6</w:t>
            </w:r>
          </w:p>
        </w:tc>
        <w:tc>
          <w:tcPr>
            <w:tcW w:type="dxa" w:w="1700"/>
          </w:tcPr>
          <w:p>
            <w:pPr>
              <w:spacing w:after="0"/>
              <w:jc w:val="center"/>
            </w:pPr>
            <w:r>
              <w:rPr>
                <w:rFonts w:ascii="Times New Roman" w:hAnsi="Times New Roman"/>
                <w:b/>
                <w:color w:val="A61B1B"/>
                <w:sz w:val="19"/>
              </w:rPr>
              <w:t>340</w:t>
            </w:r>
          </w:p>
        </w:tc>
        <w:tc>
          <w:tcPr>
            <w:tcW w:type="dxa" w:w="1700"/>
          </w:tcPr>
          <w:p>
            <w:pPr>
              <w:spacing w:after="0"/>
              <w:jc w:val="center"/>
            </w:pPr>
            <w:r>
              <w:rPr>
                <w:rFonts w:ascii="Times New Roman" w:hAnsi="Times New Roman"/>
                <w:b/>
                <w:color w:val="A61B1B"/>
                <w:sz w:val="19"/>
              </w:rPr>
              <w:t>2,1</w:t>
            </w:r>
          </w:p>
        </w:tc>
      </w:tr>
    </w:tbl>
    <w:p>
      <w:pPr>
        <w:spacing w:after="40"/>
      </w:pPr>
    </w:p>
    <w:p>
      <w:pPr>
        <w:spacing w:before="60" w:after="40"/>
        <w:jc w:val="center"/>
      </w:pPr>
      <w:r>
        <w:rPr>
          <w:rFonts w:ascii="Times New Roman" w:hAnsi="Times New Roman"/>
          <w:b w:val="0"/>
          <w:i/>
          <w:color w:val="555555"/>
          <w:sz w:val="19"/>
        </w:rPr>
        <w:t>Phân bố mức độ của TH-Đề 04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89%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và nhiệt độ</w:t>
      </w:r>
    </w:p>
    <w:p>
      <w:pPr>
        <w:spacing w:before="0" w:after="40"/>
      </w:pPr>
      <w:r>
        <w:rPr>
          <w:rFonts w:ascii="Times New Roman" w:hAnsi="Times New Roman"/>
          <w:b w:val="0"/>
          <w:i/>
          <w:sz w:val="23"/>
        </w:rPr>
        <w:t>Khi đun một ấm nước, phần lớn nhiệt lượng cung cấp được dùng để</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làm tăng động năng chuyển động nhiệt của phân tử nước.</w:t>
      </w:r>
    </w:p>
    <w:p>
      <w:pPr>
        <w:spacing w:before="0" w:after="40"/>
        <w:ind w:left="340"/>
      </w:pPr>
      <w:r>
        <w:rPr>
          <w:rFonts w:ascii="Times New Roman" w:hAnsi="Times New Roman"/>
          <w:b w:val="0"/>
          <w:i w:val="0"/>
          <w:sz w:val="22"/>
        </w:rPr>
        <w:t>Trong giai đoạn nước chưa sôi, nhiệt lượng làm tăng động năng chuyển động nhiệt của phân tử, biểu hiện ra ngoài là nhiệt độ tăng. Chỉ khi nước sôi, nhiệt lượng mới chuyển thành thế năng để tách phân tử khỏi khối chất lỏng.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độ và nội năng</w:t>
      </w:r>
    </w:p>
    <w:p>
      <w:pPr>
        <w:spacing w:before="0" w:after="40"/>
      </w:pPr>
      <w:r>
        <w:rPr>
          <w:rFonts w:ascii="Times New Roman" w:hAnsi="Times New Roman"/>
          <w:b w:val="0"/>
          <w:i/>
          <w:sz w:val="23"/>
        </w:rPr>
        <w:t>Phát biểu nào sau đây về nhiệt độ là ĐÚNG?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Nhiệt độ là thước đo động năng trung bình của phân tử.</w:t>
      </w:r>
    </w:p>
    <w:p>
      <w:pPr>
        <w:spacing w:before="0" w:after="40"/>
        <w:ind w:left="340"/>
      </w:pPr>
      <w:r>
        <w:rPr>
          <w:rFonts w:ascii="Times New Roman" w:hAnsi="Times New Roman"/>
          <w:b w:val="0"/>
          <w:i w:val="0"/>
          <w:sz w:val="22"/>
        </w:rPr>
        <w:t>Nhiệt độ đo động năng TRUNG BÌNH của phân tử. Một bể nước 30 °C có nội năng lớn hơn cốc nước 90 °C rất nhiều, nhưng nhiệt vẫn truyền từ cốc sang bể vì nhiệt truyền theo chênh lệch NHIỆT ĐỘ, không theo nội năng.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Đun nóng đẳng áp một lượng khí lí tưởng làm thể tích tăng 20 %. Nếu nhiệt độ ban đầu là 300 K thì nhiệt độ lúc sau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360 K.</w:t>
      </w:r>
    </w:p>
    <w:p>
      <w:pPr>
        <w:spacing w:before="0" w:after="40"/>
        <w:ind w:left="340"/>
      </w:pPr>
      <w:r>
        <w:rPr>
          <w:rFonts w:ascii="Times New Roman" w:hAnsi="Times New Roman"/>
          <w:b w:val="0"/>
          <w:i w:val="0"/>
          <w:sz w:val="22"/>
        </w:rPr>
        <w:t>Đẳng áp: V tỉ lệ thuận với T.</w:t>
      </w:r>
      <w:r>
        <w:br/>
      </w:r>
      <w:r>
        <w:rPr>
          <w:rFonts w:ascii="Times New Roman" w:hAnsi="Times New Roman"/>
          <w:b w:val="0"/>
          <w:i w:val="0"/>
          <w:sz w:val="22"/>
        </w:rPr>
        <w:t>T₂ = T₁ · 1,20 = 300 · 1,20 = 360 K.</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 – thực tiễn</w:t>
      </w:r>
    </w:p>
    <w:p>
      <w:pPr>
        <w:spacing w:before="0" w:after="40"/>
      </w:pPr>
      <w:r>
        <w:rPr>
          <w:rFonts w:ascii="Times New Roman" w:hAnsi="Times New Roman"/>
          <w:b w:val="0"/>
          <w:i/>
          <w:sz w:val="23"/>
        </w:rPr>
        <w:t>Một bóng bay chứa khí được đưa từ mặt đất lên cao, nơi áp suất khí quyển nhỏ hơn. Coi nhiệt độ không đổi, thể tích bóng sẽ</w:t>
      </w:r>
    </w:p>
    <w:p>
      <w:pPr>
        <w:spacing w:before="60" w:after="20"/>
        <w:jc w:val="center"/>
      </w:pPr>
      <w:r>
        <w:drawing>
          <wp:inline xmlns:a="http://schemas.openxmlformats.org/drawingml/2006/main" xmlns:pic="http://schemas.openxmlformats.org/drawingml/2006/picture">
            <wp:extent cx="2953749" cy="2231999"/>
            <wp:docPr id="1" name="Picture 1"/>
            <wp:cNvGraphicFramePr>
              <a:graphicFrameLocks noChangeAspect="1"/>
            </wp:cNvGraphicFramePr>
            <a:graphic>
              <a:graphicData uri="http://schemas.openxmlformats.org/drawingml/2006/picture">
                <pic:pic>
                  <pic:nvPicPr>
                    <pic:cNvPr id="0" name="k_sd_bongbay.png"/>
                    <pic:cNvPicPr/>
                  </pic:nvPicPr>
                  <pic:blipFill>
                    <a:blip r:embed="rId10"/>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bay lên cao</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w:t>
      </w:r>
    </w:p>
    <w:p>
      <w:pPr>
        <w:spacing w:before="0" w:after="40"/>
        <w:ind w:left="340"/>
      </w:pPr>
      <w:r>
        <w:rPr>
          <w:rFonts w:ascii="Times New Roman" w:hAnsi="Times New Roman"/>
          <w:b w:val="0"/>
          <w:i w:val="0"/>
          <w:sz w:val="22"/>
        </w:rPr>
        <w:t>Áp suất bên ngoài giảm nên khí trong bóng giãn nở tới khi cân bằng: theo định luật Boyle, p giảm thì V tăng.</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đẳng nhiệt</w:t>
      </w:r>
    </w:p>
    <w:p>
      <w:pPr>
        <w:spacing w:before="0" w:after="40"/>
      </w:pPr>
      <w:r>
        <w:rPr>
          <w:rFonts w:ascii="Times New Roman" w:hAnsi="Times New Roman"/>
          <w:b w:val="0"/>
          <w:i/>
          <w:sz w:val="23"/>
        </w:rPr>
        <w:t>Trong hệ toạ độ (p, V), đường đẳng nhiệt ứng với nhiệt độ cao hơn nằm</w:t>
      </w:r>
    </w:p>
    <w:p>
      <w:pPr>
        <w:spacing w:before="60" w:after="20"/>
        <w:jc w:val="center"/>
      </w:pPr>
      <w:r>
        <w:drawing>
          <wp:inline xmlns:a="http://schemas.openxmlformats.org/drawingml/2006/main" xmlns:pic="http://schemas.openxmlformats.org/drawingml/2006/picture">
            <wp:extent cx="3035912" cy="2232000"/>
            <wp:docPr id="2" name="Picture 2"/>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035912" cy="2232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xa gốc toạ độ hơn.</w:t>
      </w:r>
    </w:p>
    <w:p>
      <w:pPr>
        <w:spacing w:before="0" w:after="40"/>
        <w:ind w:left="340"/>
      </w:pPr>
      <w:r>
        <w:rPr>
          <w:rFonts w:ascii="Times New Roman" w:hAnsi="Times New Roman"/>
          <w:b w:val="0"/>
          <w:i w:val="0"/>
          <w:sz w:val="22"/>
        </w:rPr>
        <w:t>Với cùng một thể tích, nhiệt độ càng cao thì áp suất càng lớn nên đường hypebol nằm xa gốc toạ độ hơn. Hai đường đẳng nhiệt không bao giờ cắt nhau.</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w:t>
      </w:r>
    </w:p>
    <w:p>
      <w:pPr>
        <w:spacing w:before="0" w:after="40"/>
      </w:pPr>
      <w:r>
        <w:rPr>
          <w:rFonts w:ascii="Times New Roman" w:hAnsi="Times New Roman"/>
          <w:b w:val="0"/>
          <w:i/>
          <w:sz w:val="23"/>
        </w:rPr>
        <w:t>Một xi lanh thẳng đứng có pit-tông tự do, bên trên đặt một quả nặng. Khi đun nóng khí bên trong, quá trình biến đổi trạng thái của khí là</w:t>
      </w:r>
    </w:p>
    <w:p>
      <w:pPr>
        <w:spacing w:before="60" w:after="20"/>
        <w:jc w:val="center"/>
      </w:pPr>
      <w:r>
        <w:drawing>
          <wp:inline xmlns:a="http://schemas.openxmlformats.org/drawingml/2006/main" xmlns:pic="http://schemas.openxmlformats.org/drawingml/2006/picture">
            <wp:extent cx="1360176" cy="2232000"/>
            <wp:docPr id="3" name="Picture 3"/>
            <wp:cNvGraphicFramePr>
              <a:graphicFrameLocks noChangeAspect="1"/>
            </wp:cNvGraphicFramePr>
            <a:graphic>
              <a:graphicData uri="http://schemas.openxmlformats.org/drawingml/2006/picture">
                <pic:pic>
                  <pic:nvPicPr>
                    <pic:cNvPr id="0" name="k_sd_xilanh_quanang.png"/>
                    <pic:cNvPicPr/>
                  </pic:nvPicPr>
                  <pic:blipFill>
                    <a:blip r:embed="rId12"/>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quả nặng trên pit-tông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Pit-tông tự do nên luôn ở trạng thái cân bằng: p = p₀ + mg/S, cả ba đại lượng đều không đổi. Vậy áp suất khí không đổi — quá trình đẳng áp.</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bàn tay trái</w:t>
      </w:r>
    </w:p>
    <w:p>
      <w:pPr>
        <w:spacing w:before="0" w:after="40"/>
      </w:pPr>
      <w:r>
        <w:rPr>
          <w:rFonts w:ascii="Times New Roman" w:hAnsi="Times New Roman"/>
          <w:b w:val="0"/>
          <w:i/>
          <w:sz w:val="23"/>
        </w:rPr>
        <w:t>Quy tắc bàn tay trái dùng để xác định chiều của</w:t>
      </w:r>
    </w:p>
    <w:p>
      <w:pPr>
        <w:spacing w:before="60" w:after="20"/>
        <w:jc w:val="center"/>
      </w:pPr>
      <w:r>
        <w:drawing>
          <wp:inline xmlns:a="http://schemas.openxmlformats.org/drawingml/2006/main" xmlns:pic="http://schemas.openxmlformats.org/drawingml/2006/picture">
            <wp:extent cx="3420000" cy="1957717"/>
            <wp:docPr id="4" name="Picture 4"/>
            <wp:cNvGraphicFramePr>
              <a:graphicFrameLocks noChangeAspect="1"/>
            </wp:cNvGraphicFramePr>
            <a:graphic>
              <a:graphicData uri="http://schemas.openxmlformats.org/drawingml/2006/picture">
                <pic:pic>
                  <pic:nvPicPr>
                    <pic:cNvPr id="0" name="t_sd_luctu.png"/>
                    <pic:cNvPicPr/>
                  </pic:nvPicPr>
                  <pic:blipFill>
                    <a:blip r:embed="rId13"/>
                    <a:stretch>
                      <a:fillRect/>
                    </a:stretch>
                  </pic:blipFill>
                  <pic:spPr>
                    <a:xfrm>
                      <a:off x="0" y="0"/>
                      <a:ext cx="3420000" cy="1957717"/>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lực từ tác dụng lên dòng điện.</w:t>
      </w:r>
    </w:p>
    <w:p>
      <w:pPr>
        <w:spacing w:before="0" w:after="40"/>
        <w:ind w:left="340"/>
      </w:pPr>
      <w:r>
        <w:rPr>
          <w:rFonts w:ascii="Times New Roman" w:hAnsi="Times New Roman"/>
          <w:b w:val="0"/>
          <w:i w:val="0"/>
          <w:sz w:val="22"/>
        </w:rPr>
        <w:t>Đặt bàn tay trái sao cho đường sức xuyên vào lòng bàn tay, chiều từ cổ tay đến ngón giữa là chiều dòng điện, ngón cái choãi 90° chỉ chiều lực từ.</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Một khung dây phẳng nằm trọn trong một vùng từ trường đều và chuyển động thẳng đều. Trong khung</w:t>
      </w:r>
    </w:p>
    <w:p>
      <w:pPr>
        <w:spacing w:before="60" w:after="20"/>
        <w:jc w:val="center"/>
      </w:pPr>
      <w:r>
        <w:drawing>
          <wp:inline xmlns:a="http://schemas.openxmlformats.org/drawingml/2006/main" xmlns:pic="http://schemas.openxmlformats.org/drawingml/2006/picture">
            <wp:extent cx="3420000" cy="1579504"/>
            <wp:docPr id="5" name="Picture 5"/>
            <wp:cNvGraphicFramePr>
              <a:graphicFrameLocks noChangeAspect="1"/>
            </wp:cNvGraphicFramePr>
            <a:graphic>
              <a:graphicData uri="http://schemas.openxmlformats.org/drawingml/2006/picture">
                <pic:pic>
                  <pic:nvPicPr>
                    <pic:cNvPr id="0" name="t_sd_khung_vao_B.png"/>
                    <pic:cNvPicPr/>
                  </pic:nvPicPr>
                  <pic:blipFill>
                    <a:blip r:embed="rId14"/>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có dòng điện cảm ứng.</w:t>
      </w:r>
    </w:p>
    <w:p>
      <w:pPr>
        <w:spacing w:before="0" w:after="40"/>
        <w:ind w:left="340"/>
      </w:pPr>
      <w:r>
        <w:rPr>
          <w:rFonts w:ascii="Times New Roman" w:hAnsi="Times New Roman"/>
          <w:b w:val="0"/>
          <w:i w:val="0"/>
          <w:sz w:val="22"/>
        </w:rPr>
        <w:t>Từ trường đều và khung nằm trọn bên trong nên B, S, góc đều không đổi, từ thông không biến thiên. Dòng chỉ xuất hiện lúc khung đi vào hoặc đi ra khỏi vùng từ trường.</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cuộn dây 100 vòng, diện tích mỗi vòng 20 cm², đặt vuông góc với từ trường đều. Cảm ứng từ tăng đều từ 0 lên 0,50 T trong 0,10 s. Suất điện động cảm ứng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1,00 V.</w:t>
      </w:r>
    </w:p>
    <w:p>
      <w:pPr>
        <w:spacing w:before="0" w:after="40"/>
        <w:ind w:left="340"/>
      </w:pPr>
      <w:r>
        <w:rPr>
          <w:rFonts w:ascii="Times New Roman" w:hAnsi="Times New Roman"/>
          <w:b w:val="0"/>
          <w:i w:val="0"/>
          <w:sz w:val="22"/>
        </w:rPr>
        <w:t>S = 20 cm² = 2,0·10⁻³ m².</w:t>
      </w:r>
      <w:r>
        <w:br/>
      </w:r>
      <w:r>
        <w:rPr>
          <w:rFonts w:ascii="Times New Roman" w:hAnsi="Times New Roman"/>
          <w:b w:val="0"/>
          <w:i w:val="0"/>
          <w:sz w:val="22"/>
        </w:rPr>
        <w:t>|ΔΦ| mỗi vòng = 0,50 · 2,0·10⁻³ = 1,0·10⁻³ Wb.</w:t>
      </w:r>
      <w:r>
        <w:br/>
      </w:r>
      <w:r>
        <w:rPr>
          <w:rFonts w:ascii="Times New Roman" w:hAnsi="Times New Roman"/>
          <w:b w:val="0"/>
          <w:i w:val="0"/>
          <w:sz w:val="22"/>
        </w:rPr>
        <w:t>|e| = 100 · 1,0·10⁻³/0,10 = 1,00 V.</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công suất</w:t>
      </w:r>
    </w:p>
    <w:p>
      <w:pPr>
        <w:spacing w:before="0" w:after="40"/>
      </w:pPr>
      <w:r>
        <w:rPr>
          <w:rFonts w:ascii="Times New Roman" w:hAnsi="Times New Roman"/>
          <w:b w:val="0"/>
          <w:i/>
          <w:sz w:val="23"/>
        </w:rPr>
        <w:t>Một máy biến áp lí tưởng hoạt động với điện áp sơ cấp 220 V. Nếu cường độ dòng điện ở cuộn sơ cấp là 0,50 A thì công suất mà máy nhận vào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110 W.</w:t>
      </w:r>
    </w:p>
    <w:p>
      <w:pPr>
        <w:spacing w:before="0" w:after="40"/>
        <w:ind w:left="340"/>
      </w:pPr>
      <w:r>
        <w:rPr>
          <w:rFonts w:ascii="Times New Roman" w:hAnsi="Times New Roman"/>
          <w:b w:val="0"/>
          <w:i w:val="0"/>
          <w:sz w:val="22"/>
        </w:rPr>
        <w:t>P = U₁·I₁ = 220 · 0,50 = 110 W. Với máy lí tưởng, công suất ở thứ cấp cũng bằng 110 W.</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Điện năng được truyền tải đi xa ở điện áp cao rồi hạ áp ở nơi tiêu thụ. Máy hạ áp có</w:t>
      </w:r>
    </w:p>
    <w:p>
      <w:pPr>
        <w:spacing w:before="60" w:after="20"/>
        <w:jc w:val="center"/>
      </w:pPr>
      <w:r>
        <w:drawing>
          <wp:inline xmlns:a="http://schemas.openxmlformats.org/drawingml/2006/main" xmlns:pic="http://schemas.openxmlformats.org/drawingml/2006/picture">
            <wp:extent cx="3420000" cy="1322528"/>
            <wp:docPr id="6" name="Picture 6"/>
            <wp:cNvGraphicFramePr>
              <a:graphicFrameLocks noChangeAspect="1"/>
            </wp:cNvGraphicFramePr>
            <a:graphic>
              <a:graphicData uri="http://schemas.openxmlformats.org/drawingml/2006/picture">
                <pic:pic>
                  <pic:nvPicPr>
                    <pic:cNvPr id="0" name="t_sd_truyen_tai.png"/>
                    <pic:cNvPicPr/>
                  </pic:nvPicPr>
                  <pic:blipFill>
                    <a:blip r:embed="rId1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số vòng thứ cấp ít hơn sơ cấp.</w:t>
      </w:r>
    </w:p>
    <w:p>
      <w:pPr>
        <w:spacing w:before="0" w:after="40"/>
        <w:ind w:left="340"/>
      </w:pPr>
      <w:r>
        <w:rPr>
          <w:rFonts w:ascii="Times New Roman" w:hAnsi="Times New Roman"/>
          <w:b w:val="0"/>
          <w:i w:val="0"/>
          <w:sz w:val="22"/>
        </w:rPr>
        <w:t>Máy hạ áp có U₂ &lt; U₁ nên N₂ &lt; N₁. Đồng thời cường độ dòng điện ở thứ cấp lớn hơn ở sơ cấp.</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Số nơtron trong hạt nhân ²⁰⁶₈₂Pb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124.</w:t>
      </w:r>
    </w:p>
    <w:p>
      <w:pPr>
        <w:spacing w:before="0" w:after="40"/>
        <w:ind w:left="340"/>
      </w:pPr>
      <w:r>
        <w:rPr>
          <w:rFonts w:ascii="Times New Roman" w:hAnsi="Times New Roman"/>
          <w:b w:val="0"/>
          <w:i w:val="0"/>
          <w:sz w:val="22"/>
        </w:rPr>
        <w:t>N = A − Z = 206 − 82 = 124 nơtron.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Một hạt nhân phóng xạ α. Vị trí của hạt nhân con trong bảng tuần hoàn và số khối của nó thay đổi thế nào?</w:t>
      </w:r>
    </w:p>
    <w:p>
      <w:pPr>
        <w:spacing w:before="60" w:after="20"/>
        <w:jc w:val="center"/>
      </w:pPr>
      <w:r>
        <w:drawing>
          <wp:inline xmlns:a="http://schemas.openxmlformats.org/drawingml/2006/main" xmlns:pic="http://schemas.openxmlformats.org/drawingml/2006/picture">
            <wp:extent cx="3420000" cy="1720678"/>
            <wp:docPr id="7" name="Picture 7"/>
            <wp:cNvGraphicFramePr>
              <a:graphicFrameLocks noChangeAspect="1"/>
            </wp:cNvGraphicFramePr>
            <a:graphic>
              <a:graphicData uri="http://schemas.openxmlformats.org/drawingml/2006/picture">
                <pic:pic>
                  <pic:nvPicPr>
                    <pic:cNvPr id="0" name="h_sd_dich_chuyen.png"/>
                    <pic:cNvPicPr/>
                  </pic:nvPicPr>
                  <pic:blipFill>
                    <a:blip r:embed="rId16"/>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Lùi 2 ô, số khối giảm 4.</w:t>
      </w:r>
    </w:p>
    <w:p>
      <w:pPr>
        <w:spacing w:before="0" w:after="40"/>
        <w:ind w:left="340"/>
      </w:pPr>
      <w:r>
        <w:rPr>
          <w:rFonts w:ascii="Times New Roman" w:hAnsi="Times New Roman"/>
          <w:b w:val="0"/>
          <w:i w:val="0"/>
          <w:sz w:val="22"/>
        </w:rPr>
        <w:t>Phân rã α phát ra hạt ⁴₂He nên Z giảm 2 (lùi 2 ô trong bảng tuần hoàn) và A giảm 4.</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3,0 ngày. Sau 9,0 ngày, khối lượng đã phân rã chiếm</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87,5 % ban đầu.</w:t>
      </w:r>
    </w:p>
    <w:p>
      <w:pPr>
        <w:spacing w:before="0" w:after="40"/>
        <w:ind w:left="340"/>
      </w:pPr>
      <w:r>
        <w:rPr>
          <w:rFonts w:ascii="Times New Roman" w:hAnsi="Times New Roman"/>
          <w:b w:val="0"/>
          <w:i w:val="0"/>
          <w:sz w:val="22"/>
        </w:rPr>
        <w:t>n = 9,0/3,0 = 3 ⇒ còn lại 12,5 % ⇒ đã rã 100 − 12,5 = 87,5 %. Đọc kĩ đề hỏi phần còn lại hay phần đã rã.</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Đặc điểm của phóng xạ</w:t>
      </w:r>
    </w:p>
    <w:p>
      <w:pPr>
        <w:spacing w:before="0" w:after="40"/>
      </w:pPr>
      <w:r>
        <w:rPr>
          <w:rFonts w:ascii="Times New Roman" w:hAnsi="Times New Roman"/>
          <w:b w:val="0"/>
          <w:i/>
          <w:sz w:val="23"/>
        </w:rPr>
        <w:t>Nhận định nào sau đây về phóng xạ là SAI?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Tốc độ phóng xạ tăng khi nung nóng mẫu chất.</w:t>
      </w:r>
    </w:p>
    <w:p>
      <w:pPr>
        <w:spacing w:before="0" w:after="40"/>
        <w:ind w:left="340"/>
      </w:pPr>
      <w:r>
        <w:rPr>
          <w:rFonts w:ascii="Times New Roman" w:hAnsi="Times New Roman"/>
          <w:b w:val="0"/>
          <w:i w:val="0"/>
          <w:sz w:val="22"/>
        </w:rPr>
        <w:t>Phóng xạ xảy ra bên trong hạt nhân nên hoàn toàn không phụ thuộc nhiệt độ, áp suất hay trạng thái hoá học. Ba nhận định còn lại đều đúng.</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nước thường có thể đóng vai trò</w:t>
      </w:r>
    </w:p>
    <w:p>
      <w:pPr>
        <w:spacing w:before="60" w:after="20"/>
        <w:jc w:val="center"/>
      </w:pPr>
      <w:r>
        <w:drawing>
          <wp:inline xmlns:a="http://schemas.openxmlformats.org/drawingml/2006/main" xmlns:pic="http://schemas.openxmlformats.org/drawingml/2006/picture">
            <wp:extent cx="3420000" cy="1813379"/>
            <wp:docPr id="8" name="Picture 8"/>
            <wp:cNvGraphicFramePr>
              <a:graphicFrameLocks noChangeAspect="1"/>
            </wp:cNvGraphicFramePr>
            <a:graphic>
              <a:graphicData uri="http://schemas.openxmlformats.org/drawingml/2006/picture">
                <pic:pic>
                  <pic:nvPicPr>
                    <pic:cNvPr id="0" name="h_sd_lo_phan_ung.png"/>
                    <pic:cNvPicPr/>
                  </pic:nvPicPr>
                  <pic:blipFill>
                    <a:blip r:embed="rId17"/>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chất làm chậm nơtron và chất tải nhiệt.</w:t>
      </w:r>
    </w:p>
    <w:p>
      <w:pPr>
        <w:spacing w:before="0" w:after="40"/>
        <w:ind w:left="340"/>
      </w:pPr>
      <w:r>
        <w:rPr>
          <w:rFonts w:ascii="Times New Roman" w:hAnsi="Times New Roman"/>
          <w:b w:val="0"/>
          <w:i w:val="0"/>
          <w:sz w:val="22"/>
        </w:rPr>
        <w:t>Nước có hạt nhân hiđrô rất nhẹ nên làm chậm nơtron hiệu quả, đồng thời có nhiệt dung riêng lớn nên tải nhiệt tốt. Thanh điều khiển làm bằng bo hoặc cađimi.</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Một khối kim loại và một khối nước có cùng khối lượng, cùng nhận một nhiệt lượng như nhau. So với nước, kim loại sẽ</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nóng lên nhiều hơn.</w:t>
      </w:r>
    </w:p>
    <w:p>
      <w:pPr>
        <w:spacing w:before="0" w:after="40"/>
        <w:ind w:left="340"/>
      </w:pPr>
      <w:r>
        <w:rPr>
          <w:rFonts w:ascii="Times New Roman" w:hAnsi="Times New Roman"/>
          <w:b w:val="0"/>
          <w:i w:val="0"/>
          <w:sz w:val="22"/>
        </w:rPr>
        <w:t>ΔT = Q/(mc) tỉ lệ nghịch với nhiệt dung riêng. Kim loại có c nhỏ hơn nước nhiều lần nên nóng lên nhiều hơn hẳn.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Dòng điện xoay chiều</w:t>
      </w:r>
    </w:p>
    <w:p>
      <w:pPr>
        <w:spacing w:before="0" w:after="40"/>
      </w:pPr>
      <w:r>
        <w:rPr>
          <w:rFonts w:ascii="Times New Roman" w:hAnsi="Times New Roman"/>
          <w:b w:val="0"/>
          <w:i/>
          <w:sz w:val="23"/>
        </w:rPr>
        <w:t>Trong một chu kì của dòng điện xoay chiều tần số 50 Hz, dòng điện đổi chiều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 lần.</w:t>
      </w:r>
    </w:p>
    <w:p>
      <w:pPr>
        <w:spacing w:before="0" w:after="40"/>
        <w:ind w:left="340"/>
      </w:pPr>
      <w:r>
        <w:rPr>
          <w:rFonts w:ascii="Times New Roman" w:hAnsi="Times New Roman"/>
          <w:b w:val="0"/>
          <w:i w:val="0"/>
          <w:sz w:val="22"/>
        </w:rPr>
        <w:t>Trong mỗi chu kì, cường độ dòng điện đi qua giá trị 0 và đổi chiều đúng 2 lần. Con số 100 là số lần đổi chiều trong MỘT GIÂY (50 chu kì).</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Một nhiệt lượng kế chứa 0,80 kg nước ở 20 °C. Người ta thả vào đó một miếng kim loại khối lượng 0,50 kg ở 120 °C, nhiệt độ cân bằng là 25 °C. Bỏ qua nhiệt dung của nhiệt lượng kế. Cho c(nước) = 4200 J/(kg·K).</w:t>
      </w:r>
    </w:p>
    <w:p>
      <w:pPr>
        <w:spacing w:before="60" w:after="20"/>
        <w:jc w:val="center"/>
      </w:pPr>
      <w:r>
        <w:drawing>
          <wp:inline xmlns:a="http://schemas.openxmlformats.org/drawingml/2006/main" xmlns:pic="http://schemas.openxmlformats.org/drawingml/2006/picture">
            <wp:extent cx="2342808" cy="2232000"/>
            <wp:docPr id="9" name="Picture 9"/>
            <wp:cNvGraphicFramePr>
              <a:graphicFrameLocks noChangeAspect="1"/>
            </wp:cNvGraphicFramePr>
            <a:graphic>
              <a:graphicData uri="http://schemas.openxmlformats.org/drawingml/2006/picture">
                <pic:pic>
                  <pic:nvPicPr>
                    <pic:cNvPr id="0" name="n_sd_nhietluongke.png"/>
                    <pic:cNvPicPr/>
                  </pic:nvPicPr>
                  <pic:blipFill>
                    <a:blip r:embed="rId18"/>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Nước thu nhiệt còn miếng kim loại toả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Kim loại nóng hơn nên toả nhiệt cho nước.</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thu vào là 16,8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0,80 · 4200 · (25 − 20) = 0,80 · 4200 · 5 = 16 800 J = 16,8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xấp xỉ 354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0,50 · c · (120 − 25) = 16 800 ⇒ 47,5·c = 16 800 ⇒ c ≈ 354 J/(kg·K).</w:t>
      </w:r>
    </w:p>
    <w:p>
      <w:pPr>
        <w:spacing w:before="0" w:after="20"/>
        <w:ind w:left="340"/>
      </w:pPr>
      <w:r>
        <w:rPr>
          <w:rFonts w:ascii="Times New Roman" w:hAnsi="Times New Roman"/>
          <w:b/>
          <w:i w:val="0"/>
          <w:sz w:val="23"/>
        </w:rPr>
        <w:t xml:space="preserve">d) </w:t>
      </w:r>
      <w:r>
        <w:rPr>
          <w:rFonts w:ascii="Times New Roman" w:hAnsi="Times New Roman"/>
          <w:b w:val="0"/>
          <w:i w:val="0"/>
          <w:sz w:val="23"/>
        </w:rPr>
        <w:t>Kim loại đó có nhiệt dung riêng lớn hơn nước.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354 J/(kg·K) nhỏ hơn 4200 J/(kg·K) rất nhiều. Hầu hết kim loại đều có nhiệt dung riêng nhỏ hơn nước.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 trình kín của khí lí tưởng</w:t>
      </w:r>
    </w:p>
    <w:p>
      <w:pPr>
        <w:spacing w:before="0" w:after="40"/>
      </w:pPr>
      <w:r>
        <w:rPr>
          <w:rFonts w:ascii="Times New Roman" w:hAnsi="Times New Roman"/>
          <w:b w:val="0"/>
          <w:i/>
          <w:sz w:val="23"/>
        </w:rPr>
        <w:t>Một lượng khí lí tưởng thực hiện chu trình gồm bốn đoạn: (1)→(2) đẳng tích, (2)→(3) đẳng áp, (3)→(4) đẳng tích, (4)→(1) đẳng áp. Ở trạng thái (1): V = 1,0 L; p = 1,0·10⁵ Pa; T = 300 K. Ở (2): p = 3,0·10⁵ Pa. Ở (3): V = 3,0 L.</w:t>
      </w:r>
    </w:p>
    <w:p>
      <w:pPr>
        <w:spacing w:before="60" w:after="20"/>
        <w:jc w:val="center"/>
      </w:pPr>
      <w:r>
        <w:drawing>
          <wp:inline xmlns:a="http://schemas.openxmlformats.org/drawingml/2006/main" xmlns:pic="http://schemas.openxmlformats.org/drawingml/2006/picture">
            <wp:extent cx="2864070" cy="2231999"/>
            <wp:docPr id="10" name="Picture 10"/>
            <wp:cNvGraphicFramePr>
              <a:graphicFrameLocks noChangeAspect="1"/>
            </wp:cNvGraphicFramePr>
            <a:graphic>
              <a:graphicData uri="http://schemas.openxmlformats.org/drawingml/2006/picture">
                <pic:pic>
                  <pic:nvPicPr>
                    <pic:cNvPr id="0" name="k_dt_chutrinh.png"/>
                    <pic:cNvPicPr/>
                  </pic:nvPicPr>
                  <pic:blipFill>
                    <a:blip r:embed="rId19"/>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trạng thái (2) bằng 900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T₂ = T₁·p₂/p₁ = 300 · 3 = 900 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(3) bằng 2700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T₃ = T₂·V₃/V₂ = 900 · 3 = 2700 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ở trạng thái (4) bằng 900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từ (3) sang (4), áp suất giảm 3 lần nên T₄ = 2700/3 = 900 K.</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đoạn (1)→(2), khí sinh công.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Đoạn (1)→(2) là đẳng tích nên thể tích không đổi, khí không sinh và cũng không nhận công: A = 0.</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phẳng 300 vòng, diện tích mỗi vòng 40 cm², quay đều quanh trục vuông góc với từ trường đều B = 0,25 T, tốc độ 600 vòng/phút. Lấy π ≈ 3,1416.</w:t>
      </w:r>
    </w:p>
    <w:p>
      <w:pPr>
        <w:spacing w:before="60" w:after="20"/>
        <w:jc w:val="center"/>
      </w:pPr>
      <w:r>
        <w:drawing>
          <wp:inline xmlns:a="http://schemas.openxmlformats.org/drawingml/2006/main" xmlns:pic="http://schemas.openxmlformats.org/drawingml/2006/picture">
            <wp:extent cx="3249972" cy="2231999"/>
            <wp:docPr id="11" name="Picture 11"/>
            <wp:cNvGraphicFramePr>
              <a:graphicFrameLocks noChangeAspect="1"/>
            </wp:cNvGraphicFramePr>
            <a:graphic>
              <a:graphicData uri="http://schemas.openxmlformats.org/drawingml/2006/picture">
                <pic:pic>
                  <pic:nvPicPr>
                    <pic:cNvPr id="0" name="t_sd_khung_quay.png"/>
                    <pic:cNvPicPr/>
                  </pic:nvPicPr>
                  <pic:blipFill>
                    <a:blip r:embed="rId20"/>
                    <a:stretch>
                      <a:fillRect/>
                    </a:stretch>
                  </pic:blipFill>
                  <pic:spPr>
                    <a:xfrm>
                      <a:off x="0" y="0"/>
                      <a:ext cx="3249972" cy="2231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của suất điện động là 10 Hz.</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600 vòng/phút = 10 vòng/giây.</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góc xấp xỉ 62,8 rad/s.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2πf = 2 · 3,1416 · 10 ≈ 62,83 rad/s.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cực đại xấp xỉ 18,8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E₀ = ω·N·B·S = 62,83 · 300 · 0,25 · 4,0·10⁻³ = 62,83 · 0,30 ≈ 18,85 V.</w:t>
      </w:r>
    </w:p>
    <w:p>
      <w:pPr>
        <w:spacing w:before="0" w:after="20"/>
        <w:ind w:left="340"/>
      </w:pPr>
      <w:r>
        <w:rPr>
          <w:rFonts w:ascii="Times New Roman" w:hAnsi="Times New Roman"/>
          <w:b/>
          <w:i w:val="0"/>
          <w:sz w:val="23"/>
        </w:rPr>
        <w:t xml:space="preserve">d) </w:t>
      </w:r>
      <w:r>
        <w:rPr>
          <w:rFonts w:ascii="Times New Roman" w:hAnsi="Times New Roman"/>
          <w:b w:val="0"/>
          <w:i w:val="0"/>
          <w:sz w:val="23"/>
        </w:rPr>
        <w:t>Suất điện động hiệu dụng xấp xỉ 26,7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E = E₀/√2 ≈ 18,85/1,414 ≈ 13,3 V. Giá trị 26,7 V là kết quả khi NHÂN với √2 thay vì chia.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Phóng xạ và độ phóng xạ</w:t>
      </w:r>
    </w:p>
    <w:p>
      <w:pPr>
        <w:spacing w:before="0" w:after="40"/>
      </w:pPr>
      <w:r>
        <w:rPr>
          <w:rFonts w:ascii="Times New Roman" w:hAnsi="Times New Roman"/>
          <w:b w:val="0"/>
          <w:i/>
          <w:sz w:val="23"/>
        </w:rPr>
        <w:t>Hạt nhân ²³⁸₉₂U phóng xạ α tạo thành hạt nhân thori, chu kì bán rã 4,5 tỉ năm.</w:t>
      </w:r>
    </w:p>
    <w:p>
      <w:pPr>
        <w:spacing w:before="60" w:after="20"/>
        <w:jc w:val="center"/>
      </w:pPr>
      <w:r>
        <w:drawing>
          <wp:inline xmlns:a="http://schemas.openxmlformats.org/drawingml/2006/main" xmlns:pic="http://schemas.openxmlformats.org/drawingml/2006/picture">
            <wp:extent cx="3420000" cy="1720678"/>
            <wp:docPr id="12" name="Picture 12"/>
            <wp:cNvGraphicFramePr>
              <a:graphicFrameLocks noChangeAspect="1"/>
            </wp:cNvGraphicFramePr>
            <a:graphic>
              <a:graphicData uri="http://schemas.openxmlformats.org/drawingml/2006/picture">
                <pic:pic>
                  <pic:nvPicPr>
                    <pic:cNvPr id="0" name="h_sd_dich_chuyen.png"/>
                    <pic:cNvPicPr/>
                  </pic:nvPicPr>
                  <pic:blipFill>
                    <a:blip r:embed="rId16"/>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thori có kí hiệu ²³⁴₉₀Th.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238 − 4 = 234; Z = 92 − 2 = 90.</w:t>
      </w:r>
    </w:p>
    <w:p>
      <w:pPr>
        <w:spacing w:before="0" w:after="20"/>
        <w:ind w:left="340"/>
      </w:pPr>
      <w:r>
        <w:rPr>
          <w:rFonts w:ascii="Times New Roman" w:hAnsi="Times New Roman"/>
          <w:b/>
          <w:i w:val="0"/>
          <w:sz w:val="23"/>
        </w:rPr>
        <w:t xml:space="preserve">b) </w:t>
      </w:r>
      <w:r>
        <w:rPr>
          <w:rFonts w:ascii="Times New Roman" w:hAnsi="Times New Roman"/>
          <w:b w:val="0"/>
          <w:i w:val="0"/>
          <w:sz w:val="23"/>
        </w:rPr>
        <w:t>Hạt nhân thori có 144 nơtron.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234 − 90 = 144.</w:t>
      </w:r>
    </w:p>
    <w:p>
      <w:pPr>
        <w:spacing w:before="0" w:after="20"/>
        <w:ind w:left="340"/>
      </w:pPr>
      <w:r>
        <w:rPr>
          <w:rFonts w:ascii="Times New Roman" w:hAnsi="Times New Roman"/>
          <w:b/>
          <w:i w:val="0"/>
          <w:sz w:val="23"/>
        </w:rPr>
        <w:t xml:space="preserve">c) </w:t>
      </w:r>
      <w:r>
        <w:rPr>
          <w:rFonts w:ascii="Times New Roman" w:hAnsi="Times New Roman"/>
          <w:b w:val="0"/>
          <w:i w:val="0"/>
          <w:sz w:val="23"/>
        </w:rPr>
        <w:t>Sau 4,5 tỉ năm, một nửa lượng ²³⁸U ban đầu đã phân rã.</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định nghĩa của chu kì bán rã.</w:t>
      </w:r>
    </w:p>
    <w:p>
      <w:pPr>
        <w:spacing w:before="0" w:after="20"/>
        <w:ind w:left="340"/>
      </w:pPr>
      <w:r>
        <w:rPr>
          <w:rFonts w:ascii="Times New Roman" w:hAnsi="Times New Roman"/>
          <w:b/>
          <w:i w:val="0"/>
          <w:sz w:val="23"/>
        </w:rPr>
        <w:t xml:space="preserve">d) </w:t>
      </w:r>
      <w:r>
        <w:rPr>
          <w:rFonts w:ascii="Times New Roman" w:hAnsi="Times New Roman"/>
          <w:b w:val="0"/>
          <w:i w:val="0"/>
          <w:sz w:val="23"/>
        </w:rPr>
        <w:t>Vì chu kì bán rã rất dài nên ²³⁸U có độ phóng xạ rất lớn.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 = λN = (ln2/T)·N: chu kì bán rã càng dài thì λ càng nhỏ, độ phóng xạ càng THẤP. Đó là lí do urani tự nhiên tương đối an toàn khi cầm nắm ngắn hạn.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Thả một miếng nhôm khối lượng 0,30 kg ở 100 °C vào 1,0 kg nước ở 20 °C. Nhiệt độ cân bằng bằng bao nhiêu độ Celsius (làm tròn đến chữ số thập phân thứ nhất)? Cho c(nhôm) = 880, c(nước) = 4200 J/(kg·K); bỏ qua nhiệt lượng bình thu vào.</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24,3</w:t>
      </w:r>
    </w:p>
    <w:p>
      <w:pPr>
        <w:spacing w:before="0" w:after="40"/>
        <w:ind w:left="340"/>
      </w:pPr>
      <w:r>
        <w:rPr>
          <w:rFonts w:ascii="Times New Roman" w:hAnsi="Times New Roman"/>
          <w:b w:val="0"/>
          <w:i w:val="0"/>
          <w:sz w:val="22"/>
        </w:rPr>
        <w:t>0,30·880·(100 − t) = 1,0·4200·(t − 20)</w:t>
      </w:r>
      <w:r>
        <w:br/>
      </w:r>
      <w:r>
        <w:rPr>
          <w:rFonts w:ascii="Times New Roman" w:hAnsi="Times New Roman"/>
          <w:b w:val="0"/>
          <w:i w:val="0"/>
          <w:sz w:val="22"/>
        </w:rPr>
        <w:t>264·(100 − t) = 4200·(t − 20) ⇒ 26 400 − 264t = 4200t − 84 000</w:t>
      </w:r>
      <w:r>
        <w:br/>
      </w:r>
      <w:r>
        <w:rPr>
          <w:rFonts w:ascii="Times New Roman" w:hAnsi="Times New Roman"/>
          <w:b w:val="0"/>
          <w:i w:val="0"/>
          <w:sz w:val="22"/>
        </w:rPr>
        <w:t>4464t = 110 400 ⇒ t ≈ 24,3 °C.</w:t>
      </w:r>
      <w:r>
        <w:br/>
      </w:r>
      <w:r>
        <w:rPr>
          <w:rFonts w:ascii="Times New Roman" w:hAnsi="Times New Roman"/>
          <w:b w:val="0"/>
          <w:i w:val="0"/>
          <w:sz w:val="22"/>
        </w:rPr>
        <w:t>Kiểm tra: 20 &lt; 24,3 &lt; 100 — hợp lí.</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khối khí ở 27 °C, áp suất 1,5·10⁵ Pa được nung nóng đẳng tích tới 177 °C. Áp suất khí lúc này bằng bao nhiêu (viết dưới dạng x·10⁵ Pa, chỉ ghi giá trị x,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2,25</w:t>
      </w:r>
    </w:p>
    <w:p>
      <w:pPr>
        <w:spacing w:before="0" w:after="40"/>
        <w:ind w:left="340"/>
      </w:pPr>
      <w:r>
        <w:rPr>
          <w:rFonts w:ascii="Times New Roman" w:hAnsi="Times New Roman"/>
          <w:b w:val="0"/>
          <w:i w:val="0"/>
          <w:sz w:val="22"/>
        </w:rPr>
        <w:t>T₁ = 300 K;  T₂ = 450 K.</w:t>
      </w:r>
      <w:r>
        <w:br/>
      </w:r>
      <w:r>
        <w:rPr>
          <w:rFonts w:ascii="Times New Roman" w:hAnsi="Times New Roman"/>
          <w:b w:val="0"/>
          <w:i w:val="0"/>
          <w:sz w:val="22"/>
        </w:rPr>
        <w:t>p₂ = p₁·T₂/T₁ = 1,5·10⁵ · 450/300 = 1,5·10⁵ · 1,5 = 2,25·10⁵ Pa.</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30 cm mang dòng điện 5,0 A đặt trong từ trường đều B = 0,40 T, hợp với đường sức góc 30°. Lực từ tác dụng lên dây bằng bao nhiêu niutơn?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w:t>
      </w:r>
    </w:p>
    <w:p>
      <w:pPr>
        <w:spacing w:before="0" w:after="40"/>
        <w:ind w:left="340"/>
      </w:pPr>
      <w:r>
        <w:rPr>
          <w:rFonts w:ascii="Times New Roman" w:hAnsi="Times New Roman"/>
          <w:b w:val="0"/>
          <w:i w:val="0"/>
          <w:sz w:val="22"/>
        </w:rPr>
        <w:t>F = B·I·ℓ·sin30° = 0,40 · 5,0 · 0,30 · 0,50 = 0,30 N.</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chuyển động</w:t>
      </w:r>
    </w:p>
    <w:p>
      <w:pPr>
        <w:spacing w:before="0" w:after="40"/>
      </w:pPr>
      <w:r>
        <w:rPr>
          <w:rFonts w:ascii="Times New Roman" w:hAnsi="Times New Roman"/>
          <w:b w:val="0"/>
          <w:i/>
          <w:sz w:val="23"/>
        </w:rPr>
        <w:t>Một thanh dẫn dài 25 cm trượt đều với tốc độ 8,0 m/s vuông góc với từ trường đều B = 0,30 T. Suất điện động cảm ứng giữa hai đầu thanh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0,6</w:t>
      </w:r>
    </w:p>
    <w:p>
      <w:pPr>
        <w:spacing w:before="0" w:after="40"/>
        <w:ind w:left="340"/>
      </w:pPr>
      <w:r>
        <w:rPr>
          <w:rFonts w:ascii="Times New Roman" w:hAnsi="Times New Roman"/>
          <w:b w:val="0"/>
          <w:i w:val="0"/>
          <w:sz w:val="22"/>
        </w:rPr>
        <w:t>e = B·ℓ·v = 0,30 · 0,25 · 8,0 = 0,60 V.</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Một hạt nhân có số khối 40 và năng lượng liên kết riêng 8,5 MeV/nuclêôn. Năng lượng liên kết của hạt nhân đó bằng bao nhiêu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340</w:t>
      </w:r>
    </w:p>
    <w:p>
      <w:pPr>
        <w:spacing w:before="0" w:after="40"/>
        <w:ind w:left="340"/>
      </w:pPr>
      <w:r>
        <w:rPr>
          <w:rFonts w:ascii="Times New Roman" w:hAnsi="Times New Roman"/>
          <w:b w:val="0"/>
          <w:i w:val="0"/>
          <w:sz w:val="22"/>
        </w:rPr>
        <w:t>W(lk) = ε·A = 8,5 · 40 = 340 MeV.</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ban đầu có 2,4·10²⁰ hạt nhân, chu kì bán rã 8,0 giờ. Sau 24 giờ, số hạt nhân đã phân rã bằng bao nhiêu (viết dưới dạng x·10²⁰, chỉ ghi giá trị x,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2,1</w:t>
      </w:r>
    </w:p>
    <w:p>
      <w:pPr>
        <w:spacing w:before="0" w:after="40"/>
        <w:ind w:left="340"/>
      </w:pPr>
      <w:r>
        <w:rPr>
          <w:rFonts w:ascii="Times New Roman" w:hAnsi="Times New Roman"/>
          <w:b w:val="0"/>
          <w:i w:val="0"/>
          <w:sz w:val="22"/>
        </w:rPr>
        <w:t>Số chu kì: n = 24/8,0 = 3 ⇒ còn lại 2,4·10²⁰/8 = 0,3·10²⁰ hạt.</w:t>
      </w:r>
      <w:r>
        <w:br/>
      </w:r>
      <w:r>
        <w:rPr>
          <w:rFonts w:ascii="Times New Roman" w:hAnsi="Times New Roman"/>
          <w:b w:val="0"/>
          <w:i w:val="0"/>
          <w:sz w:val="22"/>
        </w:rPr>
        <w:t>Số hạt đã rã: 2,4·10²⁰ − 0,3·10²⁰ = 2,1·10²⁰ hạt.</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