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07 – mức độ trung bình.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07  –  ĐỀ THI THỬ SỐ 07</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Bài toán cân bằng nhiệt có chuyển thể, chu trình khí, cảm ứng điện từ và hạt nhân</w:t>
      </w:r>
    </w:p>
    <w:p>
      <w:pPr>
        <w:spacing w:before="120" w:after="60"/>
        <w:jc w:val="center"/>
      </w:pPr>
      <w:r>
        <w:rPr>
          <w:rFonts w:ascii="Times New Roman" w:hAnsi="Times New Roman"/>
          <w:b/>
          <w:i w:val="0"/>
          <w:color w:val="1F3A6E"/>
          <w:sz w:val="23"/>
        </w:rPr>
        <w:t>BẢNG ĐÁP ÁN – TH-Đề 07</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23,8</w:t>
            </w:r>
          </w:p>
        </w:tc>
        <w:tc>
          <w:tcPr>
            <w:tcW w:type="dxa" w:w="1700"/>
          </w:tcPr>
          <w:p>
            <w:pPr>
              <w:spacing w:after="0"/>
              <w:jc w:val="center"/>
            </w:pPr>
            <w:r>
              <w:rPr>
                <w:rFonts w:ascii="Times New Roman" w:hAnsi="Times New Roman"/>
                <w:b/>
                <w:color w:val="A61B1B"/>
                <w:sz w:val="19"/>
              </w:rPr>
              <w:t>6</w:t>
            </w:r>
          </w:p>
        </w:tc>
        <w:tc>
          <w:tcPr>
            <w:tcW w:type="dxa" w:w="1700"/>
          </w:tcPr>
          <w:p>
            <w:pPr>
              <w:spacing w:after="0"/>
              <w:jc w:val="center"/>
            </w:pPr>
            <w:r>
              <w:rPr>
                <w:rFonts w:ascii="Times New Roman" w:hAnsi="Times New Roman"/>
                <w:b/>
                <w:color w:val="A61B1B"/>
                <w:sz w:val="19"/>
              </w:rPr>
              <w:t>0,6</w:t>
            </w:r>
          </w:p>
        </w:tc>
        <w:tc>
          <w:tcPr>
            <w:tcW w:type="dxa" w:w="1700"/>
          </w:tcPr>
          <w:p>
            <w:pPr>
              <w:spacing w:after="0"/>
              <w:jc w:val="center"/>
            </w:pPr>
            <w:r>
              <w:rPr>
                <w:rFonts w:ascii="Times New Roman" w:hAnsi="Times New Roman"/>
                <w:b/>
                <w:color w:val="A61B1B"/>
                <w:sz w:val="19"/>
              </w:rPr>
              <w:t>99,7</w:t>
            </w:r>
          </w:p>
        </w:tc>
        <w:tc>
          <w:tcPr>
            <w:tcW w:type="dxa" w:w="1700"/>
          </w:tcPr>
          <w:p>
            <w:pPr>
              <w:spacing w:after="0"/>
              <w:jc w:val="center"/>
            </w:pPr>
            <w:r>
              <w:rPr>
                <w:rFonts w:ascii="Times New Roman" w:hAnsi="Times New Roman"/>
                <w:b/>
                <w:color w:val="A61B1B"/>
                <w:sz w:val="19"/>
              </w:rPr>
              <w:t>232,88</w:t>
            </w:r>
          </w:p>
        </w:tc>
        <w:tc>
          <w:tcPr>
            <w:tcW w:type="dxa" w:w="1700"/>
          </w:tcPr>
          <w:p>
            <w:pPr>
              <w:spacing w:after="0"/>
              <w:jc w:val="center"/>
            </w:pPr>
            <w:r>
              <w:rPr>
                <w:rFonts w:ascii="Times New Roman" w:hAnsi="Times New Roman"/>
                <w:b/>
                <w:color w:val="A61B1B"/>
                <w:sz w:val="19"/>
              </w:rPr>
              <w:t>31</w:t>
            </w:r>
          </w:p>
        </w:tc>
      </w:tr>
    </w:tbl>
    <w:p>
      <w:pPr>
        <w:spacing w:after="40"/>
      </w:pPr>
    </w:p>
    <w:p>
      <w:pPr>
        <w:spacing w:before="60" w:after="40"/>
        <w:jc w:val="center"/>
      </w:pPr>
      <w:r>
        <w:rPr>
          <w:rFonts w:ascii="Times New Roman" w:hAnsi="Times New Roman"/>
          <w:b w:val="0"/>
          <w:i/>
          <w:color w:val="555555"/>
          <w:sz w:val="19"/>
        </w:rPr>
        <w:t>Phân bố mức độ của TH-Đề 07</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18</w:t>
            </w:r>
          </w:p>
        </w:tc>
        <w:tc>
          <w:tcPr>
            <w:tcW w:type="dxa" w:w="1700"/>
          </w:tcPr>
          <w:p>
            <w:pPr>
              <w:spacing w:after="20"/>
              <w:jc w:val="center"/>
            </w:pPr>
            <w:r>
              <w:rPr>
                <w:rFonts w:ascii="Times New Roman" w:hAnsi="Times New Roman"/>
                <w:sz w:val="20"/>
              </w:rPr>
              <w:t>10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64%</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Thả 0,10 kg nước đá ở 0 °C vào 0,40 kg nước ở 40 °C trong bình cách nhiệt. Cho λ = 3,4·10⁵ J/kg; c = 4200 J/(kg·K). Nhiệt độ cân bằng xấp xỉ</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15,8 °C.</w:t>
      </w:r>
    </w:p>
    <w:p>
      <w:pPr>
        <w:spacing w:before="0" w:after="40"/>
        <w:ind w:left="340"/>
      </w:pPr>
      <w:r>
        <w:rPr>
          <w:rFonts w:ascii="Times New Roman" w:hAnsi="Times New Roman"/>
          <w:b w:val="0"/>
          <w:i w:val="0"/>
          <w:sz w:val="22"/>
        </w:rPr>
        <w:t>Bước 1 — kiểm tra đá có tan hết không.</w:t>
      </w:r>
      <w:r>
        <w:br/>
      </w:r>
      <w:r>
        <w:rPr>
          <w:rFonts w:ascii="Times New Roman" w:hAnsi="Times New Roman"/>
          <w:b w:val="0"/>
          <w:i w:val="0"/>
          <w:sz w:val="22"/>
        </w:rPr>
        <w:t>Nhiệt cần để tan hết đá: Q(cần) = 0,10 · 3,4·10⁵ = 34 000 J.</w:t>
      </w:r>
      <w:r>
        <w:br/>
      </w:r>
      <w:r>
        <w:rPr>
          <w:rFonts w:ascii="Times New Roman" w:hAnsi="Times New Roman"/>
          <w:b w:val="0"/>
          <w:i w:val="0"/>
          <w:sz w:val="22"/>
        </w:rPr>
        <w:t>Nhiệt nước nhả ra tối đa khi hạ về 0 °C: Q(có) = 0,40 · 4200 · 40 = 67 200 J.</w:t>
      </w:r>
      <w:r>
        <w:br/>
      </w:r>
      <w:r>
        <w:rPr>
          <w:rFonts w:ascii="Times New Roman" w:hAnsi="Times New Roman"/>
          <w:b w:val="0"/>
          <w:i w:val="0"/>
          <w:sz w:val="22"/>
        </w:rPr>
        <w:t>Vì Q(có) &gt; Q(cần) nên đá tan hết và nhiệt độ cân bằng cao hơn 0 °C.</w:t>
      </w:r>
      <w:r>
        <w:br/>
      </w:r>
      <w:r>
        <w:rPr>
          <w:rFonts w:ascii="Times New Roman" w:hAnsi="Times New Roman"/>
          <w:b w:val="0"/>
          <w:i w:val="0"/>
          <w:sz w:val="22"/>
        </w:rPr>
        <w:t>Bước 2 — lập phương trình cân bằng nhiệt:</w:t>
      </w:r>
      <w:r>
        <w:br/>
      </w:r>
      <w:r>
        <w:rPr>
          <w:rFonts w:ascii="Times New Roman" w:hAnsi="Times New Roman"/>
          <w:b w:val="0"/>
          <w:i w:val="0"/>
          <w:sz w:val="22"/>
        </w:rPr>
        <w:t>0,40·4200·(40 − t) = 34 000 + 0,10·4200·t</w:t>
      </w:r>
      <w:r>
        <w:br/>
      </w:r>
      <w:r>
        <w:rPr>
          <w:rFonts w:ascii="Times New Roman" w:hAnsi="Times New Roman"/>
          <w:b w:val="0"/>
          <w:i w:val="0"/>
          <w:sz w:val="22"/>
        </w:rPr>
        <w:t>67 200 − 1680t = 34 000 + 420t ⇒ 2100t = 33 200 ⇒ t ≈ 15,8 °C.</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Trong quá trình đẳng tích, nhiệt lượng cung cấp cho khí</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hoàn toàn làm tăng nội năng của khí.</w:t>
      </w:r>
    </w:p>
    <w:p>
      <w:pPr>
        <w:spacing w:before="0" w:after="40"/>
        <w:ind w:left="340"/>
      </w:pPr>
      <w:r>
        <w:rPr>
          <w:rFonts w:ascii="Times New Roman" w:hAnsi="Times New Roman"/>
          <w:b w:val="0"/>
          <w:i w:val="0"/>
          <w:sz w:val="22"/>
        </w:rPr>
        <w:t>Đẳng tích nên A = 0, định luật I cho ΔU = Q: toàn bộ nhiệt lượng làm tăng nội năng.</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Chu trình kín</w:t>
      </w:r>
    </w:p>
    <w:p>
      <w:pPr>
        <w:spacing w:before="0" w:after="40"/>
      </w:pPr>
      <w:r>
        <w:rPr>
          <w:rFonts w:ascii="Times New Roman" w:hAnsi="Times New Roman"/>
          <w:b w:val="0"/>
          <w:i/>
          <w:sz w:val="23"/>
        </w:rPr>
        <w:t>Một lượng khí lí tưởng thực hiện chu trình kín gồm hai quá trình đẳng tích và hai quá trình đẳng áp. Sau một chu trình, độ biến thiên nội năng của khí bằng</w:t>
      </w:r>
    </w:p>
    <w:p>
      <w:pPr>
        <w:spacing w:before="60" w:after="20"/>
        <w:jc w:val="center"/>
      </w:pPr>
      <w:r>
        <w:drawing>
          <wp:inline xmlns:a="http://schemas.openxmlformats.org/drawingml/2006/main" xmlns:pic="http://schemas.openxmlformats.org/drawingml/2006/picture">
            <wp:extent cx="2864070" cy="2231999"/>
            <wp:docPr id="1" name="Picture 1"/>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kín trong hệ (p, V)</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không.</w:t>
      </w:r>
    </w:p>
    <w:p>
      <w:pPr>
        <w:spacing w:before="0" w:after="40"/>
        <w:ind w:left="340"/>
      </w:pPr>
      <w:r>
        <w:rPr>
          <w:rFonts w:ascii="Times New Roman" w:hAnsi="Times New Roman"/>
          <w:b w:val="0"/>
          <w:i w:val="0"/>
          <w:sz w:val="22"/>
        </w:rPr>
        <w:t>Nội năng là hàm trạng thái. Đi hết chu trình kín, khí trở về đúng trạng thái ban đầu nên ΔU = 0, kéo theo tổng nhiệt lượng nhận bằng tổng công sinh ra.</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Một khối khí lí tưởng ở 27 °C có áp suất 1,0·10⁵ Pa. Nén đẳng nhiệt để thể tích giảm còn 40 % giá trị ban đầu. Áp suất lúc này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2,5·10⁵ Pa.</w:t>
      </w:r>
    </w:p>
    <w:p>
      <w:pPr>
        <w:spacing w:before="0" w:after="40"/>
        <w:ind w:left="340"/>
      </w:pPr>
      <w:r>
        <w:rPr>
          <w:rFonts w:ascii="Times New Roman" w:hAnsi="Times New Roman"/>
          <w:b w:val="0"/>
          <w:i w:val="0"/>
          <w:sz w:val="22"/>
        </w:rPr>
        <w:t>Đẳng nhiệt: p₁V₁ = p₂V₂ ⇒ p₂ = p₁·V₁/V₂ = 1,0·10⁵/0,40 = 2,5·10⁵ Pa.</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Khối lượng riêng của một chất khí lí tưởng được tính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ρ = pM/(RT).</w:t>
      </w:r>
    </w:p>
    <w:p>
      <w:pPr>
        <w:spacing w:before="0" w:after="40"/>
        <w:ind w:left="340"/>
      </w:pPr>
      <w:r>
        <w:rPr>
          <w:rFonts w:ascii="Times New Roman" w:hAnsi="Times New Roman"/>
          <w:b w:val="0"/>
          <w:i w:val="0"/>
          <w:sz w:val="22"/>
        </w:rPr>
        <w:t>Từ pV = (m/M)RT suy ra m/V = pM/(RT), tức ρ = pM/(RT). Khí càng nén (p lớn) hoặc càng lạnh (T nhỏ) thì càng đặc.</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Ở cùng nhiệt độ và áp suất, khối lượng riêng của khí ôxi (M = 32 g/mol) so với khí hiđrô (M = 2 g/mol) thì</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lớn hơn 16 lần.</w:t>
      </w:r>
    </w:p>
    <w:p>
      <w:pPr>
        <w:spacing w:before="0" w:after="40"/>
        <w:ind w:left="340"/>
      </w:pPr>
      <w:r>
        <w:rPr>
          <w:rFonts w:ascii="Times New Roman" w:hAnsi="Times New Roman"/>
          <w:b w:val="0"/>
          <w:i w:val="0"/>
          <w:sz w:val="22"/>
        </w:rPr>
        <w:t>Từ ρ = pM/(RT), ở cùng p và T thì ρ tỉ lệ thuận với khối lượng mol.</w:t>
      </w:r>
      <w:r>
        <w:br/>
      </w:r>
      <w:r>
        <w:rPr>
          <w:rFonts w:ascii="Times New Roman" w:hAnsi="Times New Roman"/>
          <w:b w:val="0"/>
          <w:i w:val="0"/>
          <w:sz w:val="22"/>
        </w:rPr>
        <w:t>ρ(O₂)/ρ(H₂) = 32/2 = 16 lần.</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Khung dây vào vùng từ trường</w:t>
      </w:r>
    </w:p>
    <w:p>
      <w:pPr>
        <w:spacing w:before="0" w:after="40"/>
      </w:pPr>
      <w:r>
        <w:rPr>
          <w:rFonts w:ascii="Times New Roman" w:hAnsi="Times New Roman"/>
          <w:b w:val="0"/>
          <w:i/>
          <w:sz w:val="23"/>
        </w:rPr>
        <w:t>Một khung dây hình vuông cạnh 25 cm chuyển động đều với tốc độ 4,0 m/s đi vào vùng từ trường đều B = 0,40 T. Suất điện động cảm ứng trong khung khi đang đi vào bằng</w:t>
      </w:r>
    </w:p>
    <w:p>
      <w:pPr>
        <w:spacing w:before="60" w:after="20"/>
        <w:jc w:val="center"/>
      </w:pPr>
      <w:r>
        <w:drawing>
          <wp:inline xmlns:a="http://schemas.openxmlformats.org/drawingml/2006/main" xmlns:pic="http://schemas.openxmlformats.org/drawingml/2006/picture">
            <wp:extent cx="3420000" cy="1579504"/>
            <wp:docPr id="2" name="Picture 2"/>
            <wp:cNvGraphicFramePr>
              <a:graphicFrameLocks noChangeAspect="1"/>
            </wp:cNvGraphicFramePr>
            <a:graphic>
              <a:graphicData uri="http://schemas.openxmlformats.org/drawingml/2006/picture">
                <pic:pic>
                  <pic:nvPicPr>
                    <pic:cNvPr id="0" name="t_sd_khung_vao_B.png"/>
                    <pic:cNvPicPr/>
                  </pic:nvPicPr>
                  <pic:blipFill>
                    <a:blip r:embed="rId11"/>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0,40 V.</w:t>
      </w:r>
    </w:p>
    <w:p>
      <w:pPr>
        <w:spacing w:before="0" w:after="40"/>
        <w:ind w:left="340"/>
      </w:pPr>
      <w:r>
        <w:rPr>
          <w:rFonts w:ascii="Times New Roman" w:hAnsi="Times New Roman"/>
          <w:b w:val="0"/>
          <w:i w:val="0"/>
          <w:sz w:val="22"/>
        </w:rPr>
        <w:t>Chỉ cạnh nằm trong từ trường đóng vai trò nguồn: e = B·a·v = 0,40 · 0,25 · 4,0 = 0,40 V.</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Lenz</w:t>
      </w:r>
    </w:p>
    <w:p>
      <w:pPr>
        <w:spacing w:before="0" w:after="40"/>
      </w:pPr>
      <w:r>
        <w:rPr>
          <w:rFonts w:ascii="Times New Roman" w:hAnsi="Times New Roman"/>
          <w:b w:val="0"/>
          <w:i/>
          <w:sz w:val="23"/>
        </w:rPr>
        <w:t>Một nam châm rơi thẳng đứng qua một vòng dây kim loại kín đặt nằm ngang. So với rơi tự do, thời gian rơi của nam châm</w:t>
      </w:r>
    </w:p>
    <w:p>
      <w:pPr>
        <w:spacing w:before="60" w:after="20"/>
        <w:jc w:val="center"/>
      </w:pPr>
      <w:r>
        <w:drawing>
          <wp:inline xmlns:a="http://schemas.openxmlformats.org/drawingml/2006/main" xmlns:pic="http://schemas.openxmlformats.org/drawingml/2006/picture">
            <wp:extent cx="3420000" cy="1990746"/>
            <wp:docPr id="3" name="Picture 3"/>
            <wp:cNvGraphicFramePr>
              <a:graphicFrameLocks noChangeAspect="1"/>
            </wp:cNvGraphicFramePr>
            <a:graphic>
              <a:graphicData uri="http://schemas.openxmlformats.org/drawingml/2006/picture">
                <pic:pic>
                  <pic:nvPicPr>
                    <pic:cNvPr id="0" name="t_sd_nam_cham_roi.png"/>
                    <pic:cNvPicPr/>
                  </pic:nvPicPr>
                  <pic:blipFill>
                    <a:blip r:embed="rId12"/>
                    <a:stretch>
                      <a:fillRect/>
                    </a:stretch>
                  </pic:blipFill>
                  <pic:spPr>
                    <a:xfrm>
                      <a:off x="0" y="0"/>
                      <a:ext cx="3420000" cy="1990746"/>
                    </a:xfrm>
                    <a:prstGeom prst="rect"/>
                  </pic:spPr>
                </pic:pic>
              </a:graphicData>
            </a:graphic>
          </wp:inline>
        </w:drawing>
      </w:r>
    </w:p>
    <w:p>
      <w:pPr>
        <w:spacing w:before="0" w:after="80"/>
        <w:jc w:val="center"/>
      </w:pPr>
      <w:r>
        <w:rPr>
          <w:rFonts w:ascii="Times New Roman" w:hAnsi="Times New Roman"/>
          <w:b w:val="0"/>
          <w:i/>
          <w:color w:val="555555"/>
          <w:sz w:val="19"/>
        </w:rPr>
        <w:t>Nam châm rơi qua vòng dây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dài hơn.</w:t>
      </w:r>
    </w:p>
    <w:p>
      <w:pPr>
        <w:spacing w:before="0" w:after="40"/>
        <w:ind w:left="340"/>
      </w:pPr>
      <w:r>
        <w:rPr>
          <w:rFonts w:ascii="Times New Roman" w:hAnsi="Times New Roman"/>
          <w:b w:val="0"/>
          <w:i w:val="0"/>
          <w:sz w:val="22"/>
        </w:rPr>
        <w:t>Theo định luật Lenz, dòng cảm ứng luôn tạo lực cản trở chuyển động của nam châm — cả lúc lại gần lẫn lúc ra xa. Vì thế nam châm rơi chậm hơn, thời gian rơi dài hơn.</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Mạch điện xoay chiều thuần trở</w:t>
      </w:r>
    </w:p>
    <w:p>
      <w:pPr>
        <w:spacing w:before="0" w:after="40"/>
      </w:pPr>
      <w:r>
        <w:rPr>
          <w:rFonts w:ascii="Times New Roman" w:hAnsi="Times New Roman"/>
          <w:b w:val="0"/>
          <w:i/>
          <w:sz w:val="23"/>
        </w:rPr>
        <w:t>Đặt điện áp u = 220√2·cos(100πt) (V) vào hai đầu điện trở 44 Ω. Cường độ dòng điện hiệu dụng qua điện trở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5,0 A.</w:t>
      </w:r>
    </w:p>
    <w:p>
      <w:pPr>
        <w:spacing w:before="0" w:after="40"/>
        <w:ind w:left="340"/>
      </w:pPr>
      <w:r>
        <w:rPr>
          <w:rFonts w:ascii="Times New Roman" w:hAnsi="Times New Roman"/>
          <w:b w:val="0"/>
          <w:i w:val="0"/>
          <w:sz w:val="22"/>
        </w:rPr>
        <w:t>Biểu thức có U₀ = 220√2 nên U = 220 V.</w:t>
      </w:r>
      <w:r>
        <w:br/>
      </w:r>
      <w:r>
        <w:rPr>
          <w:rFonts w:ascii="Times New Roman" w:hAnsi="Times New Roman"/>
          <w:b w:val="0"/>
          <w:i w:val="0"/>
          <w:sz w:val="22"/>
        </w:rPr>
        <w:t>I = U/R = 220/44 = 5,0 A.</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Hao phí truyền tải</w:t>
      </w:r>
    </w:p>
    <w:p>
      <w:pPr>
        <w:spacing w:before="0" w:after="40"/>
      </w:pPr>
      <w:r>
        <w:rPr>
          <w:rFonts w:ascii="Times New Roman" w:hAnsi="Times New Roman"/>
          <w:b w:val="0"/>
          <w:i/>
          <w:sz w:val="23"/>
        </w:rPr>
        <w:t>Một trạm phát truyền công suất 500 kW ở điện áp 25 kV trên đường dây có điện trở 8,0 Ω. Công suất hao phí bằng</w:t>
      </w:r>
    </w:p>
    <w:p>
      <w:pPr>
        <w:spacing w:before="60" w:after="20"/>
        <w:jc w:val="center"/>
      </w:pPr>
      <w:r>
        <w:drawing>
          <wp:inline xmlns:a="http://schemas.openxmlformats.org/drawingml/2006/main" xmlns:pic="http://schemas.openxmlformats.org/drawingml/2006/picture">
            <wp:extent cx="3420000" cy="1322528"/>
            <wp:docPr id="4" name="Picture 4"/>
            <wp:cNvGraphicFramePr>
              <a:graphicFrameLocks noChangeAspect="1"/>
            </wp:cNvGraphicFramePr>
            <a:graphic>
              <a:graphicData uri="http://schemas.openxmlformats.org/drawingml/2006/picture">
                <pic:pic>
                  <pic:nvPicPr>
                    <pic:cNvPr id="0" name="t_sd_truyen_tai.png"/>
                    <pic:cNvPicPr/>
                  </pic:nvPicPr>
                  <pic:blipFill>
                    <a:blip r:embed="rId13"/>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3,2 kW.</w:t>
      </w:r>
    </w:p>
    <w:p>
      <w:pPr>
        <w:spacing w:before="0" w:after="40"/>
        <w:ind w:left="340"/>
      </w:pPr>
      <w:r>
        <w:rPr>
          <w:rFonts w:ascii="Times New Roman" w:hAnsi="Times New Roman"/>
          <w:b w:val="0"/>
          <w:i w:val="0"/>
          <w:sz w:val="22"/>
        </w:rPr>
        <w:t>I = P/U = 500 000/25 000 = 20 A.</w:t>
      </w:r>
      <w:r>
        <w:br/>
      </w:r>
      <w:r>
        <w:rPr>
          <w:rFonts w:ascii="Times New Roman" w:hAnsi="Times New Roman"/>
          <w:b w:val="0"/>
          <w:i w:val="0"/>
          <w:sz w:val="22"/>
        </w:rPr>
        <w:t>ΔP = R·I² = 8,0 · 400 = 3200 W = 3,2 kW.</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Một khung dây phẳng 150 vòng quay đều trong từ trường đều B = 0,40 T quanh trục vuông góc với B, diện tích mỗi vòng 20 cm², tần số 50 Hz. Suất điện động cực đại xấp xỉ</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37,7 V.</w:t>
      </w:r>
    </w:p>
    <w:p>
      <w:pPr>
        <w:spacing w:before="0" w:after="40"/>
        <w:ind w:left="340"/>
      </w:pPr>
      <w:r>
        <w:rPr>
          <w:rFonts w:ascii="Times New Roman" w:hAnsi="Times New Roman"/>
          <w:b w:val="0"/>
          <w:i w:val="0"/>
          <w:sz w:val="22"/>
        </w:rPr>
        <w:t>ω = 2π·50 ≈ 314,16 rad/s;  S = 2,0·10⁻³ m².</w:t>
      </w:r>
      <w:r>
        <w:br/>
      </w:r>
      <w:r>
        <w:rPr>
          <w:rFonts w:ascii="Times New Roman" w:hAnsi="Times New Roman"/>
          <w:b w:val="0"/>
          <w:i w:val="0"/>
          <w:sz w:val="22"/>
        </w:rPr>
        <w:t>E₀ = ω·N·B·S = 314,16 · 150 · 0,40 · 2,0·10⁻³ = 314,16 · 0,12 ≈ 37,7 V.</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bền vững của hạt nhân</w:t>
      </w:r>
    </w:p>
    <w:p>
      <w:pPr>
        <w:spacing w:before="0" w:after="40"/>
      </w:pPr>
      <w:r>
        <w:rPr>
          <w:rFonts w:ascii="Times New Roman" w:hAnsi="Times New Roman"/>
          <w:b w:val="0"/>
          <w:i/>
          <w:sz w:val="23"/>
        </w:rPr>
        <w:t>Hạt nhân nào sau đây có năng lượng liên kết riêng lớn nhất?</w:t>
      </w:r>
    </w:p>
    <w:p>
      <w:pPr>
        <w:spacing w:before="60" w:after="20"/>
        <w:jc w:val="center"/>
      </w:pPr>
      <w:r>
        <w:drawing>
          <wp:inline xmlns:a="http://schemas.openxmlformats.org/drawingml/2006/main" xmlns:pic="http://schemas.openxmlformats.org/drawingml/2006/picture">
            <wp:extent cx="3420000" cy="2177758"/>
            <wp:docPr id="5" name="Picture 5"/>
            <wp:cNvGraphicFramePr>
              <a:graphicFrameLocks noChangeAspect="1"/>
            </wp:cNvGraphicFramePr>
            <a:graphic>
              <a:graphicData uri="http://schemas.openxmlformats.org/drawingml/2006/picture">
                <pic:pic>
                  <pic:nvPicPr>
                    <pic:cNvPr id="0" name="h_dt_nllk_rieng.png"/>
                    <pic:cNvPicPr/>
                  </pic:nvPicPr>
                  <pic:blipFill>
                    <a:blip r:embed="rId14"/>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⁵⁶₂₆Fe.</w:t>
      </w:r>
    </w:p>
    <w:p>
      <w:pPr>
        <w:spacing w:before="0" w:after="40"/>
        <w:ind w:left="340"/>
      </w:pPr>
      <w:r>
        <w:rPr>
          <w:rFonts w:ascii="Times New Roman" w:hAnsi="Times New Roman"/>
          <w:b w:val="0"/>
          <w:i w:val="0"/>
          <w:sz w:val="22"/>
        </w:rPr>
        <w:t>Đỉnh của đường cong năng lượng liên kết riêng nằm quanh A ≈ 56, ứng với sắt ⁵⁶₂₆Fe (ε ≈ 8,8 MeV/nuclêôn). Đơteri chỉ khoảng 1,1 và urani khoảng 7,6 MeV/nuclêôn.</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Một chất phóng xạ có chu kì bán rã 20 ngày. Sau 60 ngày, tỉ số giữa số hạt nhân đã phân rã và số hạt nhân còn lại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7.</w:t>
      </w:r>
    </w:p>
    <w:p>
      <w:pPr>
        <w:spacing w:before="0" w:after="40"/>
        <w:ind w:left="340"/>
      </w:pPr>
      <w:r>
        <w:rPr>
          <w:rFonts w:ascii="Times New Roman" w:hAnsi="Times New Roman"/>
          <w:b w:val="0"/>
          <w:i w:val="0"/>
          <w:sz w:val="22"/>
        </w:rPr>
        <w:t>n = 60/20 = 3 chu kì ⇒ còn N₀/8, đã rã 7N₀/8.</w:t>
      </w:r>
      <w:r>
        <w:br/>
      </w:r>
      <w:r>
        <w:rPr>
          <w:rFonts w:ascii="Times New Roman" w:hAnsi="Times New Roman"/>
          <w:b w:val="0"/>
          <w:i w:val="0"/>
          <w:sz w:val="22"/>
        </w:rPr>
        <w:t>Tỉ số = 7. Công thức chung: 2ⁿ − 1.</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phản ứng hạt nhân</w:t>
      </w:r>
    </w:p>
    <w:p>
      <w:pPr>
        <w:spacing w:before="0" w:after="40"/>
      </w:pPr>
      <w:r>
        <w:rPr>
          <w:rFonts w:ascii="Times New Roman" w:hAnsi="Times New Roman"/>
          <w:b w:val="0"/>
          <w:i/>
          <w:sz w:val="23"/>
        </w:rPr>
        <w:t>Trong phản ứng hạt nhân toả năng lượng, tổng độ hụt khối của các hạt sau phản ứng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lớn hơn trước.</w:t>
      </w:r>
    </w:p>
    <w:p>
      <w:pPr>
        <w:spacing w:before="0" w:after="40"/>
        <w:ind w:left="340"/>
      </w:pPr>
      <w:r>
        <w:rPr>
          <w:rFonts w:ascii="Times New Roman" w:hAnsi="Times New Roman"/>
          <w:b w:val="0"/>
          <w:i w:val="0"/>
          <w:sz w:val="22"/>
        </w:rPr>
        <w:t>Độ hụt khối lớn hơn nghĩa là năng lượng liên kết lớn hơn, các hạt nhân sau bền vững hơn nên phản ứng toả năng lượng: ΔE = (Δm sau − Δm trước)·c² &gt; 0.</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Ba loại tia phóng xạ</w:t>
      </w:r>
    </w:p>
    <w:p>
      <w:pPr>
        <w:spacing w:before="0" w:after="40"/>
      </w:pPr>
      <w:r>
        <w:rPr>
          <w:rFonts w:ascii="Times New Roman" w:hAnsi="Times New Roman"/>
          <w:b w:val="0"/>
          <w:i/>
          <w:sz w:val="23"/>
        </w:rPr>
        <w:t>Tia phóng xạ nào bị lệch NHIỀU NHẤT khi đi qua điện trường đều?</w:t>
      </w:r>
    </w:p>
    <w:p>
      <w:pPr>
        <w:spacing w:before="60" w:after="20"/>
        <w:jc w:val="center"/>
      </w:pPr>
      <w:r>
        <w:drawing>
          <wp:inline xmlns:a="http://schemas.openxmlformats.org/drawingml/2006/main" xmlns:pic="http://schemas.openxmlformats.org/drawingml/2006/picture">
            <wp:extent cx="3420000" cy="1400784"/>
            <wp:docPr id="6" name="Picture 6"/>
            <wp:cNvGraphicFramePr>
              <a:graphicFrameLocks noChangeAspect="1"/>
            </wp:cNvGraphicFramePr>
            <a:graphic>
              <a:graphicData uri="http://schemas.openxmlformats.org/drawingml/2006/picture">
                <pic:pic>
                  <pic:nvPicPr>
                    <pic:cNvPr id="0" name="h_sd_tia_phongxa.png"/>
                    <pic:cNvPicPr/>
                  </pic:nvPicPr>
                  <pic:blipFill>
                    <a:blip r:embed="rId15"/>
                    <a:stretch>
                      <a:fillRect/>
                    </a:stretch>
                  </pic:blipFill>
                  <pic:spPr>
                    <a:xfrm>
                      <a:off x="0" y="0"/>
                      <a:ext cx="3420000" cy="1400784"/>
                    </a:xfrm>
                    <a:prstGeom prst="rect"/>
                  </pic:spPr>
                </pic:pic>
              </a:graphicData>
            </a:graphic>
          </wp:inline>
        </w:drawing>
      </w:r>
    </w:p>
    <w:p>
      <w:pPr>
        <w:spacing w:before="0" w:after="80"/>
        <w:jc w:val="center"/>
      </w:pPr>
      <w:r>
        <w:rPr>
          <w:rFonts w:ascii="Times New Roman" w:hAnsi="Times New Roman"/>
          <w:b w:val="0"/>
          <w:i/>
          <w:color w:val="555555"/>
          <w:sz w:val="19"/>
        </w:rPr>
        <w:t>Ba tia trong điện trường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Tia β⁻.</w:t>
      </w:r>
    </w:p>
    <w:p>
      <w:pPr>
        <w:spacing w:before="0" w:after="40"/>
        <w:ind w:left="340"/>
      </w:pPr>
      <w:r>
        <w:rPr>
          <w:rFonts w:ascii="Times New Roman" w:hAnsi="Times New Roman"/>
          <w:b w:val="0"/>
          <w:i w:val="0"/>
          <w:sz w:val="22"/>
        </w:rPr>
        <w:t>Tia γ không mang điện nên không lệch. Giữa α và β⁻: tuy α mang điện tích lớn gấp đôi nhưng khối lượng lớn hơn electron khoảng 7000 lần nên gia tốc nhỏ hơn nhiều, lệch ít hơn hẳn.</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Chất thải phóng xạ</w:t>
      </w:r>
    </w:p>
    <w:p>
      <w:pPr>
        <w:spacing w:before="0" w:after="40"/>
      </w:pPr>
      <w:r>
        <w:rPr>
          <w:rFonts w:ascii="Times New Roman" w:hAnsi="Times New Roman"/>
          <w:b w:val="0"/>
          <w:i/>
          <w:sz w:val="23"/>
        </w:rPr>
        <w:t>Chất thải từ nhà máy điện hạt nhân chủ yếu phát ra tia</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β và γ.</w:t>
      </w:r>
    </w:p>
    <w:p>
      <w:pPr>
        <w:spacing w:before="0" w:after="40"/>
        <w:ind w:left="340"/>
      </w:pPr>
      <w:r>
        <w:rPr>
          <w:rFonts w:ascii="Times New Roman" w:hAnsi="Times New Roman"/>
          <w:b w:val="0"/>
          <w:i w:val="0"/>
          <w:sz w:val="22"/>
        </w:rPr>
        <w:t>Các mảnh vỡ phân hạch thừa nơtron nên phóng xạ β⁻, thường kèm theo bức xạ γ khi hạt nhân con chuyển từ trạng thái kích thích về trạng thái cơ bản.</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 – thực tiễn</w:t>
      </w:r>
    </w:p>
    <w:p>
      <w:pPr>
        <w:spacing w:before="0" w:after="40"/>
      </w:pPr>
      <w:r>
        <w:rPr>
          <w:rFonts w:ascii="Times New Roman" w:hAnsi="Times New Roman"/>
          <w:b w:val="0"/>
          <w:i/>
          <w:sz w:val="23"/>
        </w:rPr>
        <w:t>Một lượng khí lí tưởng bị nén nhanh trong một bơm xe đã bịt kín đầu ra. Thân bơm nóng lên vì</w:t>
      </w:r>
    </w:p>
    <w:p>
      <w:pPr>
        <w:spacing w:before="60" w:after="20"/>
        <w:jc w:val="center"/>
      </w:pPr>
      <w:r>
        <w:drawing>
          <wp:inline xmlns:a="http://schemas.openxmlformats.org/drawingml/2006/main" xmlns:pic="http://schemas.openxmlformats.org/drawingml/2006/picture">
            <wp:extent cx="3420000" cy="1785383"/>
            <wp:docPr id="7" name="Picture 7"/>
            <wp:cNvGraphicFramePr>
              <a:graphicFrameLocks noChangeAspect="1"/>
            </wp:cNvGraphicFramePr>
            <a:graphic>
              <a:graphicData uri="http://schemas.openxmlformats.org/drawingml/2006/picture">
                <pic:pic>
                  <pic:nvPicPr>
                    <pic:cNvPr id="0" name="k_sd_bomxe.png"/>
                    <pic:cNvPicPr/>
                  </pic:nvPicPr>
                  <pic:blipFill>
                    <a:blip r:embed="rId16"/>
                    <a:stretch>
                      <a:fillRect/>
                    </a:stretch>
                  </pic:blipFill>
                  <pic:spPr>
                    <a:xfrm>
                      <a:off x="0" y="0"/>
                      <a:ext cx="3420000" cy="1785383"/>
                    </a:xfrm>
                    <a:prstGeom prst="rect"/>
                  </pic:spPr>
                </pic:pic>
              </a:graphicData>
            </a:graphic>
          </wp:inline>
        </w:drawing>
      </w:r>
    </w:p>
    <w:p>
      <w:pPr>
        <w:spacing w:before="0" w:after="80"/>
        <w:jc w:val="center"/>
      </w:pPr>
      <w:r>
        <w:rPr>
          <w:rFonts w:ascii="Times New Roman" w:hAnsi="Times New Roman"/>
          <w:b w:val="0"/>
          <w:i/>
          <w:color w:val="555555"/>
          <w:sz w:val="19"/>
        </w:rPr>
        <w:t>Bơm xe đạp</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công nén chuyển thành nội năng của khí, rồi khí truyền nhiệt cho thân bơm.</w:t>
      </w:r>
    </w:p>
    <w:p>
      <w:pPr>
        <w:spacing w:before="0" w:after="40"/>
        <w:ind w:left="340"/>
      </w:pPr>
      <w:r>
        <w:rPr>
          <w:rFonts w:ascii="Times New Roman" w:hAnsi="Times New Roman"/>
          <w:b w:val="0"/>
          <w:i w:val="0"/>
          <w:sz w:val="22"/>
        </w:rPr>
        <w:t>Nén nhanh nên gần như đoạn nhiệt: ΔU = A &gt; 0, nội năng và nhiệt độ khí tăng. Khí nóng rồi truyền nhiệt cho thành bơm. Ma sát có góp phần nhưng không phải nguyên nhân chính.</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Ứng dụng trong công nghiệp</w:t>
      </w:r>
    </w:p>
    <w:p>
      <w:pPr>
        <w:spacing w:before="0" w:after="40"/>
      </w:pPr>
      <w:r>
        <w:rPr>
          <w:rFonts w:ascii="Times New Roman" w:hAnsi="Times New Roman"/>
          <w:b w:val="0"/>
          <w:i/>
          <w:sz w:val="23"/>
        </w:rPr>
        <w:t>Người ta đo bề dày tấm nhôm mỏng đang cán bằng nguồn phát tia β vì</w:t>
      </w:r>
    </w:p>
    <w:p>
      <w:pPr>
        <w:spacing w:before="60" w:after="20"/>
        <w:jc w:val="center"/>
      </w:pPr>
      <w:r>
        <w:drawing>
          <wp:inline xmlns:a="http://schemas.openxmlformats.org/drawingml/2006/main" xmlns:pic="http://schemas.openxmlformats.org/drawingml/2006/picture">
            <wp:extent cx="3420000" cy="1489260"/>
            <wp:docPr id="8" name="Picture 8"/>
            <wp:cNvGraphicFramePr>
              <a:graphicFrameLocks noChangeAspect="1"/>
            </wp:cNvGraphicFramePr>
            <a:graphic>
              <a:graphicData uri="http://schemas.openxmlformats.org/drawingml/2006/picture">
                <pic:pic>
                  <pic:nvPicPr>
                    <pic:cNvPr id="0" name="h_sd_ung_dung.png"/>
                    <pic:cNvPicPr/>
                  </pic:nvPicPr>
                  <pic:blipFill>
                    <a:blip r:embed="rId17"/>
                    <a:stretch>
                      <a:fillRect/>
                    </a:stretch>
                  </pic:blipFill>
                  <pic:spPr>
                    <a:xfrm>
                      <a:off x="0" y="0"/>
                      <a:ext cx="3420000" cy="1489260"/>
                    </a:xfrm>
                    <a:prstGeom prst="rect"/>
                  </pic:spPr>
                </pic:pic>
              </a:graphicData>
            </a:graphic>
          </wp:inline>
        </w:drawing>
      </w:r>
    </w:p>
    <w:p>
      <w:pPr>
        <w:spacing w:before="0" w:after="80"/>
        <w:jc w:val="center"/>
      </w:pPr>
      <w:r>
        <w:rPr>
          <w:rFonts w:ascii="Times New Roman" w:hAnsi="Times New Roman"/>
          <w:b w:val="0"/>
          <w:i/>
          <w:color w:val="555555"/>
          <w:sz w:val="19"/>
        </w:rPr>
        <w:t>Ứng dụng của đồng vị phóng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cường độ tia β xuyên qua rất nhạy với bề dày tấm.</w:t>
      </w:r>
    </w:p>
    <w:p>
      <w:pPr>
        <w:spacing w:before="0" w:after="40"/>
        <w:ind w:left="340"/>
      </w:pPr>
      <w:r>
        <w:rPr>
          <w:rFonts w:ascii="Times New Roman" w:hAnsi="Times New Roman"/>
          <w:b w:val="0"/>
          <w:i w:val="0"/>
          <w:sz w:val="22"/>
        </w:rPr>
        <w:t>Tia α bị chặn hoàn toàn nên không xuyên qua được; tia γ xuyên qua gần như trọn vẹn nên không nhạy. Chỉ tia β bị hấp thụ một phần nên cường độ xuyên qua thay đổi rõ theo bề dày.</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Thả 0,15 kg nước đá ở 0 °C vào 0,60 kg nước ở 35 °C trong bình cách nhiệt. Cho λ = 3,4·10⁵ J/kg; c(nước)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cần để làm tan hết nước đá là 51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0,15 · 3,4·10⁵ = 51 000 J = 51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tối đa nước nhả ra khi hạ về 0 °C là 88,2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0,60 · 4200 · 35 = 88 200 J = 88,2 kJ.</w:t>
      </w:r>
    </w:p>
    <w:p>
      <w:pPr>
        <w:spacing w:before="0" w:after="20"/>
        <w:ind w:left="340"/>
      </w:pPr>
      <w:r>
        <w:rPr>
          <w:rFonts w:ascii="Times New Roman" w:hAnsi="Times New Roman"/>
          <w:b/>
          <w:i w:val="0"/>
          <w:sz w:val="23"/>
        </w:rPr>
        <w:t xml:space="preserve">c) </w:t>
      </w:r>
      <w:r>
        <w:rPr>
          <w:rFonts w:ascii="Times New Roman" w:hAnsi="Times New Roman"/>
          <w:b w:val="0"/>
          <w:i w:val="0"/>
          <w:sz w:val="23"/>
        </w:rPr>
        <w:t>Nước đá tan hết hoàn toàn.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88,2 kJ &gt; 51 kJ nên nhiệt nước nhả ra đủ làm tan hết đá và còn dư.</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cân bằng của hỗn hợp bằng 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Vì còn nhiệt dư nên nhiệt độ cân bằng cao hơn 0 °C. Giải: 0,60·4200·(35 − t) = 51 000 + 0,15·4200·t ⇒ 88 200 − 2520t = 51 000 + 630t ⇒ 3150t = 37 200 ⇒ t ≈ 11,8 °C.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lượng khí lí tưởng khối lượng 8,0 g khí ôxi (M = 32 g/mol) chứa trong bình 8,31 L ở 27 °C. Cho R = 8,31 J/(mol·K).</w:t>
      </w:r>
    </w:p>
    <w:p>
      <w:pPr>
        <w:spacing w:before="0" w:after="20"/>
        <w:ind w:left="340"/>
      </w:pPr>
      <w:r>
        <w:rPr>
          <w:rFonts w:ascii="Times New Roman" w:hAnsi="Times New Roman"/>
          <w:b/>
          <w:i w:val="0"/>
          <w:sz w:val="23"/>
        </w:rPr>
        <w:t xml:space="preserve">a) </w:t>
      </w:r>
      <w:r>
        <w:rPr>
          <w:rFonts w:ascii="Times New Roman" w:hAnsi="Times New Roman"/>
          <w:b w:val="0"/>
          <w:i w:val="0"/>
          <w:sz w:val="23"/>
        </w:rPr>
        <w:t>Số mol khí trong bình là 0,25 mol.</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m/M = 8,0/32 = 0,25 mol.</w:t>
      </w:r>
    </w:p>
    <w:p>
      <w:pPr>
        <w:spacing w:before="0" w:after="20"/>
        <w:ind w:left="340"/>
      </w:pPr>
      <w:r>
        <w:rPr>
          <w:rFonts w:ascii="Times New Roman" w:hAnsi="Times New Roman"/>
          <w:b/>
          <w:i w:val="0"/>
          <w:sz w:val="23"/>
        </w:rPr>
        <w:t xml:space="preserve">b) </w:t>
      </w:r>
      <w:r>
        <w:rPr>
          <w:rFonts w:ascii="Times New Roman" w:hAnsi="Times New Roman"/>
          <w:b w:val="0"/>
          <w:i w:val="0"/>
          <w:sz w:val="23"/>
        </w:rPr>
        <w:t>Áp suất khí trong bình xấp xỉ 0,75·10⁵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nRT/V = 0,25 · 8,31 · 300/(8,31·10⁻³) = 623,25/8,31·10⁻³ ≈ 7,5·10⁴ Pa.</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riêng của khí trong bình xấp xỉ 0,96 kg/m³.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ρ = m/V = 8,0·10⁻³/(8,31·10⁻³) ≈ 0,96 kg/m³.</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thay khí ôxi bằng cùng khối lượng khí hiđrô thì áp suất trong bình không đổi.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Cùng khối lượng nhưng M nhỏ hơn 16 lần nên số mol lớn hơn 16 lần, áp suất cũng lớn hơn 16 lần.</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Khung dây ra vào vùng từ trường</w:t>
      </w:r>
    </w:p>
    <w:p>
      <w:pPr>
        <w:spacing w:before="0" w:after="40"/>
      </w:pPr>
      <w:r>
        <w:rPr>
          <w:rFonts w:ascii="Times New Roman" w:hAnsi="Times New Roman"/>
          <w:b w:val="0"/>
          <w:i/>
          <w:sz w:val="23"/>
        </w:rPr>
        <w:t>Một khung dây hình vuông cạnh 25 cm, điện trở 0,50 Ω, chuyển động đều với tốc độ 4,0 m/s đi vào rồi đi ra khỏi vùng từ trường đều B = 0,40 T rộng 60 cm.</w:t>
      </w:r>
    </w:p>
    <w:p>
      <w:pPr>
        <w:spacing w:before="60" w:after="20"/>
        <w:jc w:val="center"/>
      </w:pPr>
      <w:r>
        <w:drawing>
          <wp:inline xmlns:a="http://schemas.openxmlformats.org/drawingml/2006/main" xmlns:pic="http://schemas.openxmlformats.org/drawingml/2006/picture">
            <wp:extent cx="3420000" cy="1579504"/>
            <wp:docPr id="9" name="Picture 9"/>
            <wp:cNvGraphicFramePr>
              <a:graphicFrameLocks noChangeAspect="1"/>
            </wp:cNvGraphicFramePr>
            <a:graphic>
              <a:graphicData uri="http://schemas.openxmlformats.org/drawingml/2006/picture">
                <pic:pic>
                  <pic:nvPicPr>
                    <pic:cNvPr id="0" name="t_sd_khung_vao_B.png"/>
                    <pic:cNvPicPr/>
                  </pic:nvPicPr>
                  <pic:blipFill>
                    <a:blip r:embed="rId11"/>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lúc khung đi vào bằng 0,40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B·a·v = 0,40 · 0,25 · 4,0 = 0,40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cảm ứng lúc đó bằng 0,80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0,40/0,50 = 0,80 A.</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khung nằm trọn trong vùng từ trường là 0,0875 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Quãng đường tương ứng là 60 − 25 = 35 cm ⇒ t = 0,35/4,0 = 0,0875 s.</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thời gian khung nằm trọn trong vùng, dòng cảm ứng vẫn bằng 0,80 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Lúc đó từ thông không đổi nên không có dòng cảm ứng.</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So sánh độ bền vững</w:t>
      </w:r>
    </w:p>
    <w:p>
      <w:pPr>
        <w:spacing w:before="0" w:after="40"/>
      </w:pPr>
      <w:r>
        <w:rPr>
          <w:rFonts w:ascii="Times New Roman" w:hAnsi="Times New Roman"/>
          <w:b w:val="0"/>
          <w:i/>
          <w:sz w:val="23"/>
        </w:rPr>
        <w:t>Hạt nhân ⁵⁶₂₆Fe có năng lượng liên kết riêng 8,8 MeV/nuclêôn; hạt nhân ²³⁵₉₂U có năng lượng liên kết riêng 7,6 MeV/nuclêôn.</w:t>
      </w:r>
    </w:p>
    <w:p>
      <w:pPr>
        <w:spacing w:before="60" w:after="20"/>
        <w:jc w:val="center"/>
      </w:pPr>
      <w:r>
        <w:drawing>
          <wp:inline xmlns:a="http://schemas.openxmlformats.org/drawingml/2006/main" xmlns:pic="http://schemas.openxmlformats.org/drawingml/2006/picture">
            <wp:extent cx="3420000" cy="2177758"/>
            <wp:docPr id="10" name="Picture 10"/>
            <wp:cNvGraphicFramePr>
              <a:graphicFrameLocks noChangeAspect="1"/>
            </wp:cNvGraphicFramePr>
            <a:graphic>
              <a:graphicData uri="http://schemas.openxmlformats.org/drawingml/2006/picture">
                <pic:pic>
                  <pic:nvPicPr>
                    <pic:cNvPr id="0" name="h_dt_nllk_rieng.png"/>
                    <pic:cNvPicPr/>
                  </pic:nvPicPr>
                  <pic:blipFill>
                    <a:blip r:embed="rId14"/>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20"/>
        <w:ind w:left="340"/>
      </w:pPr>
      <w:r>
        <w:rPr>
          <w:rFonts w:ascii="Times New Roman" w:hAnsi="Times New Roman"/>
          <w:b/>
          <w:i w:val="0"/>
          <w:sz w:val="23"/>
        </w:rPr>
        <w:t xml:space="preserve">a) </w:t>
      </w:r>
      <w:r>
        <w:rPr>
          <w:rFonts w:ascii="Times New Roman" w:hAnsi="Times New Roman"/>
          <w:b w:val="0"/>
          <w:i w:val="0"/>
          <w:sz w:val="23"/>
        </w:rPr>
        <w:t>Năng lượng liên kết của hạt nhân sắt là 492,8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 = 8,8 · 56 = 492,8 MeV.</w:t>
      </w:r>
    </w:p>
    <w:p>
      <w:pPr>
        <w:spacing w:before="0" w:after="20"/>
        <w:ind w:left="340"/>
      </w:pPr>
      <w:r>
        <w:rPr>
          <w:rFonts w:ascii="Times New Roman" w:hAnsi="Times New Roman"/>
          <w:b/>
          <w:i w:val="0"/>
          <w:sz w:val="23"/>
        </w:rPr>
        <w:t xml:space="preserve">b) </w:t>
      </w:r>
      <w:r>
        <w:rPr>
          <w:rFonts w:ascii="Times New Roman" w:hAnsi="Times New Roman"/>
          <w:b w:val="0"/>
          <w:i w:val="0"/>
          <w:sz w:val="23"/>
        </w:rPr>
        <w:t>Năng lượng liên kết của hạt nhân urani là 1786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 = 7,6 · 235 = 1786 MeV.</w:t>
      </w:r>
    </w:p>
    <w:p>
      <w:pPr>
        <w:spacing w:before="0" w:after="20"/>
        <w:ind w:left="340"/>
      </w:pPr>
      <w:r>
        <w:rPr>
          <w:rFonts w:ascii="Times New Roman" w:hAnsi="Times New Roman"/>
          <w:b/>
          <w:i w:val="0"/>
          <w:sz w:val="23"/>
        </w:rPr>
        <w:t xml:space="preserve">c) </w:t>
      </w:r>
      <w:r>
        <w:rPr>
          <w:rFonts w:ascii="Times New Roman" w:hAnsi="Times New Roman"/>
          <w:b w:val="0"/>
          <w:i w:val="0"/>
          <w:sz w:val="23"/>
        </w:rPr>
        <w:t>Hạt nhân urani bền vững hơn hạt nhân sắt vì năng lượng liên kết lớn hơn.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Độ bền vững đo bằng năng lượng liên kết RIÊNG: sắt có 8,8 lớn hơn urani 7,6 MeV/nuclêôn nên sắt bền hơn.</w:t>
      </w:r>
    </w:p>
    <w:p>
      <w:pPr>
        <w:spacing w:before="0" w:after="20"/>
        <w:ind w:left="340"/>
      </w:pPr>
      <w:r>
        <w:rPr>
          <w:rFonts w:ascii="Times New Roman" w:hAnsi="Times New Roman"/>
          <w:b/>
          <w:i w:val="0"/>
          <w:sz w:val="23"/>
        </w:rPr>
        <w:t xml:space="preserve">d) </w:t>
      </w:r>
      <w:r>
        <w:rPr>
          <w:rFonts w:ascii="Times New Roman" w:hAnsi="Times New Roman"/>
          <w:b w:val="0"/>
          <w:i w:val="0"/>
          <w:sz w:val="23"/>
        </w:rPr>
        <w:t>Khi urani phân hạch thành các mảnh có ε lớn hơn, phản ứng toả năng lượng.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Các hạt nhân sau bền vững hơn nên phần năng lượng liên kết chênh lệch được giải phóng.</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Thả 0,20 kg nước đá ở 0 °C vào 0,80 kg nước ở 50 °C trong bình cách nhiệt. Nhiệt độ cân bằng bằng bao nhiêu độ Celsius (làm tròn đến chữ số thập phân thứ nhất)? Cho λ = 3,4·10⁵ J/kg;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23,8</w:t>
      </w:r>
    </w:p>
    <w:p>
      <w:pPr>
        <w:spacing w:before="0" w:after="40"/>
        <w:ind w:left="340"/>
      </w:pPr>
      <w:r>
        <w:rPr>
          <w:rFonts w:ascii="Times New Roman" w:hAnsi="Times New Roman"/>
          <w:b w:val="0"/>
          <w:i w:val="0"/>
          <w:sz w:val="22"/>
        </w:rPr>
        <w:t>Nhiệt để tan hết đá: 0,20 · 3,4·10⁵ = 68 000 J.</w:t>
      </w:r>
      <w:r>
        <w:br/>
      </w:r>
      <w:r>
        <w:rPr>
          <w:rFonts w:ascii="Times New Roman" w:hAnsi="Times New Roman"/>
          <w:b w:val="0"/>
          <w:i w:val="0"/>
          <w:sz w:val="22"/>
        </w:rPr>
        <w:t>Nhiệt nước nhả tối đa: 0,80 · 4200 · 50 = 168 000 J &gt; 68 000 J nên đá tan hết.</w:t>
      </w:r>
      <w:r>
        <w:br/>
      </w:r>
      <w:r>
        <w:rPr>
          <w:rFonts w:ascii="Times New Roman" w:hAnsi="Times New Roman"/>
          <w:b w:val="0"/>
          <w:i w:val="0"/>
          <w:sz w:val="22"/>
        </w:rPr>
        <w:t>0,80·4200·(50 − t) = 68 000 + 0,20·4200·t</w:t>
      </w:r>
      <w:r>
        <w:br/>
      </w:r>
      <w:r>
        <w:rPr>
          <w:rFonts w:ascii="Times New Roman" w:hAnsi="Times New Roman"/>
          <w:b w:val="0"/>
          <w:i w:val="0"/>
          <w:sz w:val="22"/>
        </w:rPr>
        <w:t>168 000 − 3360t = 68 000 + 840t ⇒ 4200t = 100 000 ⇒ t ≈ 23,8 °C.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4,155 L chứa 4,0 g khí hêli (M = 4 g/mol) ở 27 °C. Áp suất khí trong bình bằng bao nhiêu (viết dưới dạng x·10⁵ Pa, chỉ ghi giá trị x)?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w:t>
      </w:r>
    </w:p>
    <w:p>
      <w:pPr>
        <w:spacing w:before="0" w:after="40"/>
        <w:ind w:left="340"/>
      </w:pPr>
      <w:r>
        <w:rPr>
          <w:rFonts w:ascii="Times New Roman" w:hAnsi="Times New Roman"/>
          <w:b w:val="0"/>
          <w:i w:val="0"/>
          <w:sz w:val="22"/>
        </w:rPr>
        <w:t>Số mol: n = 4,0/4 = 1,0 mol.</w:t>
      </w:r>
      <w:r>
        <w:br/>
      </w:r>
      <w:r>
        <w:rPr>
          <w:rFonts w:ascii="Times New Roman" w:hAnsi="Times New Roman"/>
          <w:b w:val="0"/>
          <w:i w:val="0"/>
          <w:sz w:val="22"/>
        </w:rPr>
        <w:t>V = 4,155·10⁻³ m³;  T = 300 K.</w:t>
      </w:r>
      <w:r>
        <w:br/>
      </w:r>
      <w:r>
        <w:rPr>
          <w:rFonts w:ascii="Times New Roman" w:hAnsi="Times New Roman"/>
          <w:b w:val="0"/>
          <w:i w:val="0"/>
          <w:sz w:val="22"/>
        </w:rPr>
        <w:t>p = nRT/V = 1,0 · 8,31 · 300/(4,155·10⁻³) = 2493/4,155·10⁻³ = 6,0·10⁵ Pa.</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Thanh dẫn chuyển động</w:t>
      </w:r>
    </w:p>
    <w:p>
      <w:pPr>
        <w:spacing w:before="0" w:after="40"/>
      </w:pPr>
      <w:r>
        <w:rPr>
          <w:rFonts w:ascii="Times New Roman" w:hAnsi="Times New Roman"/>
          <w:b w:val="0"/>
          <w:i/>
          <w:sz w:val="23"/>
        </w:rPr>
        <w:t>Một thanh dẫn dài 60 cm trượt đều với tốc độ 2,5 m/s trên hai ray nằm ngang vuông góc với từ trường đều thẳng đứng B = 0,40 T. Suất điện động cảm ứng bằng bao nhiêu vôn?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0,6</w:t>
      </w:r>
    </w:p>
    <w:p>
      <w:pPr>
        <w:spacing w:before="0" w:after="40"/>
        <w:ind w:left="340"/>
      </w:pPr>
      <w:r>
        <w:rPr>
          <w:rFonts w:ascii="Times New Roman" w:hAnsi="Times New Roman"/>
          <w:b w:val="0"/>
          <w:i w:val="0"/>
          <w:sz w:val="22"/>
        </w:rPr>
        <w:t>e = B·ℓ·v = 0,40 · 0,60 · 2,5 = 0,60 V.</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truyền tải</w:t>
      </w:r>
    </w:p>
    <w:p>
      <w:pPr>
        <w:spacing w:before="0" w:after="40"/>
      </w:pPr>
      <w:r>
        <w:rPr>
          <w:rFonts w:ascii="Times New Roman" w:hAnsi="Times New Roman"/>
          <w:b w:val="0"/>
          <w:i/>
          <w:sz w:val="23"/>
        </w:rPr>
        <w:t>Truyền công suất 800 kW ở điện áp 40 kV trên đường dây có điện trở 6,0 Ω. Hiệu suất truyền tải bằng bao nhiêu phần trăm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99,7</w:t>
      </w:r>
    </w:p>
    <w:p>
      <w:pPr>
        <w:spacing w:before="0" w:after="40"/>
        <w:ind w:left="340"/>
      </w:pPr>
      <w:r>
        <w:rPr>
          <w:rFonts w:ascii="Times New Roman" w:hAnsi="Times New Roman"/>
          <w:b w:val="0"/>
          <w:i w:val="0"/>
          <w:sz w:val="22"/>
        </w:rPr>
        <w:t>I = P/U = 800 000/40 000 = 20 A.</w:t>
      </w:r>
      <w:r>
        <w:br/>
      </w:r>
      <w:r>
        <w:rPr>
          <w:rFonts w:ascii="Times New Roman" w:hAnsi="Times New Roman"/>
          <w:b w:val="0"/>
          <w:i w:val="0"/>
          <w:sz w:val="22"/>
        </w:rPr>
        <w:t>ΔP = R·I² = 6,0 · 400 = 2400 W = 2,4 kW.</w:t>
      </w:r>
      <w:r>
        <w:br/>
      </w:r>
      <w:r>
        <w:rPr>
          <w:rFonts w:ascii="Times New Roman" w:hAnsi="Times New Roman"/>
          <w:b w:val="0"/>
          <w:i w:val="0"/>
          <w:sz w:val="22"/>
        </w:rPr>
        <w:t>H = (800 − 2,4)/800 = 797,6/800 = 0,997 = 99,7 %.</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liên kết</w:t>
      </w:r>
    </w:p>
    <w:p>
      <w:pPr>
        <w:spacing w:before="0" w:after="40"/>
      </w:pPr>
      <w:r>
        <w:rPr>
          <w:rFonts w:ascii="Times New Roman" w:hAnsi="Times New Roman"/>
          <w:b w:val="0"/>
          <w:i/>
          <w:sz w:val="23"/>
        </w:rPr>
        <w:t>Một hạt nhân có độ hụt khối 0,25 u. Năng lượng liên kết của hạt nhân đó bằng bao nhiêu MeV (làm tròn đến chữ số thập phân thứ hai)? Cho 1 u·c² = 931,5 MeV.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232,88</w:t>
      </w:r>
    </w:p>
    <w:p>
      <w:pPr>
        <w:spacing w:before="0" w:after="40"/>
        <w:ind w:left="340"/>
      </w:pPr>
      <w:r>
        <w:rPr>
          <w:rFonts w:ascii="Times New Roman" w:hAnsi="Times New Roman"/>
          <w:b w:val="0"/>
          <w:i w:val="0"/>
          <w:sz w:val="22"/>
        </w:rPr>
        <w:t>W(lk) = 0,25 · 931,5 = 232,875 ≈ 232,88 MeV.</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Một mẫu chất phóng xạ nguyên chất sau 5 chu kì bán rã thì tỉ số giữa số hạt nhân con tạo thành và số hạt nhân mẹ còn lại bằng bao nhiêu?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31</w:t>
      </w:r>
    </w:p>
    <w:p>
      <w:pPr>
        <w:spacing w:before="0" w:after="40"/>
        <w:ind w:left="340"/>
      </w:pPr>
      <w:r>
        <w:rPr>
          <w:rFonts w:ascii="Times New Roman" w:hAnsi="Times New Roman"/>
          <w:b w:val="0"/>
          <w:i w:val="0"/>
          <w:sz w:val="22"/>
        </w:rPr>
        <w:t>Sau 5 chu kì, mẹ còn N₀/32; con tạo thành N₀ − N₀/32 = 31N₀/32.</w:t>
      </w:r>
      <w:r>
        <w:br/>
      </w:r>
      <w:r>
        <w:rPr>
          <w:rFonts w:ascii="Times New Roman" w:hAnsi="Times New Roman"/>
          <w:b w:val="0"/>
          <w:i w:val="0"/>
          <w:sz w:val="22"/>
        </w:rPr>
        <w:t>Tỉ số = 31, đúng theo công thức 2ⁿ − 1 với n = 5.</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