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ĐỀ THI THỬ SỐ 09 – mức độ trung bình.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09  –  ĐỀ THI THỬ SỐ 09</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Đồ thị và bảng số liệu, bài toán thực tiễn về năng lượng và bức xạ</w:t>
      </w:r>
    </w:p>
    <w:p>
      <w:pPr>
        <w:spacing w:before="120" w:after="60"/>
        <w:jc w:val="center"/>
      </w:pPr>
      <w:r>
        <w:rPr>
          <w:rFonts w:ascii="Times New Roman" w:hAnsi="Times New Roman"/>
          <w:b/>
          <w:i w:val="0"/>
          <w:color w:val="1F3A6E"/>
          <w:sz w:val="23"/>
        </w:rPr>
        <w:t>BẢNG ĐÁP ÁN – TH-Đề 09</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200</w:t>
            </w:r>
          </w:p>
        </w:tc>
        <w:tc>
          <w:tcPr>
            <w:tcW w:type="dxa" w:w="1700"/>
          </w:tcPr>
          <w:p>
            <w:pPr>
              <w:spacing w:after="0"/>
              <w:jc w:val="center"/>
            </w:pPr>
            <w:r>
              <w:rPr>
                <w:rFonts w:ascii="Times New Roman" w:hAnsi="Times New Roman"/>
                <w:b/>
                <w:color w:val="A61B1B"/>
                <w:sz w:val="19"/>
              </w:rPr>
              <w:t>227</w:t>
            </w:r>
          </w:p>
        </w:tc>
        <w:tc>
          <w:tcPr>
            <w:tcW w:type="dxa" w:w="1700"/>
          </w:tcPr>
          <w:p>
            <w:pPr>
              <w:spacing w:after="0"/>
              <w:jc w:val="center"/>
            </w:pPr>
            <w:r>
              <w:rPr>
                <w:rFonts w:ascii="Times New Roman" w:hAnsi="Times New Roman"/>
                <w:b/>
                <w:color w:val="A61B1B"/>
                <w:sz w:val="19"/>
              </w:rPr>
              <w:t>3</w:t>
            </w:r>
          </w:p>
        </w:tc>
        <w:tc>
          <w:tcPr>
            <w:tcW w:type="dxa" w:w="1700"/>
          </w:tcPr>
          <w:p>
            <w:pPr>
              <w:spacing w:after="0"/>
              <w:jc w:val="center"/>
            </w:pPr>
            <w:r>
              <w:rPr>
                <w:rFonts w:ascii="Times New Roman" w:hAnsi="Times New Roman"/>
                <w:b/>
                <w:color w:val="A61B1B"/>
                <w:sz w:val="19"/>
              </w:rPr>
              <w:t>60</w:t>
            </w:r>
          </w:p>
        </w:tc>
        <w:tc>
          <w:tcPr>
            <w:tcW w:type="dxa" w:w="1700"/>
          </w:tcPr>
          <w:p>
            <w:pPr>
              <w:spacing w:after="0"/>
              <w:jc w:val="center"/>
            </w:pPr>
            <w:r>
              <w:rPr>
                <w:rFonts w:ascii="Times New Roman" w:hAnsi="Times New Roman"/>
                <w:b/>
                <w:color w:val="A61B1B"/>
                <w:sz w:val="19"/>
              </w:rPr>
              <w:t>918</w:t>
            </w:r>
          </w:p>
        </w:tc>
        <w:tc>
          <w:tcPr>
            <w:tcW w:type="dxa" w:w="1700"/>
          </w:tcPr>
          <w:p>
            <w:pPr>
              <w:spacing w:after="0"/>
              <w:jc w:val="center"/>
            </w:pPr>
            <w:r>
              <w:rPr>
                <w:rFonts w:ascii="Times New Roman" w:hAnsi="Times New Roman"/>
                <w:b/>
                <w:color w:val="A61B1B"/>
                <w:sz w:val="19"/>
              </w:rPr>
              <w:t>3,75</w:t>
            </w:r>
          </w:p>
        </w:tc>
      </w:tr>
    </w:tbl>
    <w:p>
      <w:pPr>
        <w:spacing w:after="40"/>
      </w:pPr>
    </w:p>
    <w:p>
      <w:pPr>
        <w:spacing w:before="60" w:after="40"/>
        <w:jc w:val="center"/>
      </w:pPr>
      <w:r>
        <w:rPr>
          <w:rFonts w:ascii="Times New Roman" w:hAnsi="Times New Roman"/>
          <w:b w:val="0"/>
          <w:i/>
          <w:color w:val="555555"/>
          <w:sz w:val="19"/>
        </w:rPr>
        <w:t>Phân bố mức độ của TH-Đề 09</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19</w:t>
            </w:r>
          </w:p>
        </w:tc>
        <w:tc>
          <w:tcPr>
            <w:tcW w:type="dxa" w:w="1700"/>
          </w:tcPr>
          <w:p>
            <w:pPr>
              <w:spacing w:after="20"/>
              <w:jc w:val="center"/>
            </w:pPr>
            <w:r>
              <w:rPr>
                <w:rFonts w:ascii="Times New Roman" w:hAnsi="Times New Roman"/>
                <w:sz w:val="20"/>
              </w:rPr>
              <w:t>9</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68%</w:t>
            </w:r>
          </w:p>
        </w:tc>
        <w:tc>
          <w:tcPr>
            <w:tcW w:type="dxa" w:w="1700"/>
          </w:tcPr>
          <w:p>
            <w:pPr>
              <w:spacing w:after="20"/>
              <w:jc w:val="center"/>
            </w:pPr>
            <w:r>
              <w:rPr>
                <w:rFonts w:ascii="Times New Roman" w:hAnsi="Times New Roman"/>
                <w:sz w:val="20"/>
              </w:rPr>
              <w:t>32%</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chuyển thể</w:t>
      </w:r>
    </w:p>
    <w:p>
      <w:pPr>
        <w:spacing w:before="0" w:after="40"/>
      </w:pPr>
      <w:r>
        <w:rPr>
          <w:rFonts w:ascii="Times New Roman" w:hAnsi="Times New Roman"/>
          <w:b w:val="0"/>
          <w:i/>
          <w:sz w:val="23"/>
        </w:rPr>
        <w:t>Một chất lỏng được đun bằng bếp có công suất không đổi. Trong 4 phút đầu nhiệt độ tăng 20 °C, trong 4 phút tiếp theo nhiệt độ tăng 20 °C nữa rồi giữ nguyên. Giai đoạn giữ nguyên ứng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chất lỏng bắt đầu sôi.</w:t>
      </w:r>
    </w:p>
    <w:p>
      <w:pPr>
        <w:spacing w:before="0" w:after="40"/>
        <w:ind w:left="340"/>
      </w:pPr>
      <w:r>
        <w:rPr>
          <w:rFonts w:ascii="Times New Roman" w:hAnsi="Times New Roman"/>
          <w:b w:val="0"/>
          <w:i w:val="0"/>
          <w:sz w:val="22"/>
        </w:rPr>
        <w:t>Nhiệt độ ngừng tăng dù vẫn được cấp nhiệt đều là dấu hiệu của quá trình chuyển thể. Với chất lỏng đang được đun nóng, đó là lúc nó bắt đầu sôi.</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Bảng sau ghi nhiệt dung riêng của bốn chất. Chất nào nóng lên nhanh nhất khi nhận cùng một nhiệt lượng với cùng khối lượng?</w:t>
      </w:r>
    </w:p>
    <w:p>
      <w:pPr>
        <w:spacing w:before="60" w:after="40"/>
        <w:jc w:val="center"/>
      </w:pPr>
      <w:r>
        <w:rPr>
          <w:rFonts w:ascii="Times New Roman" w:hAnsi="Times New Roman"/>
          <w:b w:val="0"/>
          <w:i/>
          <w:color w:val="555555"/>
          <w:sz w:val="19"/>
        </w:rPr>
        <w:t>Nhiệt dung riêng của một số chất</w:t>
      </w:r>
    </w:p>
    <w:tbl>
      <w:tblPr>
        <w:tblStyle w:val="TableGrid"/>
        <w:tblW w:type="auto" w:w="0"/>
        <w:jc w:val="center"/>
        <w:tblLook w:firstColumn="1" w:firstRow="1" w:lastColumn="0" w:lastRow="0" w:noHBand="0" w:noVBand="1" w:val="04A0"/>
      </w:tblPr>
      <w:tblGrid>
        <w:gridCol w:w="5099"/>
        <w:gridCol w:w="5099"/>
      </w:tblGrid>
      <w:tr>
        <w:tc>
          <w:tcPr>
            <w:tcW w:type="dxa" w:w="5099"/>
            <w:shd w:val="clear" w:color="auto" w:fill="DCE6F1"/>
          </w:tcPr>
          <w:p>
            <w:pPr>
              <w:spacing w:after="20"/>
              <w:jc w:val="center"/>
            </w:pPr>
            <w:r>
              <w:rPr>
                <w:rFonts w:ascii="Times New Roman" w:hAnsi="Times New Roman"/>
                <w:b/>
                <w:sz w:val="20"/>
              </w:rPr>
              <w:t>Chất</w:t>
            </w:r>
          </w:p>
        </w:tc>
        <w:tc>
          <w:tcPr>
            <w:tcW w:type="dxa" w:w="5099"/>
            <w:shd w:val="clear" w:color="auto" w:fill="DCE6F1"/>
          </w:tcPr>
          <w:p>
            <w:pPr>
              <w:spacing w:after="20"/>
              <w:jc w:val="center"/>
            </w:pPr>
            <w:r>
              <w:rPr>
                <w:rFonts w:ascii="Times New Roman" w:hAnsi="Times New Roman"/>
                <w:b/>
                <w:sz w:val="20"/>
              </w:rPr>
              <w:t>c (J/kg·K)</w:t>
            </w:r>
          </w:p>
        </w:tc>
      </w:tr>
      <w:tr>
        <w:tc>
          <w:tcPr>
            <w:tcW w:type="dxa" w:w="5099"/>
          </w:tcPr>
          <w:p>
            <w:pPr>
              <w:spacing w:after="20"/>
            </w:pPr>
            <w:r>
              <w:rPr>
                <w:rFonts w:ascii="Times New Roman" w:hAnsi="Times New Roman"/>
                <w:b/>
                <w:sz w:val="20"/>
              </w:rPr>
              <w:t>Nước</w:t>
            </w:r>
          </w:p>
        </w:tc>
        <w:tc>
          <w:tcPr>
            <w:tcW w:type="dxa" w:w="5099"/>
          </w:tcPr>
          <w:p>
            <w:pPr>
              <w:spacing w:after="20"/>
              <w:jc w:val="center"/>
            </w:pPr>
            <w:r>
              <w:rPr>
                <w:rFonts w:ascii="Times New Roman" w:hAnsi="Times New Roman"/>
                <w:sz w:val="20"/>
              </w:rPr>
              <w:t>4200</w:t>
            </w:r>
          </w:p>
        </w:tc>
      </w:tr>
      <w:tr>
        <w:tc>
          <w:tcPr>
            <w:tcW w:type="dxa" w:w="5099"/>
          </w:tcPr>
          <w:p>
            <w:pPr>
              <w:spacing w:after="20"/>
            </w:pPr>
            <w:r>
              <w:rPr>
                <w:rFonts w:ascii="Times New Roman" w:hAnsi="Times New Roman"/>
                <w:b/>
                <w:sz w:val="20"/>
              </w:rPr>
              <w:t>Nhôm</w:t>
            </w:r>
          </w:p>
        </w:tc>
        <w:tc>
          <w:tcPr>
            <w:tcW w:type="dxa" w:w="5099"/>
          </w:tcPr>
          <w:p>
            <w:pPr>
              <w:spacing w:after="20"/>
              <w:jc w:val="center"/>
            </w:pPr>
            <w:r>
              <w:rPr>
                <w:rFonts w:ascii="Times New Roman" w:hAnsi="Times New Roman"/>
                <w:sz w:val="20"/>
              </w:rPr>
              <w:t>880</w:t>
            </w:r>
          </w:p>
        </w:tc>
      </w:tr>
      <w:tr>
        <w:tc>
          <w:tcPr>
            <w:tcW w:type="dxa" w:w="5099"/>
          </w:tcPr>
          <w:p>
            <w:pPr>
              <w:spacing w:after="20"/>
            </w:pPr>
            <w:r>
              <w:rPr>
                <w:rFonts w:ascii="Times New Roman" w:hAnsi="Times New Roman"/>
                <w:b/>
                <w:sz w:val="20"/>
              </w:rPr>
              <w:t>Sắt</w:t>
            </w:r>
          </w:p>
        </w:tc>
        <w:tc>
          <w:tcPr>
            <w:tcW w:type="dxa" w:w="5099"/>
          </w:tcPr>
          <w:p>
            <w:pPr>
              <w:spacing w:after="20"/>
              <w:jc w:val="center"/>
            </w:pPr>
            <w:r>
              <w:rPr>
                <w:rFonts w:ascii="Times New Roman" w:hAnsi="Times New Roman"/>
                <w:sz w:val="20"/>
              </w:rPr>
              <w:t>460</w:t>
            </w:r>
          </w:p>
        </w:tc>
      </w:tr>
      <w:tr>
        <w:tc>
          <w:tcPr>
            <w:tcW w:type="dxa" w:w="5099"/>
          </w:tcPr>
          <w:p>
            <w:pPr>
              <w:spacing w:after="20"/>
            </w:pPr>
            <w:r>
              <w:rPr>
                <w:rFonts w:ascii="Times New Roman" w:hAnsi="Times New Roman"/>
                <w:b/>
                <w:sz w:val="20"/>
              </w:rPr>
              <w:t>Chì</w:t>
            </w:r>
          </w:p>
        </w:tc>
        <w:tc>
          <w:tcPr>
            <w:tcW w:type="dxa" w:w="5099"/>
          </w:tcPr>
          <w:p>
            <w:pPr>
              <w:spacing w:after="20"/>
              <w:jc w:val="center"/>
            </w:pPr>
            <w:r>
              <w:rPr>
                <w:rFonts w:ascii="Times New Roman" w:hAnsi="Times New Roman"/>
                <w:sz w:val="20"/>
              </w:rPr>
              <w:t>130</w:t>
            </w:r>
          </w:p>
        </w:tc>
      </w:tr>
    </w:tbl>
    <w:p>
      <w:pPr>
        <w:spacing w:after="40"/>
      </w:pP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Chì, c = 130 J/(kg·K).</w:t>
      </w:r>
    </w:p>
    <w:p>
      <w:pPr>
        <w:spacing w:before="0" w:after="40"/>
        <w:ind w:left="340"/>
      </w:pPr>
      <w:r>
        <w:rPr>
          <w:rFonts w:ascii="Times New Roman" w:hAnsi="Times New Roman"/>
          <w:b w:val="0"/>
          <w:i w:val="0"/>
          <w:sz w:val="22"/>
        </w:rPr>
        <w:t>ΔT = Q/(mc) tỉ lệ nghịch với nhiệt dung riêng. Chì có c = 130 J/(kg·K) nhỏ nhất nên nóng lên nhanh nhất, gấp khoảng 32 lần so với nước.</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Quá trình đẳng nhiệt</w:t>
      </w:r>
    </w:p>
    <w:p>
      <w:pPr>
        <w:spacing w:before="0" w:after="40"/>
      </w:pPr>
      <w:r>
        <w:rPr>
          <w:rFonts w:ascii="Times New Roman" w:hAnsi="Times New Roman"/>
          <w:b w:val="0"/>
          <w:i/>
          <w:sz w:val="23"/>
        </w:rPr>
        <w:t>Một khối khí giãn nở đẳng nhiệt và sinh công 600 J. Nhiệt lượng khí trao đổi với môi trường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thu 600 J.</w:t>
      </w:r>
    </w:p>
    <w:p>
      <w:pPr>
        <w:spacing w:before="0" w:after="40"/>
        <w:ind w:left="340"/>
      </w:pPr>
      <w:r>
        <w:rPr>
          <w:rFonts w:ascii="Times New Roman" w:hAnsi="Times New Roman"/>
          <w:b w:val="0"/>
          <w:i w:val="0"/>
          <w:sz w:val="22"/>
        </w:rPr>
        <w:t>Đẳng nhiệt với khí lí tưởng nên ΔU = 0. Từ ΔU = A + Q và A = −600 J (khí sinh công) suy ra Q = +600 J: khí THU nhiệt 600 J.</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Nhận dạng quá trình</w:t>
      </w:r>
    </w:p>
    <w:p>
      <w:pPr>
        <w:spacing w:before="0" w:after="40"/>
      </w:pPr>
      <w:r>
        <w:rPr>
          <w:rFonts w:ascii="Times New Roman" w:hAnsi="Times New Roman"/>
          <w:b w:val="0"/>
          <w:i/>
          <w:sz w:val="23"/>
        </w:rPr>
        <w:t>Khi nén khí trong xi lanh rất nhanh, quá trình gần đúng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đoạn nhiệt.</w:t>
      </w:r>
    </w:p>
    <w:p>
      <w:pPr>
        <w:spacing w:before="0" w:after="40"/>
        <w:ind w:left="340"/>
      </w:pPr>
      <w:r>
        <w:rPr>
          <w:rFonts w:ascii="Times New Roman" w:hAnsi="Times New Roman"/>
          <w:b w:val="0"/>
          <w:i w:val="0"/>
          <w:sz w:val="22"/>
        </w:rPr>
        <w:t>Nén nhanh nên khí chưa kịp trao đổi nhiệt với môi trường: Q ≈ 0, quá trình gần đúng là đoạn nhiệt. Muốn quá trình đẳng nhiệt thì phải nén thật chậm.</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Một lượng khí lí tưởng ở 27 °C được nén đẳng nhiệt từ 6,0 L xuống 2,0 L. Áp suất khí</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tăng 3 lần.</w:t>
      </w:r>
    </w:p>
    <w:p>
      <w:pPr>
        <w:spacing w:before="0" w:after="40"/>
        <w:ind w:left="340"/>
      </w:pPr>
      <w:r>
        <w:rPr>
          <w:rFonts w:ascii="Times New Roman" w:hAnsi="Times New Roman"/>
          <w:b w:val="0"/>
          <w:i w:val="0"/>
          <w:sz w:val="22"/>
        </w:rPr>
        <w:t>Đẳng nhiệt: pV không đổi. V giảm 3 lần thì p tăng 3 lần.</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Gay-Lussac</w:t>
      </w:r>
    </w:p>
    <w:p>
      <w:pPr>
        <w:spacing w:before="0" w:after="40"/>
      </w:pPr>
      <w:r>
        <w:rPr>
          <w:rFonts w:ascii="Times New Roman" w:hAnsi="Times New Roman"/>
          <w:b w:val="0"/>
          <w:i/>
          <w:sz w:val="23"/>
        </w:rPr>
        <w:t>Một bình kín chứa khí ở 27 °C. Muốn áp suất khí tăng gấp đôi thì phải nung nóng khí tới</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327 °C.</w:t>
      </w:r>
    </w:p>
    <w:p>
      <w:pPr>
        <w:spacing w:before="0" w:after="40"/>
        <w:ind w:left="340"/>
      </w:pPr>
      <w:r>
        <w:rPr>
          <w:rFonts w:ascii="Times New Roman" w:hAnsi="Times New Roman"/>
          <w:b w:val="0"/>
          <w:i w:val="0"/>
          <w:sz w:val="22"/>
        </w:rPr>
        <w:t>Đẳng tích: p tỉ lệ thuận với T (kelvin).</w:t>
      </w:r>
      <w:r>
        <w:br/>
      </w:r>
      <w:r>
        <w:rPr>
          <w:rFonts w:ascii="Times New Roman" w:hAnsi="Times New Roman"/>
          <w:b w:val="0"/>
          <w:i w:val="0"/>
          <w:sz w:val="22"/>
        </w:rPr>
        <w:t>T₂ = 2·T₁ = 2 · 300 = 600 K ⇒ t₂ = 600 − 273 = 327 °C.</w:t>
      </w:r>
      <w:r>
        <w:br/>
      </w:r>
      <w:r>
        <w:rPr>
          <w:rFonts w:ascii="Times New Roman" w:hAnsi="Times New Roman"/>
          <w:b w:val="0"/>
          <w:i w:val="0"/>
          <w:sz w:val="22"/>
        </w:rPr>
        <w:t>Đáp án 54 °C là bẫy khi nhân đôi nhiệt độ Celsius.</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Động năng phân tử</w:t>
      </w:r>
    </w:p>
    <w:p>
      <w:pPr>
        <w:spacing w:before="0" w:after="40"/>
      </w:pPr>
      <w:r>
        <w:rPr>
          <w:rFonts w:ascii="Times New Roman" w:hAnsi="Times New Roman"/>
          <w:b w:val="0"/>
          <w:i/>
          <w:sz w:val="23"/>
        </w:rPr>
        <w:t>Động năng tịnh tiến trung bình của một phân tử khí ở 27 °C bằng (k = 1,38·10⁻²³ J/K)</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6,21·10⁻²¹ J.</w:t>
      </w:r>
    </w:p>
    <w:p>
      <w:pPr>
        <w:spacing w:before="0" w:after="40"/>
        <w:ind w:left="340"/>
      </w:pPr>
      <w:r>
        <w:rPr>
          <w:rFonts w:ascii="Times New Roman" w:hAnsi="Times New Roman"/>
          <w:b w:val="0"/>
          <w:i w:val="0"/>
          <w:sz w:val="22"/>
        </w:rPr>
        <w:t>T = 300 K.</w:t>
      </w:r>
      <w:r>
        <w:br/>
      </w:r>
      <w:r>
        <w:rPr>
          <w:rFonts w:ascii="Times New Roman" w:hAnsi="Times New Roman"/>
          <w:b w:val="0"/>
          <w:i w:val="0"/>
          <w:sz w:val="22"/>
        </w:rPr>
        <w:t>W̄ₐ = (3/2)·k·T = 1,5 · 1,38·10⁻²³ · 300 = 1,5 · 4,14·10⁻²¹ = 6,21·10⁻²¹ J.</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Máy phát điện xoay chiều</w:t>
      </w:r>
    </w:p>
    <w:p>
      <w:pPr>
        <w:spacing w:before="0" w:after="40"/>
      </w:pPr>
      <w:r>
        <w:rPr>
          <w:rFonts w:ascii="Times New Roman" w:hAnsi="Times New Roman"/>
          <w:b w:val="0"/>
          <w:i/>
          <w:sz w:val="23"/>
        </w:rPr>
        <w:t>Một khung dây phẳng quay đều trong từ trường đều. Tại thời điểm mặt phẳng khung vuông góc với đường sức từ thì suất điện động cảm ứng</w:t>
      </w:r>
    </w:p>
    <w:p>
      <w:pPr>
        <w:spacing w:before="60" w:after="20"/>
        <w:jc w:val="center"/>
      </w:pPr>
      <w:r>
        <w:drawing>
          <wp:inline xmlns:a="http://schemas.openxmlformats.org/drawingml/2006/main" xmlns:pic="http://schemas.openxmlformats.org/drawingml/2006/picture">
            <wp:extent cx="3249972" cy="2231999"/>
            <wp:docPr id="1" name="Picture 1"/>
            <wp:cNvGraphicFramePr>
              <a:graphicFrameLocks noChangeAspect="1"/>
            </wp:cNvGraphicFramePr>
            <a:graphic>
              <a:graphicData uri="http://schemas.openxmlformats.org/drawingml/2006/picture">
                <pic:pic>
                  <pic:nvPicPr>
                    <pic:cNvPr id="0" name="t_sd_khung_quay.png"/>
                    <pic:cNvPicPr/>
                  </pic:nvPicPr>
                  <pic:blipFill>
                    <a:blip r:embed="rId10"/>
                    <a:stretch>
                      <a:fillRect/>
                    </a:stretch>
                  </pic:blipFill>
                  <pic:spPr>
                    <a:xfrm>
                      <a:off x="0" y="0"/>
                      <a:ext cx="3249972" cy="2231999"/>
                    </a:xfrm>
                    <a:prstGeom prst="rect"/>
                  </pic:spPr>
                </pic:pic>
              </a:graphicData>
            </a:graphic>
          </wp:inline>
        </w:drawing>
      </w:r>
    </w:p>
    <w:p>
      <w:pPr>
        <w:spacing w:before="0" w:after="80"/>
        <w:jc w:val="center"/>
      </w:pPr>
      <w:r>
        <w:rPr>
          <w:rFonts w:ascii="Times New Roman" w:hAnsi="Times New Roman"/>
          <w:b w:val="0"/>
          <w:i/>
          <w:color w:val="555555"/>
          <w:sz w:val="19"/>
        </w:rPr>
        <w:t>Khung dây quay trong từ trường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bằng không.</w:t>
      </w:r>
    </w:p>
    <w:p>
      <w:pPr>
        <w:spacing w:before="0" w:after="40"/>
        <w:ind w:left="340"/>
      </w:pPr>
      <w:r>
        <w:rPr>
          <w:rFonts w:ascii="Times New Roman" w:hAnsi="Times New Roman"/>
          <w:b w:val="0"/>
          <w:i w:val="0"/>
          <w:sz w:val="22"/>
        </w:rPr>
        <w:t>Lúc đó từ thông đạt cực đại nên tốc độ biến thiên của nó bằng 0, do đó e = 0. Suất điện động và từ thông lệch pha nhau 90°.</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Thanh dẫn trên mặt nghiêng</w:t>
      </w:r>
    </w:p>
    <w:p>
      <w:pPr>
        <w:spacing w:before="0" w:after="40"/>
      </w:pPr>
      <w:r>
        <w:rPr>
          <w:rFonts w:ascii="Times New Roman" w:hAnsi="Times New Roman"/>
          <w:b w:val="0"/>
          <w:i/>
          <w:sz w:val="23"/>
        </w:rPr>
        <w:t>Một thanh dẫn dài 40 cm trượt đều trên hai ray nghiêng 30°, không ma sát, trong từ trường đều B = 0,50 T vuông góc mặt phẳng nghiêng. Điện trở toàn mạch 0,20 Ω, khối lượng thanh 80 g. Tốc độ lớn nhất của thanh bằng (g = 10 m/s²)</w:t>
      </w:r>
    </w:p>
    <w:p>
      <w:pPr>
        <w:spacing w:before="60" w:after="20"/>
        <w:jc w:val="center"/>
      </w:pPr>
      <w:r>
        <w:drawing>
          <wp:inline xmlns:a="http://schemas.openxmlformats.org/drawingml/2006/main" xmlns:pic="http://schemas.openxmlformats.org/drawingml/2006/picture">
            <wp:extent cx="3278138" cy="2232000"/>
            <wp:docPr id="2" name="Picture 2"/>
            <wp:cNvGraphicFramePr>
              <a:graphicFrameLocks noChangeAspect="1"/>
            </wp:cNvGraphicFramePr>
            <a:graphic>
              <a:graphicData uri="http://schemas.openxmlformats.org/drawingml/2006/picture">
                <pic:pic>
                  <pic:nvPicPr>
                    <pic:cNvPr id="0" name="t_sd_ray_nghieng.png"/>
                    <pic:cNvPicPr/>
                  </pic:nvPicPr>
                  <pic:blipFill>
                    <a:blip r:embed="rId11"/>
                    <a:stretch>
                      <a:fillRect/>
                    </a:stretch>
                  </pic:blipFill>
                  <pic:spPr>
                    <a:xfrm>
                      <a:off x="0" y="0"/>
                      <a:ext cx="3278138" cy="2232000"/>
                    </a:xfrm>
                    <a:prstGeom prst="rect"/>
                  </pic:spPr>
                </pic:pic>
              </a:graphicData>
            </a:graphic>
          </wp:inline>
        </w:drawing>
      </w:r>
    </w:p>
    <w:p>
      <w:pPr>
        <w:spacing w:before="0" w:after="80"/>
        <w:jc w:val="center"/>
      </w:pPr>
      <w:r>
        <w:rPr>
          <w:rFonts w:ascii="Times New Roman" w:hAnsi="Times New Roman"/>
          <w:b w:val="0"/>
          <w:i/>
          <w:color w:val="555555"/>
          <w:sz w:val="19"/>
        </w:rPr>
        <w:t>Thanh dẫn trên ray nghiêng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2,0 m/s.</w:t>
      </w:r>
    </w:p>
    <w:p>
      <w:pPr>
        <w:spacing w:before="0" w:after="40"/>
        <w:ind w:left="340"/>
      </w:pPr>
      <w:r>
        <w:rPr>
          <w:rFonts w:ascii="Times New Roman" w:hAnsi="Times New Roman"/>
          <w:b w:val="0"/>
          <w:i w:val="0"/>
          <w:sz w:val="22"/>
        </w:rPr>
        <w:t>Thành phần trọng lực dọc mặt nghiêng: m·g·sin30° = 0,080 · 10 · 0,50 = 0,40 N.</w:t>
      </w:r>
      <w:r>
        <w:br/>
      </w:r>
      <w:r>
        <w:rPr>
          <w:rFonts w:ascii="Times New Roman" w:hAnsi="Times New Roman"/>
          <w:b w:val="0"/>
          <w:i w:val="0"/>
          <w:sz w:val="22"/>
        </w:rPr>
        <w:t>Lực từ cản: F = B²ℓ²v/R = (0,25 · 0,16/0,20)·v = 0,20v.</w:t>
      </w:r>
      <w:r>
        <w:br/>
      </w:r>
      <w:r>
        <w:rPr>
          <w:rFonts w:ascii="Times New Roman" w:hAnsi="Times New Roman"/>
          <w:b w:val="0"/>
          <w:i w:val="0"/>
          <w:sz w:val="22"/>
        </w:rPr>
        <w:t>Tốc độ lớn nhất khi gia tốc bằng 0: 0,20·v = 0,40 ⇒ v = 2,0 m/s.</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w:t>
      </w:r>
    </w:p>
    <w:p>
      <w:pPr>
        <w:spacing w:before="0" w:after="40"/>
      </w:pPr>
      <w:r>
        <w:rPr>
          <w:rFonts w:ascii="Times New Roman" w:hAnsi="Times New Roman"/>
          <w:b w:val="0"/>
          <w:i/>
          <w:sz w:val="23"/>
        </w:rPr>
        <w:t>Một máy biến áp lí tưởng có cuộn sơ cấp 1500 vòng đặt dưới điện áp 220 V. Muốn có điện áp thứ cấp 22 V thì cuộn thứ cấp phải có</w:t>
      </w:r>
    </w:p>
    <w:p>
      <w:pPr>
        <w:spacing w:before="60" w:after="20"/>
        <w:jc w:val="center"/>
      </w:pPr>
      <w:r>
        <w:drawing>
          <wp:inline xmlns:a="http://schemas.openxmlformats.org/drawingml/2006/main" xmlns:pic="http://schemas.openxmlformats.org/drawingml/2006/picture">
            <wp:extent cx="3420000" cy="2098279"/>
            <wp:docPr id="3" name="Picture 3"/>
            <wp:cNvGraphicFramePr>
              <a:graphicFrameLocks noChangeAspect="1"/>
            </wp:cNvGraphicFramePr>
            <a:graphic>
              <a:graphicData uri="http://schemas.openxmlformats.org/drawingml/2006/picture">
                <pic:pic>
                  <pic:nvPicPr>
                    <pic:cNvPr id="0" name="t_sd_may_bien_ap.png"/>
                    <pic:cNvPicPr/>
                  </pic:nvPicPr>
                  <pic:blipFill>
                    <a:blip r:embed="rId12"/>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150 vòng.</w:t>
      </w:r>
    </w:p>
    <w:p>
      <w:pPr>
        <w:spacing w:before="0" w:after="40"/>
        <w:ind w:left="340"/>
      </w:pPr>
      <w:r>
        <w:rPr>
          <w:rFonts w:ascii="Times New Roman" w:hAnsi="Times New Roman"/>
          <w:b w:val="0"/>
          <w:i w:val="0"/>
          <w:sz w:val="22"/>
        </w:rPr>
        <w:t>N₂ = N₁·U₂/U₁ = 1500 · 22/220 = 1500/10 = 150 vòng.</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Hao phí truyền tải</w:t>
      </w:r>
    </w:p>
    <w:p>
      <w:pPr>
        <w:spacing w:before="0" w:after="40"/>
      </w:pPr>
      <w:r>
        <w:rPr>
          <w:rFonts w:ascii="Times New Roman" w:hAnsi="Times New Roman"/>
          <w:b w:val="0"/>
          <w:i/>
          <w:sz w:val="23"/>
        </w:rPr>
        <w:t>Truyền công suất P đi xa, khi tăng điện áp truyền tải lên 4 lần thì công suất hao phí</w:t>
      </w:r>
    </w:p>
    <w:p>
      <w:pPr>
        <w:spacing w:before="60" w:after="20"/>
        <w:jc w:val="center"/>
      </w:pPr>
      <w:r>
        <w:drawing>
          <wp:inline xmlns:a="http://schemas.openxmlformats.org/drawingml/2006/main" xmlns:pic="http://schemas.openxmlformats.org/drawingml/2006/picture">
            <wp:extent cx="3420000" cy="1322528"/>
            <wp:docPr id="4" name="Picture 4"/>
            <wp:cNvGraphicFramePr>
              <a:graphicFrameLocks noChangeAspect="1"/>
            </wp:cNvGraphicFramePr>
            <a:graphic>
              <a:graphicData uri="http://schemas.openxmlformats.org/drawingml/2006/picture">
                <pic:pic>
                  <pic:nvPicPr>
                    <pic:cNvPr id="0" name="t_sd_truyen_tai.png"/>
                    <pic:cNvPicPr/>
                  </pic:nvPicPr>
                  <pic:blipFill>
                    <a:blip r:embed="rId13"/>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giảm 16 lần.</w:t>
      </w:r>
    </w:p>
    <w:p>
      <w:pPr>
        <w:spacing w:before="0" w:after="40"/>
        <w:ind w:left="340"/>
      </w:pPr>
      <w:r>
        <w:rPr>
          <w:rFonts w:ascii="Times New Roman" w:hAnsi="Times New Roman"/>
          <w:b w:val="0"/>
          <w:i w:val="0"/>
          <w:sz w:val="22"/>
        </w:rPr>
        <w:t>ΔP = R·P²/U² tỉ lệ nghịch với U². U tăng 4 lần thì hao phí giảm 4² = 16 lần.</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dòng điện</w:t>
      </w:r>
    </w:p>
    <w:p>
      <w:pPr>
        <w:spacing w:before="0" w:after="40"/>
      </w:pPr>
      <w:r>
        <w:rPr>
          <w:rFonts w:ascii="Times New Roman" w:hAnsi="Times New Roman"/>
          <w:b w:val="0"/>
          <w:i/>
          <w:sz w:val="23"/>
        </w:rPr>
        <w:t>Trong thí nghiệm cân dòng điện, khi cho dòng điện chạy qua đoạn dây nằm trong khe nam châm, số chỉ của cân thay đổi vì</w:t>
      </w:r>
    </w:p>
    <w:p>
      <w:pPr>
        <w:spacing w:before="60" w:after="20"/>
        <w:jc w:val="center"/>
      </w:pPr>
      <w:r>
        <w:drawing>
          <wp:inline xmlns:a="http://schemas.openxmlformats.org/drawingml/2006/main" xmlns:pic="http://schemas.openxmlformats.org/drawingml/2006/picture">
            <wp:extent cx="3420000" cy="2067395"/>
            <wp:docPr id="5" name="Picture 5"/>
            <wp:cNvGraphicFramePr>
              <a:graphicFrameLocks noChangeAspect="1"/>
            </wp:cNvGraphicFramePr>
            <a:graphic>
              <a:graphicData uri="http://schemas.openxmlformats.org/drawingml/2006/picture">
                <pic:pic>
                  <pic:nvPicPr>
                    <pic:cNvPr id="0" name="t_sd_can_dong_dien.png"/>
                    <pic:cNvPicPr/>
                  </pic:nvPicPr>
                  <pic:blipFill>
                    <a:blip r:embed="rId14"/>
                    <a:stretch>
                      <a:fillRect/>
                    </a:stretch>
                  </pic:blipFill>
                  <pic:spPr>
                    <a:xfrm>
                      <a:off x="0" y="0"/>
                      <a:ext cx="3420000" cy="2067395"/>
                    </a:xfrm>
                    <a:prstGeom prst="rect"/>
                  </pic:spPr>
                </pic:pic>
              </a:graphicData>
            </a:graphic>
          </wp:inline>
        </w:drawing>
      </w:r>
    </w:p>
    <w:p>
      <w:pPr>
        <w:spacing w:before="0" w:after="80"/>
        <w:jc w:val="center"/>
      </w:pPr>
      <w:r>
        <w:rPr>
          <w:rFonts w:ascii="Times New Roman" w:hAnsi="Times New Roman"/>
          <w:b w:val="0"/>
          <w:i/>
          <w:color w:val="555555"/>
          <w:sz w:val="19"/>
        </w:rPr>
        <w:t>Thí nghiệm cân dòng điện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nam châm chịu phản lực của lực từ tác dụng lên đoạn dây.</w:t>
      </w:r>
    </w:p>
    <w:p>
      <w:pPr>
        <w:spacing w:before="0" w:after="40"/>
        <w:ind w:left="340"/>
      </w:pPr>
      <w:r>
        <w:rPr>
          <w:rFonts w:ascii="Times New Roman" w:hAnsi="Times New Roman"/>
          <w:b w:val="0"/>
          <w:i w:val="0"/>
          <w:sz w:val="22"/>
        </w:rPr>
        <w:t>Lực từ tác dụng lên đoạn dây; theo định luật III Niu-tơn, nam châm chịu phản lực ngược lại nên áp lực lên cân thay đổi. Khối lượng các vật hoàn toàn không đổi.</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So sánh độ bền vững</w:t>
      </w:r>
    </w:p>
    <w:p>
      <w:pPr>
        <w:spacing w:before="0" w:after="40"/>
      </w:pPr>
      <w:r>
        <w:rPr>
          <w:rFonts w:ascii="Times New Roman" w:hAnsi="Times New Roman"/>
          <w:b w:val="0"/>
          <w:i/>
          <w:sz w:val="23"/>
        </w:rPr>
        <w:t>Trong bảng dưới đây, hạt nhân nào bền vững nhất?</w:t>
      </w:r>
    </w:p>
    <w:p>
      <w:pPr>
        <w:spacing w:before="60" w:after="40"/>
        <w:jc w:val="center"/>
      </w:pPr>
      <w:r>
        <w:rPr>
          <w:rFonts w:ascii="Times New Roman" w:hAnsi="Times New Roman"/>
          <w:b w:val="0"/>
          <w:i/>
          <w:color w:val="555555"/>
          <w:sz w:val="19"/>
        </w:rPr>
        <w:t>Năng lượng liên kết của bốn hạt nhân</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DCE6F1"/>
          </w:tcPr>
          <w:p>
            <w:pPr>
              <w:spacing w:after="20"/>
              <w:jc w:val="center"/>
            </w:pPr>
            <w:r>
              <w:rPr>
                <w:rFonts w:ascii="Times New Roman" w:hAnsi="Times New Roman"/>
                <w:b/>
                <w:sz w:val="20"/>
              </w:rPr>
              <w:t>Hạt nhân</w:t>
            </w:r>
          </w:p>
        </w:tc>
        <w:tc>
          <w:tcPr>
            <w:tcW w:type="dxa" w:w="3400"/>
            <w:shd w:val="clear" w:color="auto" w:fill="DCE6F1"/>
          </w:tcPr>
          <w:p>
            <w:pPr>
              <w:spacing w:after="20"/>
              <w:jc w:val="center"/>
            </w:pPr>
            <w:r>
              <w:rPr>
                <w:rFonts w:ascii="Times New Roman" w:hAnsi="Times New Roman"/>
                <w:b/>
                <w:sz w:val="20"/>
              </w:rPr>
              <w:t>A</w:t>
            </w:r>
          </w:p>
        </w:tc>
        <w:tc>
          <w:tcPr>
            <w:tcW w:type="dxa" w:w="3400"/>
            <w:shd w:val="clear" w:color="auto" w:fill="DCE6F1"/>
          </w:tcPr>
          <w:p>
            <w:pPr>
              <w:spacing w:after="20"/>
              <w:jc w:val="center"/>
            </w:pPr>
            <w:r>
              <w:rPr>
                <w:rFonts w:ascii="Times New Roman" w:hAnsi="Times New Roman"/>
                <w:b/>
                <w:sz w:val="20"/>
              </w:rPr>
              <w:t>W(lk) (MeV)</w:t>
            </w:r>
          </w:p>
        </w:tc>
      </w:tr>
      <w:tr>
        <w:tc>
          <w:tcPr>
            <w:tcW w:type="dxa" w:w="3400"/>
          </w:tcPr>
          <w:p>
            <w:pPr>
              <w:spacing w:after="20"/>
            </w:pPr>
            <w:r>
              <w:rPr>
                <w:rFonts w:ascii="Times New Roman" w:hAnsi="Times New Roman"/>
                <w:b/>
                <w:sz w:val="20"/>
              </w:rPr>
              <w:t>P</w:t>
            </w:r>
          </w:p>
        </w:tc>
        <w:tc>
          <w:tcPr>
            <w:tcW w:type="dxa" w:w="3400"/>
          </w:tcPr>
          <w:p>
            <w:pPr>
              <w:spacing w:after="20"/>
              <w:jc w:val="center"/>
            </w:pPr>
            <w:r>
              <w:rPr>
                <w:rFonts w:ascii="Times New Roman" w:hAnsi="Times New Roman"/>
                <w:sz w:val="20"/>
              </w:rPr>
              <w:t>16</w:t>
            </w:r>
          </w:p>
        </w:tc>
        <w:tc>
          <w:tcPr>
            <w:tcW w:type="dxa" w:w="3400"/>
          </w:tcPr>
          <w:p>
            <w:pPr>
              <w:spacing w:after="20"/>
              <w:jc w:val="center"/>
            </w:pPr>
            <w:r>
              <w:rPr>
                <w:rFonts w:ascii="Times New Roman" w:hAnsi="Times New Roman"/>
                <w:sz w:val="20"/>
              </w:rPr>
              <w:t>120</w:t>
            </w:r>
          </w:p>
        </w:tc>
      </w:tr>
      <w:tr>
        <w:tc>
          <w:tcPr>
            <w:tcW w:type="dxa" w:w="3400"/>
          </w:tcPr>
          <w:p>
            <w:pPr>
              <w:spacing w:after="20"/>
            </w:pPr>
            <w:r>
              <w:rPr>
                <w:rFonts w:ascii="Times New Roman" w:hAnsi="Times New Roman"/>
                <w:b/>
                <w:sz w:val="20"/>
              </w:rPr>
              <w:t>Q</w:t>
            </w:r>
          </w:p>
        </w:tc>
        <w:tc>
          <w:tcPr>
            <w:tcW w:type="dxa" w:w="3400"/>
          </w:tcPr>
          <w:p>
            <w:pPr>
              <w:spacing w:after="20"/>
              <w:jc w:val="center"/>
            </w:pPr>
            <w:r>
              <w:rPr>
                <w:rFonts w:ascii="Times New Roman" w:hAnsi="Times New Roman"/>
                <w:sz w:val="20"/>
              </w:rPr>
              <w:t>56</w:t>
            </w:r>
          </w:p>
        </w:tc>
        <w:tc>
          <w:tcPr>
            <w:tcW w:type="dxa" w:w="3400"/>
          </w:tcPr>
          <w:p>
            <w:pPr>
              <w:spacing w:after="20"/>
              <w:jc w:val="center"/>
            </w:pPr>
            <w:r>
              <w:rPr>
                <w:rFonts w:ascii="Times New Roman" w:hAnsi="Times New Roman"/>
                <w:sz w:val="20"/>
              </w:rPr>
              <w:t>492</w:t>
            </w:r>
          </w:p>
        </w:tc>
      </w:tr>
      <w:tr>
        <w:tc>
          <w:tcPr>
            <w:tcW w:type="dxa" w:w="3400"/>
          </w:tcPr>
          <w:p>
            <w:pPr>
              <w:spacing w:after="20"/>
            </w:pPr>
            <w:r>
              <w:rPr>
                <w:rFonts w:ascii="Times New Roman" w:hAnsi="Times New Roman"/>
                <w:b/>
                <w:sz w:val="20"/>
              </w:rPr>
              <w:t>R</w:t>
            </w:r>
          </w:p>
        </w:tc>
        <w:tc>
          <w:tcPr>
            <w:tcW w:type="dxa" w:w="3400"/>
          </w:tcPr>
          <w:p>
            <w:pPr>
              <w:spacing w:after="20"/>
              <w:jc w:val="center"/>
            </w:pPr>
            <w:r>
              <w:rPr>
                <w:rFonts w:ascii="Times New Roman" w:hAnsi="Times New Roman"/>
                <w:sz w:val="20"/>
              </w:rPr>
              <w:t>235</w:t>
            </w:r>
          </w:p>
        </w:tc>
        <w:tc>
          <w:tcPr>
            <w:tcW w:type="dxa" w:w="3400"/>
          </w:tcPr>
          <w:p>
            <w:pPr>
              <w:spacing w:after="20"/>
              <w:jc w:val="center"/>
            </w:pPr>
            <w:r>
              <w:rPr>
                <w:rFonts w:ascii="Times New Roman" w:hAnsi="Times New Roman"/>
                <w:sz w:val="20"/>
              </w:rPr>
              <w:t>1786</w:t>
            </w:r>
          </w:p>
        </w:tc>
      </w:tr>
      <w:tr>
        <w:tc>
          <w:tcPr>
            <w:tcW w:type="dxa" w:w="3400"/>
          </w:tcPr>
          <w:p>
            <w:pPr>
              <w:spacing w:after="20"/>
            </w:pPr>
            <w:r>
              <w:rPr>
                <w:rFonts w:ascii="Times New Roman" w:hAnsi="Times New Roman"/>
                <w:b/>
                <w:sz w:val="20"/>
              </w:rPr>
              <w:t>S</w:t>
            </w:r>
          </w:p>
        </w:tc>
        <w:tc>
          <w:tcPr>
            <w:tcW w:type="dxa" w:w="3400"/>
          </w:tcPr>
          <w:p>
            <w:pPr>
              <w:spacing w:after="20"/>
              <w:jc w:val="center"/>
            </w:pPr>
            <w:r>
              <w:rPr>
                <w:rFonts w:ascii="Times New Roman" w:hAnsi="Times New Roman"/>
                <w:sz w:val="20"/>
              </w:rPr>
              <w:t>4</w:t>
            </w:r>
          </w:p>
        </w:tc>
        <w:tc>
          <w:tcPr>
            <w:tcW w:type="dxa" w:w="3400"/>
          </w:tcPr>
          <w:p>
            <w:pPr>
              <w:spacing w:after="20"/>
              <w:jc w:val="center"/>
            </w:pPr>
            <w:r>
              <w:rPr>
                <w:rFonts w:ascii="Times New Roman" w:hAnsi="Times New Roman"/>
                <w:sz w:val="20"/>
              </w:rPr>
              <w:t>28</w:t>
            </w:r>
          </w:p>
        </w:tc>
      </w:tr>
    </w:tbl>
    <w:p>
      <w:pPr>
        <w:spacing w:after="40"/>
      </w:pP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Hạt nhân Q.</w:t>
      </w:r>
    </w:p>
    <w:p>
      <w:pPr>
        <w:spacing w:before="0" w:after="40"/>
        <w:ind w:left="340"/>
      </w:pPr>
      <w:r>
        <w:rPr>
          <w:rFonts w:ascii="Times New Roman" w:hAnsi="Times New Roman"/>
          <w:b w:val="0"/>
          <w:i w:val="0"/>
          <w:sz w:val="22"/>
        </w:rPr>
        <w:t>Tính năng lượng liên kết riêng ε = W(lk)/A cho từng hạt nhân:</w:t>
      </w:r>
      <w:r>
        <w:br/>
      </w:r>
      <w:r>
        <w:rPr>
          <w:rFonts w:ascii="Times New Roman" w:hAnsi="Times New Roman"/>
          <w:b w:val="0"/>
          <w:i w:val="0"/>
          <w:sz w:val="22"/>
        </w:rPr>
        <w:t>P: 120/16 = 7,50;  Q: 492/56 = 8,79;  R: 1786/235 = 7,60;  S: 28/4 = 7,00 MeV/nuclêôn.</w:t>
      </w:r>
      <w:r>
        <w:br/>
      </w:r>
      <w:r>
        <w:rPr>
          <w:rFonts w:ascii="Times New Roman" w:hAnsi="Times New Roman"/>
          <w:b w:val="0"/>
          <w:i w:val="0"/>
          <w:sz w:val="22"/>
        </w:rPr>
        <w:t>Hạt nhân Q có ε lớn nhất nên bền vững nhất.</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chất phóng xạ có chu kì bán rã 8,0 ngày. Ban đầu có 64 gam. Sau 32 ngày, khối lượng còn lại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4,0 gam.</w:t>
      </w:r>
    </w:p>
    <w:p>
      <w:pPr>
        <w:spacing w:before="0" w:after="40"/>
        <w:ind w:left="340"/>
      </w:pPr>
      <w:r>
        <w:rPr>
          <w:rFonts w:ascii="Times New Roman" w:hAnsi="Times New Roman"/>
          <w:b w:val="0"/>
          <w:i w:val="0"/>
          <w:sz w:val="22"/>
        </w:rPr>
        <w:t>n = 32/8,0 = 4 chu kì ⇒ m = 64/2⁴ = 64/16 = 4,0 gam.</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Quy tắc dịch chuyển</w:t>
      </w:r>
    </w:p>
    <w:p>
      <w:pPr>
        <w:spacing w:before="0" w:after="40"/>
      </w:pPr>
      <w:r>
        <w:rPr>
          <w:rFonts w:ascii="Times New Roman" w:hAnsi="Times New Roman"/>
          <w:b w:val="0"/>
          <w:i/>
          <w:sz w:val="23"/>
        </w:rPr>
        <w:t>Hạt nhân ²²⁶₈₈Ra phóng xạ α. Hạt nhân con có số nơtron bằng</w:t>
      </w:r>
    </w:p>
    <w:p>
      <w:pPr>
        <w:spacing w:before="60" w:after="20"/>
        <w:jc w:val="center"/>
      </w:pPr>
      <w:r>
        <w:drawing>
          <wp:inline xmlns:a="http://schemas.openxmlformats.org/drawingml/2006/main" xmlns:pic="http://schemas.openxmlformats.org/drawingml/2006/picture">
            <wp:extent cx="3420000" cy="1720678"/>
            <wp:docPr id="6" name="Picture 6"/>
            <wp:cNvGraphicFramePr>
              <a:graphicFrameLocks noChangeAspect="1"/>
            </wp:cNvGraphicFramePr>
            <a:graphic>
              <a:graphicData uri="http://schemas.openxmlformats.org/drawingml/2006/picture">
                <pic:pic>
                  <pic:nvPicPr>
                    <pic:cNvPr id="0" name="h_sd_dich_chuyen.png"/>
                    <pic:cNvPicPr/>
                  </pic:nvPicPr>
                  <pic:blipFill>
                    <a:blip r:embed="rId15"/>
                    <a:stretch>
                      <a:fillRect/>
                    </a:stretch>
                  </pic:blipFill>
                  <pic:spPr>
                    <a:xfrm>
                      <a:off x="0" y="0"/>
                      <a:ext cx="3420000" cy="1720678"/>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136.</w:t>
      </w:r>
    </w:p>
    <w:p>
      <w:pPr>
        <w:spacing w:before="0" w:after="40"/>
        <w:ind w:left="340"/>
      </w:pPr>
      <w:r>
        <w:rPr>
          <w:rFonts w:ascii="Times New Roman" w:hAnsi="Times New Roman"/>
          <w:b w:val="0"/>
          <w:i w:val="0"/>
          <w:sz w:val="22"/>
        </w:rPr>
        <w:t>Hạt nhân con: A = 226 − 4 = 222; Z = 88 − 2 = 86.</w:t>
      </w:r>
      <w:r>
        <w:br/>
      </w:r>
      <w:r>
        <w:rPr>
          <w:rFonts w:ascii="Times New Roman" w:hAnsi="Times New Roman"/>
          <w:b w:val="0"/>
          <w:i w:val="0"/>
          <w:sz w:val="22"/>
        </w:rPr>
        <w:t>Số nơtron: N = 222 − 86 = 136.</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lò phản ứng</w:t>
      </w:r>
    </w:p>
    <w:p>
      <w:pPr>
        <w:spacing w:before="0" w:after="40"/>
      </w:pPr>
      <w:r>
        <w:rPr>
          <w:rFonts w:ascii="Times New Roman" w:hAnsi="Times New Roman"/>
          <w:b w:val="0"/>
          <w:i/>
          <w:sz w:val="23"/>
        </w:rPr>
        <w:t>Một nhà máy điện hạt nhân có công suất nhiệt 1000 MW, mỗi phân hạch toả 200 MeV. Số phân hạch xảy ra trong một giây xấp xỉ (1 MeV = 1,6·10⁻¹³ J)</w:t>
      </w:r>
    </w:p>
    <w:p>
      <w:pPr>
        <w:spacing w:before="60" w:after="20"/>
        <w:jc w:val="center"/>
      </w:pPr>
      <w:r>
        <w:drawing>
          <wp:inline xmlns:a="http://schemas.openxmlformats.org/drawingml/2006/main" xmlns:pic="http://schemas.openxmlformats.org/drawingml/2006/picture">
            <wp:extent cx="3420000" cy="1813379"/>
            <wp:docPr id="7" name="Picture 7"/>
            <wp:cNvGraphicFramePr>
              <a:graphicFrameLocks noChangeAspect="1"/>
            </wp:cNvGraphicFramePr>
            <a:graphic>
              <a:graphicData uri="http://schemas.openxmlformats.org/drawingml/2006/picture">
                <pic:pic>
                  <pic:nvPicPr>
                    <pic:cNvPr id="0" name="h_sd_lo_phan_ung.png"/>
                    <pic:cNvPicPr/>
                  </pic:nvPicPr>
                  <pic:blipFill>
                    <a:blip r:embed="rId16"/>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3,13·10¹⁹.</w:t>
      </w:r>
    </w:p>
    <w:p>
      <w:pPr>
        <w:spacing w:before="0" w:after="40"/>
        <w:ind w:left="340"/>
      </w:pPr>
      <w:r>
        <w:rPr>
          <w:rFonts w:ascii="Times New Roman" w:hAnsi="Times New Roman"/>
          <w:b w:val="0"/>
          <w:i w:val="0"/>
          <w:sz w:val="22"/>
        </w:rPr>
        <w:t>Năng lượng mỗi phân hạch: 200 · 1,6·10⁻¹³ = 3,2·10⁻¹¹ J.</w:t>
      </w:r>
      <w:r>
        <w:br/>
      </w:r>
      <w:r>
        <w:rPr>
          <w:rFonts w:ascii="Times New Roman" w:hAnsi="Times New Roman"/>
          <w:b w:val="0"/>
          <w:i w:val="0"/>
          <w:sz w:val="22"/>
        </w:rPr>
        <w:t>Số phân hạch mỗi giây: 1,0·10⁹/3,2·10⁻¹¹ ≈ 3,13·10¹⁹.</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An toàn bức xạ</w:t>
      </w:r>
    </w:p>
    <w:p>
      <w:pPr>
        <w:spacing w:before="0" w:after="40"/>
      </w:pPr>
      <w:r>
        <w:rPr>
          <w:rFonts w:ascii="Times New Roman" w:hAnsi="Times New Roman"/>
          <w:b w:val="0"/>
          <w:i/>
          <w:sz w:val="23"/>
        </w:rPr>
        <w:t>Nguyên tắc “tăng khoảng cách” trong an toàn bức xạ dựa trên việc liều chiếu</w:t>
      </w:r>
    </w:p>
    <w:p>
      <w:pPr>
        <w:spacing w:before="60" w:after="20"/>
        <w:jc w:val="center"/>
      </w:pPr>
      <w:r>
        <w:drawing>
          <wp:inline xmlns:a="http://schemas.openxmlformats.org/drawingml/2006/main" xmlns:pic="http://schemas.openxmlformats.org/drawingml/2006/picture">
            <wp:extent cx="3420000" cy="1524269"/>
            <wp:docPr id="8" name="Picture 8"/>
            <wp:cNvGraphicFramePr>
              <a:graphicFrameLocks noChangeAspect="1"/>
            </wp:cNvGraphicFramePr>
            <a:graphic>
              <a:graphicData uri="http://schemas.openxmlformats.org/drawingml/2006/picture">
                <pic:pic>
                  <pic:nvPicPr>
                    <pic:cNvPr id="0" name="h_sd_an_toan.png"/>
                    <pic:cNvPicPr/>
                  </pic:nvPicPr>
                  <pic:blipFill>
                    <a:blip r:embed="rId17"/>
                    <a:stretch>
                      <a:fillRect/>
                    </a:stretch>
                  </pic:blipFill>
                  <pic:spPr>
                    <a:xfrm>
                      <a:off x="0" y="0"/>
                      <a:ext cx="3420000" cy="1524269"/>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tỉ lệ nghịch với bình phương khoảng cách.</w:t>
      </w:r>
    </w:p>
    <w:p>
      <w:pPr>
        <w:spacing w:before="0" w:after="40"/>
        <w:ind w:left="340"/>
      </w:pPr>
      <w:r>
        <w:rPr>
          <w:rFonts w:ascii="Times New Roman" w:hAnsi="Times New Roman"/>
          <w:b w:val="0"/>
          <w:i w:val="0"/>
          <w:sz w:val="22"/>
        </w:rPr>
        <w:t>Với nguồn điểm, bức xạ toả đều ra mọi phía nên cường độ giảm theo bình phương khoảng cách. Đứng xa gấp đôi thì liều chiếu chỉ còn một phần tư.</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Ứng dụng cảm ứng điện từ</w:t>
      </w:r>
    </w:p>
    <w:p>
      <w:pPr>
        <w:spacing w:before="0" w:after="40"/>
      </w:pPr>
      <w:r>
        <w:rPr>
          <w:rFonts w:ascii="Times New Roman" w:hAnsi="Times New Roman"/>
          <w:b w:val="0"/>
          <w:i/>
          <w:sz w:val="23"/>
        </w:rPr>
        <w:t>Hiện tượng nào sau đây KHÔNG liên quan tới cảm ứng điện từ?</w:t>
      </w:r>
    </w:p>
    <w:p>
      <w:pPr>
        <w:spacing w:before="60" w:after="20"/>
        <w:jc w:val="center"/>
      </w:pPr>
      <w:r>
        <w:drawing>
          <wp:inline xmlns:a="http://schemas.openxmlformats.org/drawingml/2006/main" xmlns:pic="http://schemas.openxmlformats.org/drawingml/2006/picture">
            <wp:extent cx="3420000" cy="1467786"/>
            <wp:docPr id="9" name="Picture 9"/>
            <wp:cNvGraphicFramePr>
              <a:graphicFrameLocks noChangeAspect="1"/>
            </wp:cNvGraphicFramePr>
            <a:graphic>
              <a:graphicData uri="http://schemas.openxmlformats.org/drawingml/2006/picture">
                <pic:pic>
                  <pic:nvPicPr>
                    <pic:cNvPr id="0" name="t_sd_sac_khong_day.png"/>
                    <pic:cNvPicPr/>
                  </pic:nvPicPr>
                  <pic:blipFill>
                    <a:blip r:embed="rId18"/>
                    <a:stretch>
                      <a:fillRect/>
                    </a:stretch>
                  </pic:blipFill>
                  <pic:spPr>
                    <a:xfrm>
                      <a:off x="0" y="0"/>
                      <a:ext cx="3420000" cy="1467786"/>
                    </a:xfrm>
                    <a:prstGeom prst="rect"/>
                  </pic:spPr>
                </pic:pic>
              </a:graphicData>
            </a:graphic>
          </wp:inline>
        </w:drawing>
      </w:r>
    </w:p>
    <w:p>
      <w:pPr>
        <w:spacing w:before="0" w:after="80"/>
        <w:jc w:val="center"/>
      </w:pPr>
      <w:r>
        <w:rPr>
          <w:rFonts w:ascii="Times New Roman" w:hAnsi="Times New Roman"/>
          <w:b w:val="0"/>
          <w:i/>
          <w:color w:val="555555"/>
          <w:sz w:val="19"/>
        </w:rPr>
        <w:t>Nguyên lí sạc không dây</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Bóng đèn sợi đốt phát sáng.</w:t>
      </w:r>
    </w:p>
    <w:p>
      <w:pPr>
        <w:spacing w:before="0" w:after="40"/>
        <w:ind w:left="340"/>
      </w:pPr>
      <w:r>
        <w:rPr>
          <w:rFonts w:ascii="Times New Roman" w:hAnsi="Times New Roman"/>
          <w:b w:val="0"/>
          <w:i w:val="0"/>
          <w:sz w:val="22"/>
        </w:rPr>
        <w:t>Bóng đèn sợi đốt hoạt động nhờ tác dụng nhiệt của dòng điện. Ba hiện tượng còn lại đều dựa trên từ thông biến thiên sinh ra dòng cảm ứng.</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chuyển thể</w:t>
      </w:r>
    </w:p>
    <w:p>
      <w:pPr>
        <w:spacing w:before="0" w:after="40"/>
      </w:pPr>
      <w:r>
        <w:rPr>
          <w:rFonts w:ascii="Times New Roman" w:hAnsi="Times New Roman"/>
          <w:b w:val="0"/>
          <w:i/>
          <w:sz w:val="23"/>
        </w:rPr>
        <w:t>Bảng số liệu ghi nhiệt độ của một chất rắn theo thời gian khi được đun bằng bếp có công suất không đổi.</w:t>
      </w:r>
    </w:p>
    <w:p>
      <w:pPr>
        <w:spacing w:before="60" w:after="40"/>
        <w:jc w:val="center"/>
      </w:pPr>
      <w:r>
        <w:rPr>
          <w:rFonts w:ascii="Times New Roman" w:hAnsi="Times New Roman"/>
          <w:b w:val="0"/>
          <w:i/>
          <w:color w:val="555555"/>
          <w:sz w:val="19"/>
        </w:rPr>
        <w:t>Nhiệt độ của mẫu chất rắn theo thời gian</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20"/>
              </w:rPr>
              <w:t>t (phút)</w:t>
            </w:r>
          </w:p>
        </w:tc>
        <w:tc>
          <w:tcPr>
            <w:tcW w:type="dxa" w:w="1457"/>
            <w:shd w:val="clear" w:color="auto" w:fill="DCE6F1"/>
          </w:tcPr>
          <w:p>
            <w:pPr>
              <w:spacing w:after="20"/>
              <w:jc w:val="center"/>
            </w:pPr>
            <w:r>
              <w:rPr>
                <w:rFonts w:ascii="Times New Roman" w:hAnsi="Times New Roman"/>
                <w:b/>
                <w:sz w:val="20"/>
              </w:rPr>
              <w:t>0</w:t>
            </w:r>
          </w:p>
        </w:tc>
        <w:tc>
          <w:tcPr>
            <w:tcW w:type="dxa" w:w="1457"/>
            <w:shd w:val="clear" w:color="auto" w:fill="DCE6F1"/>
          </w:tcPr>
          <w:p>
            <w:pPr>
              <w:spacing w:after="20"/>
              <w:jc w:val="center"/>
            </w:pPr>
            <w:r>
              <w:rPr>
                <w:rFonts w:ascii="Times New Roman" w:hAnsi="Times New Roman"/>
                <w:b/>
                <w:sz w:val="20"/>
              </w:rPr>
              <w:t>2</w:t>
            </w:r>
          </w:p>
        </w:tc>
        <w:tc>
          <w:tcPr>
            <w:tcW w:type="dxa" w:w="1457"/>
            <w:shd w:val="clear" w:color="auto" w:fill="DCE6F1"/>
          </w:tcPr>
          <w:p>
            <w:pPr>
              <w:spacing w:after="20"/>
              <w:jc w:val="center"/>
            </w:pPr>
            <w:r>
              <w:rPr>
                <w:rFonts w:ascii="Times New Roman" w:hAnsi="Times New Roman"/>
                <w:b/>
                <w:sz w:val="20"/>
              </w:rPr>
              <w:t>4</w:t>
            </w:r>
          </w:p>
        </w:tc>
        <w:tc>
          <w:tcPr>
            <w:tcW w:type="dxa" w:w="1457"/>
            <w:shd w:val="clear" w:color="auto" w:fill="DCE6F1"/>
          </w:tcPr>
          <w:p>
            <w:pPr>
              <w:spacing w:after="20"/>
              <w:jc w:val="center"/>
            </w:pPr>
            <w:r>
              <w:rPr>
                <w:rFonts w:ascii="Times New Roman" w:hAnsi="Times New Roman"/>
                <w:b/>
                <w:sz w:val="20"/>
              </w:rPr>
              <w:t>6</w:t>
            </w:r>
          </w:p>
        </w:tc>
        <w:tc>
          <w:tcPr>
            <w:tcW w:type="dxa" w:w="1457"/>
            <w:shd w:val="clear" w:color="auto" w:fill="DCE6F1"/>
          </w:tcPr>
          <w:p>
            <w:pPr>
              <w:spacing w:after="20"/>
              <w:jc w:val="center"/>
            </w:pPr>
            <w:r>
              <w:rPr>
                <w:rFonts w:ascii="Times New Roman" w:hAnsi="Times New Roman"/>
                <w:b/>
                <w:sz w:val="20"/>
              </w:rPr>
              <w:t>8</w:t>
            </w:r>
          </w:p>
        </w:tc>
        <w:tc>
          <w:tcPr>
            <w:tcW w:type="dxa" w:w="1457"/>
            <w:shd w:val="clear" w:color="auto" w:fill="DCE6F1"/>
          </w:tcPr>
          <w:p>
            <w:pPr>
              <w:spacing w:after="20"/>
              <w:jc w:val="center"/>
            </w:pPr>
            <w:r>
              <w:rPr>
                <w:rFonts w:ascii="Times New Roman" w:hAnsi="Times New Roman"/>
                <w:b/>
                <w:sz w:val="20"/>
              </w:rPr>
              <w:t>10</w:t>
            </w:r>
          </w:p>
        </w:tc>
      </w:tr>
      <w:tr>
        <w:tc>
          <w:tcPr>
            <w:tcW w:type="dxa" w:w="1457"/>
          </w:tcPr>
          <w:p>
            <w:pPr>
              <w:spacing w:after="20"/>
            </w:pPr>
            <w:r>
              <w:rPr>
                <w:rFonts w:ascii="Times New Roman" w:hAnsi="Times New Roman"/>
                <w:b/>
                <w:sz w:val="20"/>
              </w:rPr>
              <w:t>T (°C)</w:t>
            </w:r>
          </w:p>
        </w:tc>
        <w:tc>
          <w:tcPr>
            <w:tcW w:type="dxa" w:w="1457"/>
          </w:tcPr>
          <w:p>
            <w:pPr>
              <w:spacing w:after="20"/>
              <w:jc w:val="center"/>
            </w:pPr>
            <w:r>
              <w:rPr>
                <w:rFonts w:ascii="Times New Roman" w:hAnsi="Times New Roman"/>
                <w:sz w:val="20"/>
              </w:rPr>
              <w:t>20</w:t>
            </w:r>
          </w:p>
        </w:tc>
        <w:tc>
          <w:tcPr>
            <w:tcW w:type="dxa" w:w="1457"/>
          </w:tcPr>
          <w:p>
            <w:pPr>
              <w:spacing w:after="20"/>
              <w:jc w:val="center"/>
            </w:pPr>
            <w:r>
              <w:rPr>
                <w:rFonts w:ascii="Times New Roman" w:hAnsi="Times New Roman"/>
                <w:sz w:val="20"/>
              </w:rPr>
              <w:t>50</w:t>
            </w:r>
          </w:p>
        </w:tc>
        <w:tc>
          <w:tcPr>
            <w:tcW w:type="dxa" w:w="1457"/>
          </w:tcPr>
          <w:p>
            <w:pPr>
              <w:spacing w:after="20"/>
              <w:jc w:val="center"/>
            </w:pPr>
            <w:r>
              <w:rPr>
                <w:rFonts w:ascii="Times New Roman" w:hAnsi="Times New Roman"/>
                <w:sz w:val="20"/>
              </w:rPr>
              <w:t>80</w:t>
            </w:r>
          </w:p>
        </w:tc>
        <w:tc>
          <w:tcPr>
            <w:tcW w:type="dxa" w:w="1457"/>
          </w:tcPr>
          <w:p>
            <w:pPr>
              <w:spacing w:after="20"/>
              <w:jc w:val="center"/>
            </w:pPr>
            <w:r>
              <w:rPr>
                <w:rFonts w:ascii="Times New Roman" w:hAnsi="Times New Roman"/>
                <w:sz w:val="20"/>
              </w:rPr>
              <w:t>80</w:t>
            </w:r>
          </w:p>
        </w:tc>
        <w:tc>
          <w:tcPr>
            <w:tcW w:type="dxa" w:w="1457"/>
          </w:tcPr>
          <w:p>
            <w:pPr>
              <w:spacing w:after="20"/>
              <w:jc w:val="center"/>
            </w:pPr>
            <w:r>
              <w:rPr>
                <w:rFonts w:ascii="Times New Roman" w:hAnsi="Times New Roman"/>
                <w:sz w:val="20"/>
              </w:rPr>
              <w:t>80</w:t>
            </w:r>
          </w:p>
        </w:tc>
        <w:tc>
          <w:tcPr>
            <w:tcW w:type="dxa" w:w="1457"/>
          </w:tcPr>
          <w:p>
            <w:pPr>
              <w:spacing w:after="20"/>
              <w:jc w:val="center"/>
            </w:pPr>
            <w:r>
              <w:rPr>
                <w:rFonts w:ascii="Times New Roman" w:hAnsi="Times New Roman"/>
                <w:sz w:val="20"/>
              </w:rPr>
              <w:t>110</w:t>
            </w:r>
          </w:p>
        </w:tc>
      </w:tr>
    </w:tbl>
    <w:p>
      <w:pPr>
        <w:spacing w:after="40"/>
      </w:pPr>
    </w:p>
    <w:p>
      <w:pPr>
        <w:spacing w:before="0" w:after="20"/>
        <w:ind w:left="340"/>
      </w:pPr>
      <w:r>
        <w:rPr>
          <w:rFonts w:ascii="Times New Roman" w:hAnsi="Times New Roman"/>
          <w:b/>
          <w:i w:val="0"/>
          <w:sz w:val="23"/>
        </w:rPr>
        <w:t xml:space="preserve">a) </w:t>
      </w:r>
      <w:r>
        <w:rPr>
          <w:rFonts w:ascii="Times New Roman" w:hAnsi="Times New Roman"/>
          <w:b w:val="0"/>
          <w:i w:val="0"/>
          <w:sz w:val="23"/>
        </w:rPr>
        <w:t>Trong giai đoạn nhiệt độ tăng đều, chất đang ở một thể xác định.</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Nhiệt độ tăng nghĩa là chưa xảy ra chuyển thể, dùng công thức Q = mcΔT.</w:t>
      </w:r>
    </w:p>
    <w:p>
      <w:pPr>
        <w:spacing w:before="0" w:after="20"/>
        <w:ind w:left="340"/>
      </w:pPr>
      <w:r>
        <w:rPr>
          <w:rFonts w:ascii="Times New Roman" w:hAnsi="Times New Roman"/>
          <w:b/>
          <w:i w:val="0"/>
          <w:sz w:val="23"/>
        </w:rPr>
        <w:t xml:space="preserve">b) </w:t>
      </w:r>
      <w:r>
        <w:rPr>
          <w:rFonts w:ascii="Times New Roman" w:hAnsi="Times New Roman"/>
          <w:b w:val="0"/>
          <w:i w:val="0"/>
          <w:sz w:val="23"/>
        </w:rPr>
        <w:t>Giai đoạn nhiệt độ giữ nguyên ứng với quá trình nóng chảy.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Nhiệt lượng cung cấp lúc này dùng để phá vỡ mạng tinh thể.</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giai đoạn nóng chảy, nội năng của chất không đổi.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Nội năng VẪN TĂNG vì chất liên tục thu nhiệt; phần nhiệt đó làm tăng thế năng tương tác giữa các hạt. Chỉ có động năng trung bình, tức nhiệt độ, là không đổi.</w:t>
      </w:r>
    </w:p>
    <w:p>
      <w:pPr>
        <w:spacing w:before="0" w:after="20"/>
        <w:ind w:left="340"/>
      </w:pPr>
      <w:r>
        <w:rPr>
          <w:rFonts w:ascii="Times New Roman" w:hAnsi="Times New Roman"/>
          <w:b/>
          <w:i w:val="0"/>
          <w:sz w:val="23"/>
        </w:rPr>
        <w:t xml:space="preserve">d) </w:t>
      </w:r>
      <w:r>
        <w:rPr>
          <w:rFonts w:ascii="Times New Roman" w:hAnsi="Times New Roman"/>
          <w:b w:val="0"/>
          <w:i w:val="0"/>
          <w:sz w:val="23"/>
        </w:rPr>
        <w:t>Độ dốc của đoạn nhiệt độ tăng tỉ lệ nghịch với nhiệt dung riêng của chất.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Với công suất không đổi, ΔT/Δt = P/(m·c) nên c càng lớn thì đồ thị càng thoải.</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Khí lí tưởng và động năng phân tử</w:t>
      </w:r>
    </w:p>
    <w:p>
      <w:pPr>
        <w:spacing w:before="0" w:after="40"/>
      </w:pPr>
      <w:r>
        <w:rPr>
          <w:rFonts w:ascii="Times New Roman" w:hAnsi="Times New Roman"/>
          <w:b w:val="0"/>
          <w:i/>
          <w:sz w:val="23"/>
        </w:rPr>
        <w:t>Một khối khí lí tưởng ở 27 °C, áp suất 1,0·10⁵ Pa, thể tích 10 L.</w:t>
      </w:r>
    </w:p>
    <w:p>
      <w:pPr>
        <w:spacing w:before="60" w:after="20"/>
        <w:jc w:val="center"/>
      </w:pPr>
      <w:r>
        <w:drawing>
          <wp:inline xmlns:a="http://schemas.openxmlformats.org/drawingml/2006/main" xmlns:pic="http://schemas.openxmlformats.org/drawingml/2006/picture">
            <wp:extent cx="3420000" cy="2226815"/>
            <wp:docPr id="10" name="Picture 10"/>
            <wp:cNvGraphicFramePr>
              <a:graphicFrameLocks noChangeAspect="1"/>
            </wp:cNvGraphicFramePr>
            <a:graphic>
              <a:graphicData uri="http://schemas.openxmlformats.org/drawingml/2006/picture">
                <pic:pic>
                  <pic:nvPicPr>
                    <pic:cNvPr id="0" name="k_dt_phan_bo_toc_do.png"/>
                    <pic:cNvPicPr/>
                  </pic:nvPicPr>
                  <pic:blipFill>
                    <a:blip r:embed="rId19"/>
                    <a:stretch>
                      <a:fillRect/>
                    </a:stretch>
                  </pic:blipFill>
                  <pic:spPr>
                    <a:xfrm>
                      <a:off x="0" y="0"/>
                      <a:ext cx="3420000" cy="2226815"/>
                    </a:xfrm>
                    <a:prstGeom prst="rect"/>
                  </pic:spPr>
                </pic:pic>
              </a:graphicData>
            </a:graphic>
          </wp:inline>
        </w:drawing>
      </w:r>
    </w:p>
    <w:p>
      <w:pPr>
        <w:spacing w:before="0" w:after="80"/>
        <w:jc w:val="center"/>
      </w:pPr>
      <w:r>
        <w:rPr>
          <w:rFonts w:ascii="Times New Roman" w:hAnsi="Times New Roman"/>
          <w:b w:val="0"/>
          <w:i/>
          <w:color w:val="555555"/>
          <w:sz w:val="19"/>
        </w:rPr>
        <w:t>Phân bố tốc độ phân tử</w:t>
      </w:r>
    </w:p>
    <w:p>
      <w:pPr>
        <w:spacing w:before="0" w:after="20"/>
        <w:ind w:left="340"/>
      </w:pPr>
      <w:r>
        <w:rPr>
          <w:rFonts w:ascii="Times New Roman" w:hAnsi="Times New Roman"/>
          <w:b/>
          <w:i w:val="0"/>
          <w:sz w:val="23"/>
        </w:rPr>
        <w:t xml:space="preserve">a) </w:t>
      </w:r>
      <w:r>
        <w:rPr>
          <w:rFonts w:ascii="Times New Roman" w:hAnsi="Times New Roman"/>
          <w:b w:val="0"/>
          <w:i w:val="0"/>
          <w:sz w:val="23"/>
        </w:rPr>
        <w:t>Nung nóng đẳng tích tới 327 °C thì áp suất tăng lên 2,0·10⁵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T₁ = 300 K, T₂ = 600 K nên p₂ = 2·p₁.</w:t>
      </w:r>
    </w:p>
    <w:p>
      <w:pPr>
        <w:spacing w:before="0" w:after="20"/>
        <w:ind w:left="340"/>
      </w:pPr>
      <w:r>
        <w:rPr>
          <w:rFonts w:ascii="Times New Roman" w:hAnsi="Times New Roman"/>
          <w:b/>
          <w:i w:val="0"/>
          <w:sz w:val="23"/>
        </w:rPr>
        <w:t xml:space="preserve">b) </w:t>
      </w:r>
      <w:r>
        <w:rPr>
          <w:rFonts w:ascii="Times New Roman" w:hAnsi="Times New Roman"/>
          <w:b w:val="0"/>
          <w:i w:val="0"/>
          <w:sz w:val="23"/>
        </w:rPr>
        <w:t>Nén đẳng nhiệt xuống 4,0 L thì áp suất tăng lên 2,5·10⁵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p₂ = 1,0·10⁵ · 10/4,0 = 2,5·10⁵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Động năng tịnh tiến trung bình của phân tử ở 27 °C xấp xỉ 6,21·10⁻²¹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W̄ₐ = 1,5 · 1,38·10⁻²³ · 300 = 6,21·10⁻²¹ J.</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nhiệt độ lên gấp đôi (theo thang Kelvin) thì tốc độ trung bình của phân tử cũng tăng gấp đôi.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Động năng trung bình tăng gấp đôi nhưng tốc độ chỉ tăng √2 ≈ 1,41 lần vì W̄ₐ tỉ lệ với bình phương tốc độ.</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Thanh dẫn trên mặt nghiêng</w:t>
      </w:r>
    </w:p>
    <w:p>
      <w:pPr>
        <w:spacing w:before="0" w:after="40"/>
      </w:pPr>
      <w:r>
        <w:rPr>
          <w:rFonts w:ascii="Times New Roman" w:hAnsi="Times New Roman"/>
          <w:b w:val="0"/>
          <w:i/>
          <w:sz w:val="23"/>
        </w:rPr>
        <w:t>Một thanh dẫn khối lượng 100 g, dài 50 cm trượt không ma sát trên hai ray nghiêng 30° trong từ trường đều B = 0,40 T vuông góc mặt phẳng nghiêng, điện trở toàn mạch 0,25 Ω. Lấy g = 10 m/s².</w:t>
      </w:r>
    </w:p>
    <w:p>
      <w:pPr>
        <w:spacing w:before="60" w:after="20"/>
        <w:jc w:val="center"/>
      </w:pPr>
      <w:r>
        <w:drawing>
          <wp:inline xmlns:a="http://schemas.openxmlformats.org/drawingml/2006/main" xmlns:pic="http://schemas.openxmlformats.org/drawingml/2006/picture">
            <wp:extent cx="3278138" cy="2232000"/>
            <wp:docPr id="11" name="Picture 11"/>
            <wp:cNvGraphicFramePr>
              <a:graphicFrameLocks noChangeAspect="1"/>
            </wp:cNvGraphicFramePr>
            <a:graphic>
              <a:graphicData uri="http://schemas.openxmlformats.org/drawingml/2006/picture">
                <pic:pic>
                  <pic:nvPicPr>
                    <pic:cNvPr id="0" name="t_sd_ray_nghieng.png"/>
                    <pic:cNvPicPr/>
                  </pic:nvPicPr>
                  <pic:blipFill>
                    <a:blip r:embed="rId11"/>
                    <a:stretch>
                      <a:fillRect/>
                    </a:stretch>
                  </pic:blipFill>
                  <pic:spPr>
                    <a:xfrm>
                      <a:off x="0" y="0"/>
                      <a:ext cx="3278138" cy="2232000"/>
                    </a:xfrm>
                    <a:prstGeom prst="rect"/>
                  </pic:spPr>
                </pic:pic>
              </a:graphicData>
            </a:graphic>
          </wp:inline>
        </w:drawing>
      </w:r>
    </w:p>
    <w:p>
      <w:pPr>
        <w:spacing w:before="0" w:after="80"/>
        <w:jc w:val="center"/>
      </w:pPr>
      <w:r>
        <w:rPr>
          <w:rFonts w:ascii="Times New Roman" w:hAnsi="Times New Roman"/>
          <w:b w:val="0"/>
          <w:i/>
          <w:color w:val="555555"/>
          <w:sz w:val="19"/>
        </w:rPr>
        <w:t>Thanh dẫn trên hai ray nghiêng</w:t>
      </w:r>
    </w:p>
    <w:p>
      <w:pPr>
        <w:spacing w:before="0" w:after="20"/>
        <w:ind w:left="340"/>
      </w:pPr>
      <w:r>
        <w:rPr>
          <w:rFonts w:ascii="Times New Roman" w:hAnsi="Times New Roman"/>
          <w:b/>
          <w:i w:val="0"/>
          <w:sz w:val="23"/>
        </w:rPr>
        <w:t xml:space="preserve">a) </w:t>
      </w:r>
      <w:r>
        <w:rPr>
          <w:rFonts w:ascii="Times New Roman" w:hAnsi="Times New Roman"/>
          <w:b w:val="0"/>
          <w:i w:val="0"/>
          <w:sz w:val="23"/>
        </w:rPr>
        <w:t>Thành phần trọng lực dọc mặt nghiêng là 0,50 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m·g·sin30° = 0,100 · 10 · 0,50 = 0,50 N.</w:t>
      </w:r>
    </w:p>
    <w:p>
      <w:pPr>
        <w:spacing w:before="0" w:after="20"/>
        <w:ind w:left="340"/>
      </w:pPr>
      <w:r>
        <w:rPr>
          <w:rFonts w:ascii="Times New Roman" w:hAnsi="Times New Roman"/>
          <w:b/>
          <w:i w:val="0"/>
          <w:sz w:val="23"/>
        </w:rPr>
        <w:t xml:space="preserve">b) </w:t>
      </w:r>
      <w:r>
        <w:rPr>
          <w:rFonts w:ascii="Times New Roman" w:hAnsi="Times New Roman"/>
          <w:b w:val="0"/>
          <w:i w:val="0"/>
          <w:sz w:val="23"/>
        </w:rPr>
        <w:t>Lực từ cản ở tốc độ v có độ lớn 0,16·v (đơn vị SI).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F = B²ℓ²v/R = (0,16 · 0,25/0,25)·v = 0,16v.</w:t>
      </w:r>
    </w:p>
    <w:p>
      <w:pPr>
        <w:spacing w:before="0" w:after="20"/>
        <w:ind w:left="340"/>
      </w:pPr>
      <w:r>
        <w:rPr>
          <w:rFonts w:ascii="Times New Roman" w:hAnsi="Times New Roman"/>
          <w:b/>
          <w:i w:val="0"/>
          <w:sz w:val="23"/>
        </w:rPr>
        <w:t xml:space="preserve">c) </w:t>
      </w:r>
      <w:r>
        <w:rPr>
          <w:rFonts w:ascii="Times New Roman" w:hAnsi="Times New Roman"/>
          <w:b w:val="0"/>
          <w:i w:val="0"/>
          <w:sz w:val="23"/>
        </w:rPr>
        <w:t>Tốc độ lớn nhất mà thanh đạt được là 3,125 m/s.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0,16·v = 0,50 ⇒ v = 3,125 m/s.</w:t>
      </w:r>
    </w:p>
    <w:p>
      <w:pPr>
        <w:spacing w:before="0" w:after="20"/>
        <w:ind w:left="340"/>
      </w:pPr>
      <w:r>
        <w:rPr>
          <w:rFonts w:ascii="Times New Roman" w:hAnsi="Times New Roman"/>
          <w:b/>
          <w:i w:val="0"/>
          <w:sz w:val="23"/>
        </w:rPr>
        <w:t xml:space="preserve">d) </w:t>
      </w:r>
      <w:r>
        <w:rPr>
          <w:rFonts w:ascii="Times New Roman" w:hAnsi="Times New Roman"/>
          <w:b w:val="0"/>
          <w:i w:val="0"/>
          <w:sz w:val="23"/>
        </w:rPr>
        <w:t>Ngay khi vừa thả, lực từ cản đã đạt giá trị lớn nhất.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Lúc v = 0 thì chưa có suất điện động nên lực từ cản bằng 0; nó tăng dần khi thanh chạy nhanh lên.</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Nhiên liệu của nhà máy điện hạt nhân</w:t>
      </w:r>
    </w:p>
    <w:p>
      <w:pPr>
        <w:spacing w:before="0" w:after="40"/>
      </w:pPr>
      <w:r>
        <w:rPr>
          <w:rFonts w:ascii="Times New Roman" w:hAnsi="Times New Roman"/>
          <w:b w:val="0"/>
          <w:i/>
          <w:sz w:val="23"/>
        </w:rPr>
        <w:t>Một nhà máy điện hạt nhân có công suất điện 500 MW và hiệu suất 32 %. Mỗi phân hạch ²³⁵U toả 200 MeV. Cho 1 MeV = 1,6·10⁻¹³ J; Nₐ = 6,02·10²³ mol⁻¹.</w:t>
      </w:r>
    </w:p>
    <w:p>
      <w:pPr>
        <w:spacing w:before="60" w:after="20"/>
        <w:jc w:val="center"/>
      </w:pPr>
      <w:r>
        <w:drawing>
          <wp:inline xmlns:a="http://schemas.openxmlformats.org/drawingml/2006/main" xmlns:pic="http://schemas.openxmlformats.org/drawingml/2006/picture">
            <wp:extent cx="3420000" cy="1813379"/>
            <wp:docPr id="12" name="Picture 12"/>
            <wp:cNvGraphicFramePr>
              <a:graphicFrameLocks noChangeAspect="1"/>
            </wp:cNvGraphicFramePr>
            <a:graphic>
              <a:graphicData uri="http://schemas.openxmlformats.org/drawingml/2006/picture">
                <pic:pic>
                  <pic:nvPicPr>
                    <pic:cNvPr id="0" name="h_sd_lo_phan_ung.png"/>
                    <pic:cNvPicPr/>
                  </pic:nvPicPr>
                  <pic:blipFill>
                    <a:blip r:embed="rId16"/>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nhiệt của lò xấp xỉ 1562,5 MW.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P(nhiệt) = 500/0,32 = 1562,5 MW.</w:t>
      </w:r>
    </w:p>
    <w:p>
      <w:pPr>
        <w:spacing w:before="0" w:after="20"/>
        <w:ind w:left="340"/>
      </w:pPr>
      <w:r>
        <w:rPr>
          <w:rFonts w:ascii="Times New Roman" w:hAnsi="Times New Roman"/>
          <w:b/>
          <w:i w:val="0"/>
          <w:sz w:val="23"/>
        </w:rPr>
        <w:t xml:space="preserve">b) </w:t>
      </w:r>
      <w:r>
        <w:rPr>
          <w:rFonts w:ascii="Times New Roman" w:hAnsi="Times New Roman"/>
          <w:b w:val="0"/>
          <w:i w:val="0"/>
          <w:sz w:val="23"/>
        </w:rPr>
        <w:t>Số phân hạch mỗi giây xấp xỉ 4,88·10¹⁹.</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1,5625·10⁹/3,2·10⁻¹¹ ≈ 4,88·10¹⁹ phân hạch mỗi giây.</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²³⁵U tiêu thụ trong một ngày xấp xỉ 1,65 kg.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Số hạt trong một ngày ≈ 4,88·10¹⁹ · 86 400 ≈ 4,22·10²⁴; khối lượng ≈ (4,22·10²⁴/6,02·10²³) · 235 ≈ 1647 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giữ nguyên công suất điện mà hạ hiệu suất xuống 16 % thì lượng nhiên liệu tiêu thụ cũng giảm một nửa.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Hiệu suất giảm một nửa thì cần công suất nhiệt gấp đôi, nên lượng nhiên liệu tiêu thụ TĂNG gấp đôi.</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lượng và công suất</w:t>
      </w:r>
    </w:p>
    <w:p>
      <w:pPr>
        <w:spacing w:before="0" w:after="40"/>
      </w:pPr>
      <w:r>
        <w:rPr>
          <w:rFonts w:ascii="Times New Roman" w:hAnsi="Times New Roman"/>
          <w:b w:val="0"/>
          <w:i/>
          <w:sz w:val="23"/>
        </w:rPr>
        <w:t>Một bếp có công suất không đổi đun 0,50 kg chất lỏng. Sau 3,0 phút nhiệt độ tăng từ 20 °C lên 50 °C. Biết toàn bộ nhiệt lượng bếp toả ra đều truyền cho chất lỏng và nhiệt dung riêng của chất lỏng là 2400 J/(kg·K). Công suất của bếp bằng bao nhiêu oát?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200</w:t>
      </w:r>
    </w:p>
    <w:p>
      <w:pPr>
        <w:spacing w:before="0" w:after="40"/>
        <w:ind w:left="340"/>
      </w:pPr>
      <w:r>
        <w:rPr>
          <w:rFonts w:ascii="Times New Roman" w:hAnsi="Times New Roman"/>
          <w:b w:val="0"/>
          <w:i w:val="0"/>
          <w:sz w:val="22"/>
        </w:rPr>
        <w:t>Q = m·c·ΔT = 0,50 · 2400 · 30 = 36 000 J.</w:t>
      </w:r>
      <w:r>
        <w:br/>
      </w:r>
      <w:r>
        <w:rPr>
          <w:rFonts w:ascii="Times New Roman" w:hAnsi="Times New Roman"/>
          <w:b w:val="0"/>
          <w:i w:val="0"/>
          <w:sz w:val="22"/>
        </w:rPr>
        <w:t>t = 3,0 phút = 180 s.</w:t>
      </w:r>
      <w:r>
        <w:br/>
      </w:r>
      <w:r>
        <w:rPr>
          <w:rFonts w:ascii="Times New Roman" w:hAnsi="Times New Roman"/>
          <w:b w:val="0"/>
          <w:i w:val="0"/>
          <w:sz w:val="22"/>
        </w:rPr>
        <w:t>P = Q/t = 36 000/180 = 200 W.</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Gay-Lussac</w:t>
      </w:r>
    </w:p>
    <w:p>
      <w:pPr>
        <w:spacing w:before="0" w:after="40"/>
      </w:pPr>
      <w:r>
        <w:rPr>
          <w:rFonts w:ascii="Times New Roman" w:hAnsi="Times New Roman"/>
          <w:b w:val="0"/>
          <w:i/>
          <w:sz w:val="23"/>
        </w:rPr>
        <w:t>Một bình kín chứa khí ở 27 °C, áp suất 1,2·10⁵ Pa. Muốn áp suất tăng lên 2,0·10⁵ Pa thì phải nung nóng khí tới bao nhiêu độ Celsius?</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227</w:t>
      </w:r>
    </w:p>
    <w:p>
      <w:pPr>
        <w:spacing w:before="0" w:after="40"/>
        <w:ind w:left="340"/>
      </w:pPr>
      <w:r>
        <w:rPr>
          <w:rFonts w:ascii="Times New Roman" w:hAnsi="Times New Roman"/>
          <w:b w:val="0"/>
          <w:i w:val="0"/>
          <w:sz w:val="22"/>
        </w:rPr>
        <w:t>Đẳng tích: T₂ = T₁·p₂/p₁ = 300 · 2,0/1,2 = 500 K.</w:t>
      </w:r>
      <w:r>
        <w:br/>
      </w:r>
      <w:r>
        <w:rPr>
          <w:rFonts w:ascii="Times New Roman" w:hAnsi="Times New Roman"/>
          <w:b w:val="0"/>
          <w:i w:val="0"/>
          <w:sz w:val="22"/>
        </w:rPr>
        <w:t>t₂ = 500 − 273 = 227 °C.</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Thanh dẫn trên mặt nghiêng</w:t>
      </w:r>
    </w:p>
    <w:p>
      <w:pPr>
        <w:spacing w:before="0" w:after="40"/>
      </w:pPr>
      <w:r>
        <w:rPr>
          <w:rFonts w:ascii="Times New Roman" w:hAnsi="Times New Roman"/>
          <w:b w:val="0"/>
          <w:i/>
          <w:sz w:val="23"/>
        </w:rPr>
        <w:t>Một thanh dẫn khối lượng 120 g, dài 40 cm trượt không ma sát trên hai ray nghiêng 30° trong từ trường đều B = 0,50 T vuông góc mặt phẳng nghiêng, điện trở toàn mạch 0,20 Ω. Tốc độ lớn nhất của thanh bằng bao nhiêu mét trên giây? Lấy g = 10 m/s².</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w:t>
      </w:r>
    </w:p>
    <w:p>
      <w:pPr>
        <w:spacing w:before="0" w:after="40"/>
        <w:ind w:left="340"/>
      </w:pPr>
      <w:r>
        <w:rPr>
          <w:rFonts w:ascii="Times New Roman" w:hAnsi="Times New Roman"/>
          <w:b w:val="0"/>
          <w:i w:val="0"/>
          <w:sz w:val="22"/>
        </w:rPr>
        <w:t>Thành phần trọng lực dọc mặt nghiêng: 0,120 · 10 · 0,50 = 0,60 N.</w:t>
      </w:r>
      <w:r>
        <w:br/>
      </w:r>
      <w:r>
        <w:rPr>
          <w:rFonts w:ascii="Times New Roman" w:hAnsi="Times New Roman"/>
          <w:b w:val="0"/>
          <w:i w:val="0"/>
          <w:sz w:val="22"/>
        </w:rPr>
        <w:t>Lực từ cản: F = B²ℓ²v/R = (0,25 · 0,16/0,20)·v = 0,20v.</w:t>
      </w:r>
      <w:r>
        <w:br/>
      </w:r>
      <w:r>
        <w:rPr>
          <w:rFonts w:ascii="Times New Roman" w:hAnsi="Times New Roman"/>
          <w:b w:val="0"/>
          <w:i w:val="0"/>
          <w:sz w:val="22"/>
        </w:rPr>
        <w:t>Tốc độ lớn nhất: 0,20·v = 0,60 ⇒ v = 3,0 m/s.</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w:t>
      </w:r>
    </w:p>
    <w:p>
      <w:pPr>
        <w:spacing w:before="0" w:after="40"/>
      </w:pPr>
      <w:r>
        <w:rPr>
          <w:rFonts w:ascii="Times New Roman" w:hAnsi="Times New Roman"/>
          <w:b w:val="0"/>
          <w:i/>
          <w:sz w:val="23"/>
        </w:rPr>
        <w:t>Một máy biến áp lí tưởng có cuộn sơ cấp 2400 vòng đặt dưới điện áp 240 V. Cuộn thứ cấp cung cấp điện áp 6,0 V. Số vòng cuộn thứ cấp bằng bao nhiêu?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60</w:t>
      </w:r>
    </w:p>
    <w:p>
      <w:pPr>
        <w:spacing w:before="0" w:after="40"/>
        <w:ind w:left="340"/>
      </w:pPr>
      <w:r>
        <w:rPr>
          <w:rFonts w:ascii="Times New Roman" w:hAnsi="Times New Roman"/>
          <w:b w:val="0"/>
          <w:i w:val="0"/>
          <w:sz w:val="22"/>
        </w:rPr>
        <w:t>N₂ = N₁·U₂/U₁ = 2400 · 6,0/240 = 2400/40 = 60 vòng.</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liên kết</w:t>
      </w:r>
    </w:p>
    <w:p>
      <w:pPr>
        <w:spacing w:before="0" w:after="40"/>
      </w:pPr>
      <w:r>
        <w:rPr>
          <w:rFonts w:ascii="Times New Roman" w:hAnsi="Times New Roman"/>
          <w:b w:val="0"/>
          <w:i/>
          <w:sz w:val="23"/>
        </w:rPr>
        <w:t>Một hạt nhân có số khối 108 và năng lượng liên kết riêng 8,5 MeV/nuclêôn. Năng lượng liên kết của hạt nhân đó bằng bao nhiêu MeV?</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918</w:t>
      </w:r>
    </w:p>
    <w:p>
      <w:pPr>
        <w:spacing w:before="0" w:after="40"/>
        <w:ind w:left="340"/>
      </w:pPr>
      <w:r>
        <w:rPr>
          <w:rFonts w:ascii="Times New Roman" w:hAnsi="Times New Roman"/>
          <w:b w:val="0"/>
          <w:i w:val="0"/>
          <w:sz w:val="22"/>
        </w:rPr>
        <w:t>W(lk) = ε·A = 8,5 · 108 = 918 MeV.</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lò phản ứng</w:t>
      </w:r>
    </w:p>
    <w:p>
      <w:pPr>
        <w:spacing w:before="0" w:after="40"/>
      </w:pPr>
      <w:r>
        <w:rPr>
          <w:rFonts w:ascii="Times New Roman" w:hAnsi="Times New Roman"/>
          <w:b w:val="0"/>
          <w:i/>
          <w:sz w:val="23"/>
        </w:rPr>
        <w:t>Một nhà máy điện hạt nhân có công suất nhiệt 1200 MW, mỗi phân hạch toả 200 MeV. Số phân hạch xảy ra trong một giây bằng bao nhiêu (viết dưới dạng x·10¹⁹, chỉ ghi giá trị x, làm tròn đến chữ số thập phân thứ hai)? Cho 1 MeV = 1,6·10⁻¹³ J.</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3,75</w:t>
      </w:r>
    </w:p>
    <w:p>
      <w:pPr>
        <w:spacing w:before="0" w:after="40"/>
        <w:ind w:left="340"/>
      </w:pPr>
      <w:r>
        <w:rPr>
          <w:rFonts w:ascii="Times New Roman" w:hAnsi="Times New Roman"/>
          <w:b w:val="0"/>
          <w:i w:val="0"/>
          <w:sz w:val="22"/>
        </w:rPr>
        <w:t>Năng lượng mỗi phân hạch: 200 · 1,6·10⁻¹³ = 3,2·10⁻¹¹ J.</w:t>
      </w:r>
      <w:r>
        <w:br/>
      </w:r>
      <w:r>
        <w:rPr>
          <w:rFonts w:ascii="Times New Roman" w:hAnsi="Times New Roman"/>
          <w:b w:val="0"/>
          <w:i w:val="0"/>
          <w:sz w:val="22"/>
        </w:rPr>
        <w:t>Số phân hạch mỗi giây: 1,2·10⁹/3,2·10⁻¹¹ = 3,75·10¹⁹.</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