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NGÂN HÀNG ĐỀ LUYỆN THI TỐT NGHIỆP THPT 2026</w:t>
      </w:r>
    </w:p>
    <w:p>
      <w:pPr>
        <w:spacing w:before="0" w:after="20"/>
        <w:jc w:val="center"/>
      </w:pPr>
      <w:r>
        <w:rPr>
          <w:rFonts w:ascii="Times New Roman" w:hAnsi="Times New Roman"/>
          <w:b/>
          <w:i w:val="0"/>
          <w:color w:val="A61B1B"/>
          <w:sz w:val="52"/>
        </w:rPr>
        <w:t>MÔN VẬT LÍ</w:t>
      </w:r>
    </w:p>
    <w:p>
      <w:pPr>
        <w:spacing w:before="0" w:after="200"/>
        <w:jc w:val="center"/>
      </w:pPr>
      <w:r>
        <w:rPr>
          <w:rFonts w:ascii="Times New Roman" w:hAnsi="Times New Roman"/>
          <w:b w:val="0"/>
          <w:i/>
          <w:sz w:val="22"/>
        </w:rPr>
        <w:t>Biên soạn theo Chương trình GDPT 2018 và cấu trúc định dạng đề thi tốt nghiệp THPT từ năm 2025</w:t>
      </w:r>
    </w:p>
    <w:p>
      <w:pPr>
        <w:spacing w:before="0" w:after="40"/>
        <w:jc w:val="center"/>
      </w:pPr>
      <w:r>
        <w:rPr>
          <w:rFonts w:ascii="Times New Roman" w:hAnsi="Times New Roman"/>
          <w:b/>
          <w:i w:val="0"/>
          <w:color w:val="1F3A6E"/>
          <w:sz w:val="32"/>
        </w:rPr>
        <w:t>BỘ 30 ĐỀ THI THỬ TỐT NGHIỆP THPT 2026 – MÔN VẬT LÍ</w:t>
      </w:r>
    </w:p>
    <w:p>
      <w:pPr>
        <w:spacing w:before="0" w:after="40"/>
        <w:jc w:val="center"/>
      </w:pPr>
      <w:r>
        <w:rPr>
          <w:rFonts w:ascii="Times New Roman" w:hAnsi="Times New Roman"/>
          <w:b/>
          <w:i w:val="0"/>
          <w:sz w:val="26"/>
        </w:rPr>
        <w:t>ĐÁP ÁN VÀ LỜI GIẢI CHI TIẾT</w:t>
      </w:r>
    </w:p>
    <w:p>
      <w:pPr>
        <w:spacing w:before="0" w:after="200"/>
        <w:jc w:val="center"/>
      </w:pPr>
      <w:r>
        <w:rPr>
          <w:rFonts w:ascii="Times New Roman" w:hAnsi="Times New Roman"/>
          <w:b w:val="0"/>
          <w:i/>
          <w:sz w:val="22"/>
        </w:rPr>
        <w:t>ĐỀ THI THỬ SỐ 19 – mức độ khó. Thời gian làm bài 50 phút, thang điểm 10.</w:t>
      </w: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PHẠM VI KIẾN THỨC</w:t>
            </w:r>
          </w:p>
          <w:p>
            <w:pPr>
              <w:spacing w:after="20"/>
            </w:pPr>
            <w:r>
              <w:rPr>
                <w:rFonts w:ascii="Times New Roman" w:hAnsi="Times New Roman"/>
                <w:sz w:val="22"/>
              </w:rPr>
              <w:t>Tổng hợp bốn chương của chương trình Vật lí 12: Chương I – Vật lí nhiệt; Chương II – Khí lí tưởng; Chương III – Từ trường; Chương IV – Vật lí hạt nhân.</w:t>
            </w:r>
          </w:p>
        </w:tc>
      </w:tr>
    </w:tbl>
    <w:p>
      <w:pPr>
        <w:spacing w:after="40"/>
      </w:pP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CÁCH ĐỌC TÀI LIỆU NÀY</w:t>
            </w:r>
          </w:p>
          <w:p>
            <w:pPr>
              <w:spacing w:after="20"/>
            </w:pPr>
            <w:r>
              <w:rPr>
                <w:rFonts w:ascii="Times New Roman" w:hAnsi="Times New Roman"/>
                <w:sz w:val="22"/>
              </w:rPr>
              <w:t>• Số hiệu đề và số thứ tự câu trùng khớp tuyệt đối với tập đề bài.</w:t>
            </w:r>
            <w:r>
              <w:br/>
            </w:r>
            <w:r>
              <w:rPr>
                <w:rFonts w:ascii="Times New Roman" w:hAnsi="Times New Roman"/>
                <w:sz w:val="22"/>
              </w:rPr>
              <w:t>• Mỗi câu đều ghi rõ MỨC ĐỘ (Dễ / Trung bình / Khó / Rất khó) và KIẾN THỨC – KĨ NĂNG được kiểm tra.</w:t>
            </w:r>
            <w:r>
              <w:br/>
            </w:r>
            <w:r>
              <w:rPr>
                <w:rFonts w:ascii="Times New Roman" w:hAnsi="Times New Roman"/>
                <w:sz w:val="22"/>
              </w:rPr>
              <w:t>• Với câu đúng/sai, mỗi ý đều được giải thích riêng vì sao đúng hoặc vì sao sai.</w:t>
            </w:r>
            <w:r>
              <w:br/>
            </w:r>
            <w:r>
              <w:rPr>
                <w:rFonts w:ascii="Times New Roman" w:hAnsi="Times New Roman"/>
                <w:sz w:val="22"/>
              </w:rPr>
              <w:t>• Bảng đáp án nhanh của mỗi đề được đặt ngay trước phần lời giải của đề đó.</w:t>
            </w:r>
          </w:p>
        </w:tc>
      </w:tr>
    </w:tbl>
    <w:p>
      <w:pPr>
        <w:spacing w:after="40"/>
      </w:pPr>
    </w:p>
    <w:p>
      <w:r>
        <w:br w:type="page"/>
      </w:r>
    </w:p>
    <w:p>
      <w:pPr>
        <w:spacing w:before="0" w:after="0"/>
        <w:jc w:val="center"/>
      </w:pPr>
      <w:r>
        <w:rPr>
          <w:rFonts w:ascii="Times New Roman" w:hAnsi="Times New Roman"/>
          <w:b/>
          <w:i w:val="0"/>
          <w:color w:val="555555"/>
          <w:sz w:val="22"/>
        </w:rPr>
        <w:t>BỘ 30 ĐỀ THI THỬ TỐT NGHIỆP THPT 2026 – MÔN VẬT LÍ</w:t>
      </w:r>
    </w:p>
    <w:p>
      <w:pPr>
        <w:spacing w:before="0" w:after="20"/>
        <w:jc w:val="center"/>
      </w:pPr>
      <w:r>
        <w:rPr>
          <w:rFonts w:ascii="Times New Roman" w:hAnsi="Times New Roman"/>
          <w:b/>
          <w:i w:val="0"/>
          <w:color w:val="A61B1B"/>
          <w:sz w:val="30"/>
        </w:rPr>
        <w:t>TH-Đề 19  –  ĐỀ THI THỬ SỐ 19</w:t>
      </w:r>
    </w:p>
    <w:p>
      <w:pPr>
        <w:spacing w:before="0" w:after="20"/>
        <w:jc w:val="center"/>
      </w:pPr>
      <w:r>
        <w:rPr>
          <w:rFonts w:ascii="Times New Roman" w:hAnsi="Times New Roman"/>
          <w:b w:val="0"/>
          <w:i/>
          <w:sz w:val="21"/>
        </w:rPr>
        <w:t>Mức độ: Khó   |   Thời gian làm bài: 50 phút   |   Thang điểm: 10</w:t>
      </w:r>
    </w:p>
    <w:p>
      <w:pPr>
        <w:spacing w:before="0" w:after="100"/>
        <w:jc w:val="center"/>
      </w:pPr>
      <w:r>
        <w:rPr>
          <w:rFonts w:ascii="Times New Roman" w:hAnsi="Times New Roman"/>
          <w:b w:val="0"/>
          <w:i/>
          <w:color w:val="555555"/>
          <w:sz w:val="21"/>
        </w:rPr>
        <w:t>Trọng tâm: Bài toán ghép nhiều bước giữa các chương, phân tích tỉ lệ nâng cao</w:t>
      </w:r>
    </w:p>
    <w:p>
      <w:pPr>
        <w:spacing w:before="120" w:after="60"/>
        <w:jc w:val="center"/>
      </w:pPr>
      <w:r>
        <w:rPr>
          <w:rFonts w:ascii="Times New Roman" w:hAnsi="Times New Roman"/>
          <w:b/>
          <w:i w:val="0"/>
          <w:color w:val="1F3A6E"/>
          <w:sz w:val="23"/>
        </w:rPr>
        <w:t>BẢNG ĐÁP ÁN – TH-Đề 19</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1,5</w:t>
            </w:r>
          </w:p>
        </w:tc>
        <w:tc>
          <w:tcPr>
            <w:tcW w:type="dxa" w:w="1700"/>
          </w:tcPr>
          <w:p>
            <w:pPr>
              <w:spacing w:after="0"/>
              <w:jc w:val="center"/>
            </w:pPr>
            <w:r>
              <w:rPr>
                <w:rFonts w:ascii="Times New Roman" w:hAnsi="Times New Roman"/>
                <w:b/>
                <w:color w:val="A61B1B"/>
                <w:sz w:val="19"/>
              </w:rPr>
              <w:t>9</w:t>
            </w:r>
          </w:p>
        </w:tc>
        <w:tc>
          <w:tcPr>
            <w:tcW w:type="dxa" w:w="1700"/>
          </w:tcPr>
          <w:p>
            <w:pPr>
              <w:spacing w:after="0"/>
              <w:jc w:val="center"/>
            </w:pPr>
            <w:r>
              <w:rPr>
                <w:rFonts w:ascii="Times New Roman" w:hAnsi="Times New Roman"/>
                <w:b/>
                <w:color w:val="A61B1B"/>
                <w:sz w:val="19"/>
              </w:rPr>
              <w:t>3</w:t>
            </w:r>
          </w:p>
        </w:tc>
        <w:tc>
          <w:tcPr>
            <w:tcW w:type="dxa" w:w="1700"/>
          </w:tcPr>
          <w:p>
            <w:pPr>
              <w:spacing w:after="0"/>
              <w:jc w:val="center"/>
            </w:pPr>
            <w:r>
              <w:rPr>
                <w:rFonts w:ascii="Times New Roman" w:hAnsi="Times New Roman"/>
                <w:b/>
                <w:color w:val="A61B1B"/>
                <w:sz w:val="19"/>
              </w:rPr>
              <w:t>60</w:t>
            </w:r>
          </w:p>
        </w:tc>
        <w:tc>
          <w:tcPr>
            <w:tcW w:type="dxa" w:w="1700"/>
          </w:tcPr>
          <w:p>
            <w:pPr>
              <w:spacing w:after="0"/>
              <w:jc w:val="center"/>
            </w:pPr>
            <w:r>
              <w:rPr>
                <w:rFonts w:ascii="Times New Roman" w:hAnsi="Times New Roman"/>
                <w:b/>
                <w:color w:val="A61B1B"/>
                <w:sz w:val="19"/>
              </w:rPr>
              <w:t>10,0</w:t>
            </w:r>
          </w:p>
        </w:tc>
        <w:tc>
          <w:tcPr>
            <w:tcW w:type="dxa" w:w="1700"/>
          </w:tcPr>
          <w:p>
            <w:pPr>
              <w:spacing w:after="0"/>
              <w:jc w:val="center"/>
            </w:pPr>
            <w:r>
              <w:rPr>
                <w:rFonts w:ascii="Times New Roman" w:hAnsi="Times New Roman"/>
                <w:b/>
                <w:color w:val="A61B1B"/>
                <w:sz w:val="19"/>
              </w:rPr>
              <w:t>8</w:t>
            </w:r>
          </w:p>
        </w:tc>
      </w:tr>
    </w:tbl>
    <w:p>
      <w:pPr>
        <w:spacing w:after="40"/>
      </w:pPr>
    </w:p>
    <w:p>
      <w:pPr>
        <w:spacing w:before="60" w:after="40"/>
        <w:jc w:val="center"/>
      </w:pPr>
      <w:r>
        <w:rPr>
          <w:rFonts w:ascii="Times New Roman" w:hAnsi="Times New Roman"/>
          <w:b w:val="0"/>
          <w:i/>
          <w:color w:val="555555"/>
          <w:sz w:val="19"/>
        </w:rPr>
        <w:t>Phân bố mức độ của TH-Đề 19</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w:t>
            </w:r>
          </w:p>
        </w:tc>
        <w:tc>
          <w:tcPr>
            <w:tcW w:type="dxa" w:w="1700"/>
          </w:tcPr>
          <w:p>
            <w:pPr>
              <w:spacing w:after="20"/>
              <w:jc w:val="center"/>
            </w:pPr>
            <w:r>
              <w:rPr>
                <w:rFonts w:ascii="Times New Roman" w:hAnsi="Times New Roman"/>
                <w:sz w:val="20"/>
              </w:rPr>
              <w:t>20</w:t>
            </w:r>
          </w:p>
        </w:tc>
        <w:tc>
          <w:tcPr>
            <w:tcW w:type="dxa" w:w="1700"/>
          </w:tcPr>
          <w:p>
            <w:pPr>
              <w:spacing w:after="20"/>
              <w:jc w:val="center"/>
            </w:pPr>
            <w:r>
              <w:rPr>
                <w:rFonts w:ascii="Times New Roman" w:hAnsi="Times New Roman"/>
                <w:sz w:val="20"/>
              </w:rPr>
              <w:t>7</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4%</w:t>
            </w:r>
          </w:p>
        </w:tc>
        <w:tc>
          <w:tcPr>
            <w:tcW w:type="dxa" w:w="1700"/>
          </w:tcPr>
          <w:p>
            <w:pPr>
              <w:spacing w:after="20"/>
              <w:jc w:val="center"/>
            </w:pPr>
            <w:r>
              <w:rPr>
                <w:rFonts w:ascii="Times New Roman" w:hAnsi="Times New Roman"/>
                <w:sz w:val="20"/>
              </w:rPr>
              <w:t>71%</w:t>
            </w:r>
          </w:p>
        </w:tc>
        <w:tc>
          <w:tcPr>
            <w:tcW w:type="dxa" w:w="1700"/>
          </w:tcPr>
          <w:p>
            <w:pPr>
              <w:spacing w:after="20"/>
              <w:jc w:val="center"/>
            </w:pPr>
            <w:r>
              <w:rPr>
                <w:rFonts w:ascii="Times New Roman" w:hAnsi="Times New Roman"/>
                <w:sz w:val="20"/>
              </w:rPr>
              <w:t>25%</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Hiệu suất và công suất</w:t>
      </w:r>
    </w:p>
    <w:p>
      <w:pPr>
        <w:spacing w:before="0" w:after="40"/>
      </w:pPr>
      <w:r>
        <w:rPr>
          <w:rFonts w:ascii="Times New Roman" w:hAnsi="Times New Roman"/>
          <w:b w:val="0"/>
          <w:i/>
          <w:sz w:val="23"/>
        </w:rPr>
        <w:t>Một máy nước nóng dùng điện công suất 7,0 kW, hiệu suất 90 %, làm nóng nước từ 20 °C lên 45 °C. Lưu lượng nước tối đa mà máy cấp được là</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3,6 lít/phút.</w:t>
      </w:r>
    </w:p>
    <w:p>
      <w:pPr>
        <w:spacing w:before="0" w:after="40"/>
        <w:ind w:left="340"/>
      </w:pPr>
      <w:r>
        <w:rPr>
          <w:rFonts w:ascii="Times New Roman" w:hAnsi="Times New Roman"/>
          <w:b w:val="0"/>
          <w:i w:val="0"/>
          <w:sz w:val="22"/>
        </w:rPr>
        <w:t>Công suất nhiệt có ích: P = 7000 · 0,90 = 6300 W.</w:t>
      </w:r>
      <w:r>
        <w:br/>
      </w:r>
      <w:r>
        <w:rPr>
          <w:rFonts w:ascii="Times New Roman" w:hAnsi="Times New Roman"/>
          <w:b w:val="0"/>
          <w:i w:val="0"/>
          <w:sz w:val="22"/>
        </w:rPr>
        <w:t>Với ΔT = 25 °C, lưu lượng khối lượng: m/t = P/(c·ΔT) = 6300/(4200 · 25) = 6300/105 000 = 0,060 kg/s.</w:t>
      </w:r>
      <w:r>
        <w:br/>
      </w:r>
      <w:r>
        <w:rPr>
          <w:rFonts w:ascii="Times New Roman" w:hAnsi="Times New Roman"/>
          <w:b w:val="0"/>
          <w:i w:val="0"/>
          <w:sz w:val="22"/>
        </w:rPr>
        <w:t>Đổi sang lít mỗi phút: 0,060 · 60 = 3,6 lít/phút.</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Nội năng của khí lí tưởng</w:t>
      </w:r>
    </w:p>
    <w:p>
      <w:pPr>
        <w:spacing w:before="0" w:after="40"/>
      </w:pPr>
      <w:r>
        <w:rPr>
          <w:rFonts w:ascii="Times New Roman" w:hAnsi="Times New Roman"/>
          <w:b w:val="0"/>
          <w:i/>
          <w:sz w:val="23"/>
        </w:rPr>
        <w:t>Một khối khí lí tưởng có nội năng tỉ lệ thuận với nhiệt độ tuyệt đối. Nếu nung nóng đẳng tích làm nhiệt độ tuyệt đối tăng gấp ba thì nội năng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tăng gấp ba.</w:t>
      </w:r>
    </w:p>
    <w:p>
      <w:pPr>
        <w:spacing w:before="0" w:after="40"/>
        <w:ind w:left="340"/>
      </w:pPr>
      <w:r>
        <w:rPr>
          <w:rFonts w:ascii="Times New Roman" w:hAnsi="Times New Roman"/>
          <w:b w:val="0"/>
          <w:i w:val="0"/>
          <w:sz w:val="22"/>
        </w:rPr>
        <w:t>Nội năng của khí lí tưởng chỉ phụ thuộc nhiệt độ và tỉ lệ thuận với T. T tăng gấp ba thì nội năng cũng tăng gấp ba.</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Quá trình đặc biệt của khí lí tưởng</w:t>
      </w:r>
    </w:p>
    <w:p>
      <w:pPr>
        <w:spacing w:before="0" w:after="40"/>
      </w:pPr>
      <w:r>
        <w:rPr>
          <w:rFonts w:ascii="Times New Roman" w:hAnsi="Times New Roman"/>
          <w:b w:val="0"/>
          <w:i/>
          <w:sz w:val="23"/>
        </w:rPr>
        <w:t>Một khối khí lí tưởng thực hiện quá trình trong đó áp suất tỉ lệ thuận với thể tích (p = a·V). Khi thể tích tăng gấp đôi thì nhiệt độ tuyệt đối</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tăng gấp bốn.</w:t>
      </w:r>
    </w:p>
    <w:p>
      <w:pPr>
        <w:spacing w:before="0" w:after="40"/>
        <w:ind w:left="340"/>
      </w:pPr>
      <w:r>
        <w:rPr>
          <w:rFonts w:ascii="Times New Roman" w:hAnsi="Times New Roman"/>
          <w:b w:val="0"/>
          <w:i w:val="0"/>
          <w:sz w:val="22"/>
        </w:rPr>
        <w:t>Từ pV/T = hằng số và p = a·V ta có a·V²/T = hằng số, tức T tỉ lệ với V².</w:t>
      </w:r>
      <w:r>
        <w:br/>
      </w:r>
      <w:r>
        <w:rPr>
          <w:rFonts w:ascii="Times New Roman" w:hAnsi="Times New Roman"/>
          <w:b w:val="0"/>
          <w:i w:val="0"/>
          <w:sz w:val="22"/>
        </w:rPr>
        <w:t>V tăng gấp đôi thì T tăng gấp bốn.</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Hỗn hợp khí lí tưởng</w:t>
      </w:r>
    </w:p>
    <w:p>
      <w:pPr>
        <w:spacing w:before="0" w:after="40"/>
      </w:pPr>
      <w:r>
        <w:rPr>
          <w:rFonts w:ascii="Times New Roman" w:hAnsi="Times New Roman"/>
          <w:b w:val="0"/>
          <w:i/>
          <w:sz w:val="23"/>
        </w:rPr>
        <w:t>Một bình kín chứa hỗn hợp 0,20 mol hêli và 0,30 mol ôxi ở 27 °C, thể tích 4,155 L. Áp suất hỗn hợp bằng (R = 8,31 J/(mol·K))</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3,0·10⁵ Pa.</w:t>
      </w:r>
    </w:p>
    <w:p>
      <w:pPr>
        <w:spacing w:before="0" w:after="40"/>
        <w:ind w:left="340"/>
      </w:pPr>
      <w:r>
        <w:rPr>
          <w:rFonts w:ascii="Times New Roman" w:hAnsi="Times New Roman"/>
          <w:b w:val="0"/>
          <w:i w:val="0"/>
          <w:sz w:val="22"/>
        </w:rPr>
        <w:t>Tổng số mol: n = 0,20 + 0,30 = 0,50 mol.</w:t>
      </w:r>
      <w:r>
        <w:br/>
      </w:r>
      <w:r>
        <w:rPr>
          <w:rFonts w:ascii="Times New Roman" w:hAnsi="Times New Roman"/>
          <w:b w:val="0"/>
          <w:i w:val="0"/>
          <w:sz w:val="22"/>
        </w:rPr>
        <w:t>p = nRT/V = 0,50 · 8,31 · 300/(4,155·10⁻³) = 1246,5/4,155·10⁻³ = 3,0·10⁵ Pa.</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Hỗn hợp khí lí tưởng</w:t>
      </w:r>
    </w:p>
    <w:p>
      <w:pPr>
        <w:spacing w:before="0" w:after="40"/>
      </w:pPr>
      <w:r>
        <w:rPr>
          <w:rFonts w:ascii="Times New Roman" w:hAnsi="Times New Roman"/>
          <w:b w:val="0"/>
          <w:i/>
          <w:sz w:val="23"/>
        </w:rPr>
        <w:t>Trong hỗn hợp ở câu trên, áp suất riêng phần của khí hêli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1,2·10⁵ Pa.</w:t>
      </w:r>
    </w:p>
    <w:p>
      <w:pPr>
        <w:spacing w:before="0" w:after="40"/>
        <w:ind w:left="340"/>
      </w:pPr>
      <w:r>
        <w:rPr>
          <w:rFonts w:ascii="Times New Roman" w:hAnsi="Times New Roman"/>
          <w:b w:val="0"/>
          <w:i w:val="0"/>
          <w:sz w:val="22"/>
        </w:rPr>
        <w:t>Áp suất riêng phần tỉ lệ với số mol: p(He) = 3,0·10⁵ · 0,20/0,50 = 1,2·10⁵ Pa.</w:t>
      </w:r>
    </w:p>
    <w:p>
      <w:pPr>
        <w:spacing w:before="120" w:after="20"/>
      </w:pPr>
      <w:r>
        <w:rPr>
          <w:rFonts w:ascii="Times New Roman" w:hAnsi="Times New Roman"/>
          <w:b/>
          <w:i w:val="0"/>
          <w:color w:val="A61B1B"/>
          <w:sz w:val="21"/>
        </w:rPr>
        <w:t xml:space="preserve">Câu 6. </w:t>
      </w:r>
      <w:r>
        <w:rPr>
          <w:rFonts w:ascii="Times New Roman" w:hAnsi="Times New Roman"/>
          <w:b/>
          <w:i/>
          <w:color w:val="A61B1B"/>
          <w:sz w:val="21"/>
        </w:rPr>
        <w:t xml:space="preserve">[Rất khó]  </w:t>
      </w:r>
      <w:r>
        <w:rPr>
          <w:rFonts w:ascii="Times New Roman" w:hAnsi="Times New Roman"/>
          <w:b w:val="0"/>
          <w:i/>
          <w:color w:val="1E6436"/>
          <w:sz w:val="21"/>
        </w:rPr>
        <w:t>Kiến thức – kĩ năng: Phân tích tỉ lệ trong cảm ứng điện từ</w:t>
      </w:r>
    </w:p>
    <w:p>
      <w:pPr>
        <w:spacing w:before="0" w:after="40"/>
      </w:pPr>
      <w:r>
        <w:rPr>
          <w:rFonts w:ascii="Times New Roman" w:hAnsi="Times New Roman"/>
          <w:b w:val="0"/>
          <w:i/>
          <w:sz w:val="23"/>
        </w:rPr>
        <w:t>Một khung dây tròn bán kính r, điện trở R, đặt vuông góc với từ trường đều đang biến thiên với tốc độ dB/dt. Nếu tăng bán kính lên gấp đôi (giữ nguyên tiết diện và vật liệu dây) thì cường độ dòng cảm ứng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tăng gấp đôi.</w:t>
      </w:r>
    </w:p>
    <w:p>
      <w:pPr>
        <w:spacing w:before="0" w:after="40"/>
        <w:ind w:left="340"/>
      </w:pPr>
      <w:r>
        <w:rPr>
          <w:rFonts w:ascii="Times New Roman" w:hAnsi="Times New Roman"/>
          <w:b w:val="0"/>
          <w:i w:val="0"/>
          <w:sz w:val="22"/>
        </w:rPr>
        <w:t>Diện tích tăng 4 lần nên suất điện động tăng 4 lần.</w:t>
      </w:r>
      <w:r>
        <w:br/>
      </w:r>
      <w:r>
        <w:rPr>
          <w:rFonts w:ascii="Times New Roman" w:hAnsi="Times New Roman"/>
          <w:b w:val="0"/>
          <w:i w:val="0"/>
          <w:sz w:val="22"/>
        </w:rPr>
        <w:t>Chu vi tăng 2 lần nên chiều dài dây và điện trở đều tăng 2 lần.</w:t>
      </w:r>
      <w:r>
        <w:br/>
      </w:r>
      <w:r>
        <w:rPr>
          <w:rFonts w:ascii="Times New Roman" w:hAnsi="Times New Roman"/>
          <w:b w:val="0"/>
          <w:i w:val="0"/>
          <w:sz w:val="22"/>
        </w:rPr>
        <w:t>i = e/R tăng 4/2 = 2 lần.</w:t>
      </w:r>
    </w:p>
    <w:p>
      <w:pPr>
        <w:spacing w:before="120" w:after="20"/>
      </w:pPr>
      <w:r>
        <w:rPr>
          <w:rFonts w:ascii="Times New Roman" w:hAnsi="Times New Roman"/>
          <w:b/>
          <w:i w:val="0"/>
          <w:color w:val="A61B1B"/>
          <w:sz w:val="21"/>
        </w:rPr>
        <w:t xml:space="preserve">Câu 7. </w:t>
      </w:r>
      <w:r>
        <w:rPr>
          <w:rFonts w:ascii="Times New Roman" w:hAnsi="Times New Roman"/>
          <w:b/>
          <w:i/>
          <w:color w:val="D35400"/>
          <w:sz w:val="21"/>
        </w:rPr>
        <w:t xml:space="preserve">[Khó]  </w:t>
      </w:r>
      <w:r>
        <w:rPr>
          <w:rFonts w:ascii="Times New Roman" w:hAnsi="Times New Roman"/>
          <w:b w:val="0"/>
          <w:i/>
          <w:color w:val="1E6436"/>
          <w:sz w:val="21"/>
        </w:rPr>
        <w:t>Kiến thức – kĩ năng: Phân tích tỉ lệ</w:t>
      </w:r>
    </w:p>
    <w:p>
      <w:pPr>
        <w:spacing w:before="0" w:after="40"/>
      </w:pPr>
      <w:r>
        <w:rPr>
          <w:rFonts w:ascii="Times New Roman" w:hAnsi="Times New Roman"/>
          <w:b w:val="0"/>
          <w:i/>
          <w:sz w:val="23"/>
        </w:rPr>
        <w:t>Một thanh dẫn dài ℓ trượt trên hai ray nằm ngang với tốc độ v, trong từ trường đều B, điện trở mạch R. Nếu đồng thời tăng gấp đôi B và giảm một nửa v thì công suất toả nhiệt</w:t>
      </w:r>
    </w:p>
    <w:p>
      <w:pPr>
        <w:spacing w:before="60" w:after="20"/>
        <w:jc w:val="center"/>
      </w:pPr>
      <w:r>
        <w:drawing>
          <wp:inline xmlns:a="http://schemas.openxmlformats.org/drawingml/2006/main" xmlns:pic="http://schemas.openxmlformats.org/drawingml/2006/picture">
            <wp:extent cx="3420000" cy="1804690"/>
            <wp:docPr id="1" name="Picture 1"/>
            <wp:cNvGraphicFramePr>
              <a:graphicFrameLocks noChangeAspect="1"/>
            </wp:cNvGraphicFramePr>
            <a:graphic>
              <a:graphicData uri="http://schemas.openxmlformats.org/drawingml/2006/picture">
                <pic:pic>
                  <pic:nvPicPr>
                    <pic:cNvPr id="0" name="t_sd_ray_ngang.png"/>
                    <pic:cNvPicPr/>
                  </pic:nvPicPr>
                  <pic:blipFill>
                    <a:blip r:embed="rId10"/>
                    <a:stretch>
                      <a:fillRect/>
                    </a:stretch>
                  </pic:blipFill>
                  <pic:spPr>
                    <a:xfrm>
                      <a:off x="0" y="0"/>
                      <a:ext cx="3420000" cy="1804690"/>
                    </a:xfrm>
                    <a:prstGeom prst="rect"/>
                  </pic:spPr>
                </pic:pic>
              </a:graphicData>
            </a:graphic>
          </wp:inline>
        </w:drawing>
      </w:r>
    </w:p>
    <w:p>
      <w:pPr>
        <w:spacing w:before="0" w:after="80"/>
        <w:jc w:val="center"/>
      </w:pPr>
      <w:r>
        <w:rPr>
          <w:rFonts w:ascii="Times New Roman" w:hAnsi="Times New Roman"/>
          <w:b w:val="0"/>
          <w:i/>
          <w:color w:val="555555"/>
          <w:sz w:val="19"/>
        </w:rPr>
        <w:t>Thanh dẫn trên hai ray</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không đổi.</w:t>
      </w:r>
    </w:p>
    <w:p>
      <w:pPr>
        <w:spacing w:before="0" w:after="40"/>
        <w:ind w:left="340"/>
      </w:pPr>
      <w:r>
        <w:rPr>
          <w:rFonts w:ascii="Times New Roman" w:hAnsi="Times New Roman"/>
          <w:b w:val="0"/>
          <w:i w:val="0"/>
          <w:sz w:val="22"/>
        </w:rPr>
        <w:t>P = e²/R = (Bℓv)²/R tỉ lệ với (B·v)². B tăng 2 lần và v giảm 2 lần nên tích B·v không đổi, do đó công suất không đổi.</w:t>
      </w:r>
    </w:p>
    <w:p>
      <w:pPr>
        <w:spacing w:before="120" w:after="20"/>
      </w:pPr>
      <w:r>
        <w:rPr>
          <w:rFonts w:ascii="Times New Roman" w:hAnsi="Times New Roman"/>
          <w:b/>
          <w:i w:val="0"/>
          <w:color w:val="A61B1B"/>
          <w:sz w:val="21"/>
        </w:rPr>
        <w:t xml:space="preserve">Câu 8. </w:t>
      </w:r>
      <w:r>
        <w:rPr>
          <w:rFonts w:ascii="Times New Roman" w:hAnsi="Times New Roman"/>
          <w:b/>
          <w:i/>
          <w:color w:val="D35400"/>
          <w:sz w:val="21"/>
        </w:rPr>
        <w:t xml:space="preserve">[Khó]  </w:t>
      </w:r>
      <w:r>
        <w:rPr>
          <w:rFonts w:ascii="Times New Roman" w:hAnsi="Times New Roman"/>
          <w:b w:val="0"/>
          <w:i/>
          <w:color w:val="1E6436"/>
          <w:sz w:val="21"/>
        </w:rPr>
        <w:t>Kiến thức – kĩ năng: Máy biến áp – phân tích tỉ số</w:t>
      </w:r>
    </w:p>
    <w:p>
      <w:pPr>
        <w:spacing w:before="0" w:after="40"/>
      </w:pPr>
      <w:r>
        <w:rPr>
          <w:rFonts w:ascii="Times New Roman" w:hAnsi="Times New Roman"/>
          <w:b w:val="0"/>
          <w:i/>
          <w:sz w:val="23"/>
        </w:rPr>
        <w:t>Một máy biến áp lí tưởng đang cấp cho tải. Nếu tăng số vòng cả hai cuộn lên gấp đôi và giữ nguyên điện áp sơ cấp thì công suất tiêu thụ của tải</w:t>
      </w:r>
    </w:p>
    <w:p>
      <w:pPr>
        <w:spacing w:before="60" w:after="20"/>
        <w:jc w:val="center"/>
      </w:pPr>
      <w:r>
        <w:drawing>
          <wp:inline xmlns:a="http://schemas.openxmlformats.org/drawingml/2006/main" xmlns:pic="http://schemas.openxmlformats.org/drawingml/2006/picture">
            <wp:extent cx="3420000" cy="2098279"/>
            <wp:docPr id="2" name="Picture 2"/>
            <wp:cNvGraphicFramePr>
              <a:graphicFrameLocks noChangeAspect="1"/>
            </wp:cNvGraphicFramePr>
            <a:graphic>
              <a:graphicData uri="http://schemas.openxmlformats.org/drawingml/2006/picture">
                <pic:pic>
                  <pic:nvPicPr>
                    <pic:cNvPr id="0" name="t_sd_may_bien_ap.png"/>
                    <pic:cNvPicPr/>
                  </pic:nvPicPr>
                  <pic:blipFill>
                    <a:blip r:embed="rId11"/>
                    <a:stretch>
                      <a:fillRect/>
                    </a:stretch>
                  </pic:blipFill>
                  <pic:spPr>
                    <a:xfrm>
                      <a:off x="0" y="0"/>
                      <a:ext cx="3420000" cy="2098279"/>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không đổi.</w:t>
      </w:r>
    </w:p>
    <w:p>
      <w:pPr>
        <w:spacing w:before="0" w:after="40"/>
        <w:ind w:left="340"/>
      </w:pPr>
      <w:r>
        <w:rPr>
          <w:rFonts w:ascii="Times New Roman" w:hAnsi="Times New Roman"/>
          <w:b w:val="0"/>
          <w:i w:val="0"/>
          <w:sz w:val="22"/>
        </w:rPr>
        <w:t>Tỉ số vòng dây không đổi nên điện áp thứ cấp không đổi; tải không đổi nên công suất tiêu thụ cũng không đổi.</w:t>
      </w:r>
    </w:p>
    <w:p>
      <w:pPr>
        <w:spacing w:before="120" w:after="20"/>
      </w:pPr>
      <w:r>
        <w:rPr>
          <w:rFonts w:ascii="Times New Roman" w:hAnsi="Times New Roman"/>
          <w:b/>
          <w:i w:val="0"/>
          <w:color w:val="A61B1B"/>
          <w:sz w:val="21"/>
        </w:rPr>
        <w:t xml:space="preserve">Câu 9. </w:t>
      </w:r>
      <w:r>
        <w:rPr>
          <w:rFonts w:ascii="Times New Roman" w:hAnsi="Times New Roman"/>
          <w:b/>
          <w:i/>
          <w:color w:val="D35400"/>
          <w:sz w:val="21"/>
        </w:rPr>
        <w:t xml:space="preserve">[Khó]  </w:t>
      </w:r>
      <w:r>
        <w:rPr>
          <w:rFonts w:ascii="Times New Roman" w:hAnsi="Times New Roman"/>
          <w:b w:val="0"/>
          <w:i/>
          <w:color w:val="1E6436"/>
          <w:sz w:val="21"/>
        </w:rPr>
        <w:t>Kiến thức – kĩ năng: Truyền tải – phân tích tỉ lệ</w:t>
      </w:r>
    </w:p>
    <w:p>
      <w:pPr>
        <w:spacing w:before="0" w:after="40"/>
      </w:pPr>
      <w:r>
        <w:rPr>
          <w:rFonts w:ascii="Times New Roman" w:hAnsi="Times New Roman"/>
          <w:b w:val="0"/>
          <w:i/>
          <w:sz w:val="23"/>
        </w:rPr>
        <w:t>Truyền công suất P đi xa. Nếu đồng thời tăng điện áp lên 2 lần và tăng công suất truyền lên 2 lần thì công suất hao phí</w:t>
      </w:r>
    </w:p>
    <w:p>
      <w:pPr>
        <w:spacing w:before="60" w:after="20"/>
        <w:jc w:val="center"/>
      </w:pPr>
      <w:r>
        <w:drawing>
          <wp:inline xmlns:a="http://schemas.openxmlformats.org/drawingml/2006/main" xmlns:pic="http://schemas.openxmlformats.org/drawingml/2006/picture">
            <wp:extent cx="3420000" cy="1322528"/>
            <wp:docPr id="3" name="Picture 3"/>
            <wp:cNvGraphicFramePr>
              <a:graphicFrameLocks noChangeAspect="1"/>
            </wp:cNvGraphicFramePr>
            <a:graphic>
              <a:graphicData uri="http://schemas.openxmlformats.org/drawingml/2006/picture">
                <pic:pic>
                  <pic:nvPicPr>
                    <pic:cNvPr id="0" name="t_sd_truyen_tai.png"/>
                    <pic:cNvPicPr/>
                  </pic:nvPicPr>
                  <pic:blipFill>
                    <a:blip r:embed="rId12"/>
                    <a:stretch>
                      <a:fillRect/>
                    </a:stretch>
                  </pic:blipFill>
                  <pic:spPr>
                    <a:xfrm>
                      <a:off x="0" y="0"/>
                      <a:ext cx="3420000" cy="1322528"/>
                    </a:xfrm>
                    <a:prstGeom prst="rect"/>
                  </pic:spPr>
                </pic:pic>
              </a:graphicData>
            </a:graphic>
          </wp:inline>
        </w:drawing>
      </w:r>
    </w:p>
    <w:p>
      <w:pPr>
        <w:spacing w:before="0" w:after="80"/>
        <w:jc w:val="center"/>
      </w:pPr>
      <w:r>
        <w:rPr>
          <w:rFonts w:ascii="Times New Roman" w:hAnsi="Times New Roman"/>
          <w:b w:val="0"/>
          <w:i/>
          <w:color w:val="555555"/>
          <w:sz w:val="19"/>
        </w:rPr>
        <w:t>Truyền tải điện năng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không đổi.</w:t>
      </w:r>
    </w:p>
    <w:p>
      <w:pPr>
        <w:spacing w:before="0" w:after="40"/>
        <w:ind w:left="340"/>
      </w:pPr>
      <w:r>
        <w:rPr>
          <w:rFonts w:ascii="Times New Roman" w:hAnsi="Times New Roman"/>
          <w:b w:val="0"/>
          <w:i w:val="0"/>
          <w:sz w:val="22"/>
        </w:rPr>
        <w:t>ΔP = R·P²/U². P tăng 2 lần làm ΔP tăng 4 lần; U tăng 2 lần làm ΔP giảm 4 lần. Hai tác động bù trừ nên hao phí không đổi.</w:t>
      </w:r>
    </w:p>
    <w:p>
      <w:pPr>
        <w:spacing w:before="120" w:after="20"/>
      </w:pPr>
      <w:r>
        <w:rPr>
          <w:rFonts w:ascii="Times New Roman" w:hAnsi="Times New Roman"/>
          <w:b/>
          <w:i w:val="0"/>
          <w:color w:val="A61B1B"/>
          <w:sz w:val="21"/>
        </w:rPr>
        <w:t xml:space="preserve">Câu 10. </w:t>
      </w:r>
      <w:r>
        <w:rPr>
          <w:rFonts w:ascii="Times New Roman" w:hAnsi="Times New Roman"/>
          <w:b/>
          <w:i/>
          <w:color w:val="D35400"/>
          <w:sz w:val="21"/>
        </w:rPr>
        <w:t xml:space="preserve">[Khó]  </w:t>
      </w:r>
      <w:r>
        <w:rPr>
          <w:rFonts w:ascii="Times New Roman" w:hAnsi="Times New Roman"/>
          <w:b w:val="0"/>
          <w:i/>
          <w:color w:val="1E6436"/>
          <w:sz w:val="21"/>
        </w:rPr>
        <w:t>Kiến thức – kĩ năng: Máy phát và công suất</w:t>
      </w:r>
    </w:p>
    <w:p>
      <w:pPr>
        <w:spacing w:before="0" w:after="40"/>
      </w:pPr>
      <w:r>
        <w:rPr>
          <w:rFonts w:ascii="Times New Roman" w:hAnsi="Times New Roman"/>
          <w:b w:val="0"/>
          <w:i/>
          <w:sz w:val="23"/>
        </w:rPr>
        <w:t>Một khung dây quay đều trong từ trường đều nối với điện trở R. Nếu tăng tần số quay lên 3 lần thì công suất trung bình tiêu thụ trên R</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tăng 9 lần.</w:t>
      </w:r>
    </w:p>
    <w:p>
      <w:pPr>
        <w:spacing w:before="0" w:after="40"/>
        <w:ind w:left="340"/>
      </w:pPr>
      <w:r>
        <w:rPr>
          <w:rFonts w:ascii="Times New Roman" w:hAnsi="Times New Roman"/>
          <w:b w:val="0"/>
          <w:i w:val="0"/>
          <w:sz w:val="22"/>
        </w:rPr>
        <w:t>E₀ = ω·N·B·S tỉ lệ với tần số nên tăng 3 lần; công suất P = E₀²/(2R) tỉ lệ với bình phương suất điện động nên tăng 9 lần.</w:t>
      </w:r>
    </w:p>
    <w:p>
      <w:pPr>
        <w:spacing w:before="120" w:after="20"/>
      </w:pPr>
      <w:r>
        <w:rPr>
          <w:rFonts w:ascii="Times New Roman" w:hAnsi="Times New Roman"/>
          <w:b/>
          <w:i w:val="0"/>
          <w:color w:val="A61B1B"/>
          <w:sz w:val="21"/>
        </w:rPr>
        <w:t xml:space="preserve">Câu 11. </w:t>
      </w:r>
      <w:r>
        <w:rPr>
          <w:rFonts w:ascii="Times New Roman" w:hAnsi="Times New Roman"/>
          <w:b/>
          <w:i/>
          <w:color w:val="D35400"/>
          <w:sz w:val="21"/>
        </w:rPr>
        <w:t xml:space="preserve">[Khó]  </w:t>
      </w:r>
      <w:r>
        <w:rPr>
          <w:rFonts w:ascii="Times New Roman" w:hAnsi="Times New Roman"/>
          <w:b w:val="0"/>
          <w:i/>
          <w:color w:val="1E6436"/>
          <w:sz w:val="21"/>
        </w:rPr>
        <w:t>Kiến thức – kĩ năng: Chuỗi phân rã</w:t>
      </w:r>
    </w:p>
    <w:p>
      <w:pPr>
        <w:spacing w:before="0" w:after="40"/>
      </w:pPr>
      <w:r>
        <w:rPr>
          <w:rFonts w:ascii="Times New Roman" w:hAnsi="Times New Roman"/>
          <w:b w:val="0"/>
          <w:i/>
          <w:sz w:val="23"/>
        </w:rPr>
        <w:t>Hạt nhân X có Z prôtôn và N nơtron. Nếu X phóng xạ β⁻ rồi hạt nhân con lại phóng xạ α thì hạt nhân cuối cùng so với X có</w:t>
      </w:r>
    </w:p>
    <w:p>
      <w:pPr>
        <w:spacing w:before="60" w:after="20"/>
        <w:jc w:val="center"/>
      </w:pPr>
      <w:r>
        <w:drawing>
          <wp:inline xmlns:a="http://schemas.openxmlformats.org/drawingml/2006/main" xmlns:pic="http://schemas.openxmlformats.org/drawingml/2006/picture">
            <wp:extent cx="3420000" cy="1720678"/>
            <wp:docPr id="4" name="Picture 4"/>
            <wp:cNvGraphicFramePr>
              <a:graphicFrameLocks noChangeAspect="1"/>
            </wp:cNvGraphicFramePr>
            <a:graphic>
              <a:graphicData uri="http://schemas.openxmlformats.org/drawingml/2006/picture">
                <pic:pic>
                  <pic:nvPicPr>
                    <pic:cNvPr id="0" name="h_sd_dich_chuyen.png"/>
                    <pic:cNvPicPr/>
                  </pic:nvPicPr>
                  <pic:blipFill>
                    <a:blip r:embed="rId13"/>
                    <a:stretch>
                      <a:fillRect/>
                    </a:stretch>
                  </pic:blipFill>
                  <pic:spPr>
                    <a:xfrm>
                      <a:off x="0" y="0"/>
                      <a:ext cx="3420000" cy="1720678"/>
                    </a:xfrm>
                    <a:prstGeom prst="rect"/>
                  </pic:spPr>
                </pic:pic>
              </a:graphicData>
            </a:graphic>
          </wp:inline>
        </w:drawing>
      </w:r>
    </w:p>
    <w:p>
      <w:pPr>
        <w:spacing w:before="0" w:after="80"/>
        <w:jc w:val="center"/>
      </w:pPr>
      <w:r>
        <w:rPr>
          <w:rFonts w:ascii="Times New Roman" w:hAnsi="Times New Roman"/>
          <w:b w:val="0"/>
          <w:i/>
          <w:color w:val="555555"/>
          <w:sz w:val="19"/>
        </w:rPr>
        <w:t>Quy tắc dịch chuyển</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Z giảm 1, A giảm 4.</w:t>
      </w:r>
    </w:p>
    <w:p>
      <w:pPr>
        <w:spacing w:before="0" w:after="40"/>
        <w:ind w:left="340"/>
      </w:pPr>
      <w:r>
        <w:rPr>
          <w:rFonts w:ascii="Times New Roman" w:hAnsi="Times New Roman"/>
          <w:b w:val="0"/>
          <w:i w:val="0"/>
          <w:sz w:val="22"/>
        </w:rPr>
        <w:t>β⁻: Z tăng 1, A không đổi. Sau đó α: Z giảm 2, A giảm 4.</w:t>
      </w:r>
      <w:r>
        <w:br/>
      </w:r>
      <w:r>
        <w:rPr>
          <w:rFonts w:ascii="Times New Roman" w:hAnsi="Times New Roman"/>
          <w:b w:val="0"/>
          <w:i w:val="0"/>
          <w:sz w:val="22"/>
        </w:rPr>
        <w:t>Tổng hợp: Z thay đổi +1 − 2 = −1; A thay đổi −4.</w:t>
      </w:r>
    </w:p>
    <w:p>
      <w:pPr>
        <w:spacing w:before="120" w:after="20"/>
      </w:pPr>
      <w:r>
        <w:rPr>
          <w:rFonts w:ascii="Times New Roman" w:hAnsi="Times New Roman"/>
          <w:b/>
          <w:i w:val="0"/>
          <w:color w:val="A61B1B"/>
          <w:sz w:val="21"/>
        </w:rPr>
        <w:t xml:space="preserve">Câu 12. </w:t>
      </w:r>
      <w:r>
        <w:rPr>
          <w:rFonts w:ascii="Times New Roman" w:hAnsi="Times New Roman"/>
          <w:b/>
          <w:i/>
          <w:color w:val="D35400"/>
          <w:sz w:val="21"/>
        </w:rPr>
        <w:t xml:space="preserve">[Khó]  </w:t>
      </w:r>
      <w:r>
        <w:rPr>
          <w:rFonts w:ascii="Times New Roman" w:hAnsi="Times New Roman"/>
          <w:b w:val="0"/>
          <w:i/>
          <w:color w:val="1E6436"/>
          <w:sz w:val="21"/>
        </w:rPr>
        <w:t>Kiến thức – kĩ năng: Đặc điểm của chu kì bán rã</w:t>
      </w:r>
    </w:p>
    <w:p>
      <w:pPr>
        <w:spacing w:before="0" w:after="40"/>
      </w:pPr>
      <w:r>
        <w:rPr>
          <w:rFonts w:ascii="Times New Roman" w:hAnsi="Times New Roman"/>
          <w:b w:val="0"/>
          <w:i/>
          <w:sz w:val="23"/>
        </w:rPr>
        <w:t>Một mẫu chất phóng xạ có chu kì bán rã T. Nếu chia mẫu thành 4 phần bằng nhau thì chu kì bán rã của mỗi phần và tổng độ phóng xạ của 4 phần lần lượt là</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T và H₀.</w:t>
      </w:r>
    </w:p>
    <w:p>
      <w:pPr>
        <w:spacing w:before="0" w:after="40"/>
        <w:ind w:left="340"/>
      </w:pPr>
      <w:r>
        <w:rPr>
          <w:rFonts w:ascii="Times New Roman" w:hAnsi="Times New Roman"/>
          <w:b w:val="0"/>
          <w:i w:val="0"/>
          <w:sz w:val="22"/>
        </w:rPr>
        <w:t>Chu kì bán rã là hằng số của đồng vị, không đổi khi chia nhỏ mẫu. Mỗi phần có độ phóng xạ H₀/4 nên tổng bốn phần vẫn là H₀.</w:t>
      </w:r>
    </w:p>
    <w:p>
      <w:pPr>
        <w:spacing w:before="120" w:after="20"/>
      </w:pPr>
      <w:r>
        <w:rPr>
          <w:rFonts w:ascii="Times New Roman" w:hAnsi="Times New Roman"/>
          <w:b/>
          <w:i w:val="0"/>
          <w:color w:val="A61B1B"/>
          <w:sz w:val="21"/>
        </w:rPr>
        <w:t xml:space="preserve">Câu 13. </w:t>
      </w:r>
      <w:r>
        <w:rPr>
          <w:rFonts w:ascii="Times New Roman" w:hAnsi="Times New Roman"/>
          <w:b/>
          <w:i/>
          <w:color w:val="D35400"/>
          <w:sz w:val="21"/>
        </w:rPr>
        <w:t xml:space="preserve">[Khó]  </w:t>
      </w:r>
      <w:r>
        <w:rPr>
          <w:rFonts w:ascii="Times New Roman" w:hAnsi="Times New Roman"/>
          <w:b w:val="0"/>
          <w:i/>
          <w:color w:val="1E6436"/>
          <w:sz w:val="21"/>
        </w:rPr>
        <w:t>Kiến thức – kĩ năng: Năng lượng phản ứng theo W(lk)</w:t>
      </w:r>
    </w:p>
    <w:p>
      <w:pPr>
        <w:spacing w:before="0" w:after="40"/>
      </w:pPr>
      <w:r>
        <w:rPr>
          <w:rFonts w:ascii="Times New Roman" w:hAnsi="Times New Roman"/>
          <w:b w:val="0"/>
          <w:i/>
          <w:sz w:val="23"/>
        </w:rPr>
        <w:t>Năng lượng liên kết riêng của hạt nhân ²H là 1,11 MeV/nuclêôn và của ⁴He là 7,10 MeV/nuclêôn. Phản ứng ²H + ²H → ⁴He toả năng lượng xấp xỉ</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23,96 MeV.</w:t>
      </w:r>
    </w:p>
    <w:p>
      <w:pPr>
        <w:spacing w:before="0" w:after="40"/>
        <w:ind w:left="340"/>
      </w:pPr>
      <w:r>
        <w:rPr>
          <w:rFonts w:ascii="Times New Roman" w:hAnsi="Times New Roman"/>
          <w:b w:val="0"/>
          <w:i w:val="0"/>
          <w:sz w:val="22"/>
        </w:rPr>
        <w:t>Năng lượng liên kết trước: 2 hạt ²H, mỗi hạt 2 · 1,11 = 2,22 MeV ⇒ tổng 4,44 MeV.</w:t>
      </w:r>
      <w:r>
        <w:br/>
      </w:r>
      <w:r>
        <w:rPr>
          <w:rFonts w:ascii="Times New Roman" w:hAnsi="Times New Roman"/>
          <w:b w:val="0"/>
          <w:i w:val="0"/>
          <w:sz w:val="22"/>
        </w:rPr>
        <w:t>Năng lượng liên kết sau: 4 · 7,10 = 28,40 MeV.</w:t>
      </w:r>
      <w:r>
        <w:br/>
      </w:r>
      <w:r>
        <w:rPr>
          <w:rFonts w:ascii="Times New Roman" w:hAnsi="Times New Roman"/>
          <w:b w:val="0"/>
          <w:i w:val="0"/>
          <w:sz w:val="22"/>
        </w:rPr>
        <w:t>ΔE = 28,40 − 4,44 = 23,96 MeV.</w:t>
      </w:r>
    </w:p>
    <w:p>
      <w:pPr>
        <w:spacing w:before="120" w:after="20"/>
      </w:pPr>
      <w:r>
        <w:rPr>
          <w:rFonts w:ascii="Times New Roman" w:hAnsi="Times New Roman"/>
          <w:b/>
          <w:i w:val="0"/>
          <w:color w:val="A61B1B"/>
          <w:sz w:val="21"/>
        </w:rPr>
        <w:t xml:space="preserve">Câu 14.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phóng xạ – dùng logarit</w:t>
      </w:r>
    </w:p>
    <w:p>
      <w:pPr>
        <w:spacing w:before="0" w:after="40"/>
      </w:pPr>
      <w:r>
        <w:rPr>
          <w:rFonts w:ascii="Times New Roman" w:hAnsi="Times New Roman"/>
          <w:b w:val="0"/>
          <w:i/>
          <w:sz w:val="23"/>
        </w:rPr>
        <w:t>Một mẫu chất phóng xạ có độ phóng xạ giảm 1000 lần sau 100 ngày. Chu kì bán rã xấp xỉ (ln2 ≈ 0,693)</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10,0 ngày.</w:t>
      </w:r>
    </w:p>
    <w:p>
      <w:pPr>
        <w:spacing w:before="0" w:after="40"/>
        <w:ind w:left="340"/>
      </w:pPr>
      <w:r>
        <w:rPr>
          <w:rFonts w:ascii="Times New Roman" w:hAnsi="Times New Roman"/>
          <w:b w:val="0"/>
          <w:i w:val="0"/>
          <w:sz w:val="22"/>
        </w:rPr>
        <w:t>2ⁿ = 1000 ⇒ n = ln1000/ln2 = 6,908/0,693 ≈ 9,97 chu kì.</w:t>
      </w:r>
      <w:r>
        <w:br/>
      </w:r>
      <w:r>
        <w:rPr>
          <w:rFonts w:ascii="Times New Roman" w:hAnsi="Times New Roman"/>
          <w:b w:val="0"/>
          <w:i w:val="0"/>
          <w:sz w:val="22"/>
        </w:rPr>
        <w:t>T = 100/9,97 ≈ 10,0 ngày.</w:t>
      </w:r>
    </w:p>
    <w:p>
      <w:pPr>
        <w:spacing w:before="120" w:after="20"/>
      </w:pPr>
      <w:r>
        <w:rPr>
          <w:rFonts w:ascii="Times New Roman" w:hAnsi="Times New Roman"/>
          <w:b/>
          <w:i w:val="0"/>
          <w:color w:val="A61B1B"/>
          <w:sz w:val="21"/>
        </w:rPr>
        <w:t xml:space="preserve">Câu 15. </w:t>
      </w:r>
      <w:r>
        <w:rPr>
          <w:rFonts w:ascii="Times New Roman" w:hAnsi="Times New Roman"/>
          <w:b/>
          <w:i/>
          <w:color w:val="D35400"/>
          <w:sz w:val="21"/>
        </w:rPr>
        <w:t xml:space="preserve">[Khó]  </w:t>
      </w:r>
      <w:r>
        <w:rPr>
          <w:rFonts w:ascii="Times New Roman" w:hAnsi="Times New Roman"/>
          <w:b w:val="0"/>
          <w:i/>
          <w:color w:val="1E6436"/>
          <w:sz w:val="21"/>
        </w:rPr>
        <w:t>Kiến thức – kĩ năng: Năng lượng phân hạch</w:t>
      </w:r>
    </w:p>
    <w:p>
      <w:pPr>
        <w:spacing w:before="0" w:after="40"/>
      </w:pPr>
      <w:r>
        <w:rPr>
          <w:rFonts w:ascii="Times New Roman" w:hAnsi="Times New Roman"/>
          <w:b w:val="0"/>
          <w:i/>
          <w:sz w:val="23"/>
        </w:rPr>
        <w:t>Trong phản ứng phân hạch, phần lớn năng lượng toả ra xuất hiện dưới dạng</w:t>
      </w:r>
    </w:p>
    <w:p>
      <w:pPr>
        <w:spacing w:before="60" w:after="20"/>
        <w:jc w:val="center"/>
      </w:pPr>
      <w:r>
        <w:drawing>
          <wp:inline xmlns:a="http://schemas.openxmlformats.org/drawingml/2006/main" xmlns:pic="http://schemas.openxmlformats.org/drawingml/2006/picture">
            <wp:extent cx="3420000" cy="1506937"/>
            <wp:docPr id="5" name="Picture 5"/>
            <wp:cNvGraphicFramePr>
              <a:graphicFrameLocks noChangeAspect="1"/>
            </wp:cNvGraphicFramePr>
            <a:graphic>
              <a:graphicData uri="http://schemas.openxmlformats.org/drawingml/2006/picture">
                <pic:pic>
                  <pic:nvPicPr>
                    <pic:cNvPr id="0" name="h_sd_phan_hach.png"/>
                    <pic:cNvPicPr/>
                  </pic:nvPicPr>
                  <pic:blipFill>
                    <a:blip r:embed="rId14"/>
                    <a:stretch>
                      <a:fillRect/>
                    </a:stretch>
                  </pic:blipFill>
                  <pic:spPr>
                    <a:xfrm>
                      <a:off x="0" y="0"/>
                      <a:ext cx="3420000" cy="1506937"/>
                    </a:xfrm>
                    <a:prstGeom prst="rect"/>
                  </pic:spPr>
                </pic:pic>
              </a:graphicData>
            </a:graphic>
          </wp:inline>
        </w:drawing>
      </w:r>
    </w:p>
    <w:p>
      <w:pPr>
        <w:spacing w:before="0" w:after="80"/>
        <w:jc w:val="center"/>
      </w:pPr>
      <w:r>
        <w:rPr>
          <w:rFonts w:ascii="Times New Roman" w:hAnsi="Times New Roman"/>
          <w:b w:val="0"/>
          <w:i/>
          <w:color w:val="555555"/>
          <w:sz w:val="19"/>
        </w:rPr>
        <w:t>Phản ứng phân hạch</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động năng của hai mảnh vỡ.</w:t>
      </w:r>
    </w:p>
    <w:p>
      <w:pPr>
        <w:spacing w:before="0" w:after="40"/>
        <w:ind w:left="340"/>
      </w:pPr>
      <w:r>
        <w:rPr>
          <w:rFonts w:ascii="Times New Roman" w:hAnsi="Times New Roman"/>
          <w:b w:val="0"/>
          <w:i w:val="0"/>
          <w:sz w:val="22"/>
        </w:rPr>
        <w:t>Khoảng 80 % năng lượng phân hạch nằm ở động năng của hai mảnh vỡ. Chính động năng này chuyển thành nhiệt khi các mảnh vỡ bị hãm lại trong nhiên liệu.</w:t>
      </w:r>
    </w:p>
    <w:p>
      <w:pPr>
        <w:spacing w:before="120" w:after="20"/>
      </w:pPr>
      <w:r>
        <w:rPr>
          <w:rFonts w:ascii="Times New Roman" w:hAnsi="Times New Roman"/>
          <w:b/>
          <w:i w:val="0"/>
          <w:color w:val="A61B1B"/>
          <w:sz w:val="21"/>
        </w:rPr>
        <w:t xml:space="preserve">Câu 16.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phóng xạ – dùng logarit</w:t>
      </w:r>
    </w:p>
    <w:p>
      <w:pPr>
        <w:spacing w:before="0" w:after="40"/>
      </w:pPr>
      <w:r>
        <w:rPr>
          <w:rFonts w:ascii="Times New Roman" w:hAnsi="Times New Roman"/>
          <w:b w:val="0"/>
          <w:i/>
          <w:sz w:val="23"/>
        </w:rPr>
        <w:t>Một nguồn phóng xạ dùng trong công nghiệp có chu kì bán rã 5,3 năm. Sau bao lâu thì độ phóng xạ còn 60 % giá trị ban đầu (ln2 ≈ 0,693)?</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3,9 năm.</w:t>
      </w:r>
    </w:p>
    <w:p>
      <w:pPr>
        <w:spacing w:before="0" w:after="40"/>
        <w:ind w:left="340"/>
      </w:pPr>
      <w:r>
        <w:rPr>
          <w:rFonts w:ascii="Times New Roman" w:hAnsi="Times New Roman"/>
          <w:b w:val="0"/>
          <w:i w:val="0"/>
          <w:sz w:val="22"/>
        </w:rPr>
        <w:t>Đặt n = t/T. Từ 2⁻ⁿ = 0,60 ⇒ n = ln(1/0,60)/ln2 = 0,5108/0,693 ≈ 0,737.</w:t>
      </w:r>
      <w:r>
        <w:br/>
      </w:r>
      <w:r>
        <w:rPr>
          <w:rFonts w:ascii="Times New Roman" w:hAnsi="Times New Roman"/>
          <w:b w:val="0"/>
          <w:i w:val="0"/>
          <w:sz w:val="22"/>
        </w:rPr>
        <w:t>t = 0,737 · 5,3 ≈ 3,9 năm.</w:t>
      </w:r>
    </w:p>
    <w:p>
      <w:pPr>
        <w:spacing w:before="120" w:after="20"/>
      </w:pPr>
      <w:r>
        <w:rPr>
          <w:rFonts w:ascii="Times New Roman" w:hAnsi="Times New Roman"/>
          <w:b/>
          <w:i w:val="0"/>
          <w:color w:val="A61B1B"/>
          <w:sz w:val="21"/>
        </w:rPr>
        <w:t xml:space="preserve">Câu 17. </w:t>
      </w:r>
      <w:r>
        <w:rPr>
          <w:rFonts w:ascii="Times New Roman" w:hAnsi="Times New Roman"/>
          <w:b/>
          <w:i/>
          <w:color w:val="D35400"/>
          <w:sz w:val="21"/>
        </w:rPr>
        <w:t xml:space="preserve">[Khó]  </w:t>
      </w:r>
      <w:r>
        <w:rPr>
          <w:rFonts w:ascii="Times New Roman" w:hAnsi="Times New Roman"/>
          <w:b w:val="0"/>
          <w:i/>
          <w:color w:val="1E6436"/>
          <w:sz w:val="21"/>
        </w:rPr>
        <w:t>Kiến thức – kĩ năng: Bản chất của phân rã beta</w:t>
      </w:r>
    </w:p>
    <w:p>
      <w:pPr>
        <w:spacing w:before="0" w:after="40"/>
      </w:pPr>
      <w:r>
        <w:rPr>
          <w:rFonts w:ascii="Times New Roman" w:hAnsi="Times New Roman"/>
          <w:b w:val="0"/>
          <w:i/>
          <w:sz w:val="23"/>
        </w:rPr>
        <w:t>Khi nói về tia β⁻ phát ra từ hạt nhân, phát biểu nào ĐÚNG?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Electron đó sinh ra khi một nơtron biến thành prôtôn.</w:t>
      </w:r>
    </w:p>
    <w:p>
      <w:pPr>
        <w:spacing w:before="0" w:after="40"/>
        <w:ind w:left="340"/>
      </w:pPr>
      <w:r>
        <w:rPr>
          <w:rFonts w:ascii="Times New Roman" w:hAnsi="Times New Roman"/>
          <w:b w:val="0"/>
          <w:i w:val="0"/>
          <w:sz w:val="22"/>
        </w:rPr>
        <w:t>Hạt nhân không chứa sẵn electron. Trong phân rã β⁻, một nơtron biến thành prôtôn, đồng thời sinh ra một electron và một phản nơtrinô — điều này giải thích vì sao Z tăng 1 mà A không đổi.</w:t>
      </w:r>
    </w:p>
    <w:p>
      <w:pPr>
        <w:spacing w:before="120" w:after="20"/>
      </w:pPr>
      <w:r>
        <w:rPr>
          <w:rFonts w:ascii="Times New Roman" w:hAnsi="Times New Roman"/>
          <w:b/>
          <w:i w:val="0"/>
          <w:color w:val="A61B1B"/>
          <w:sz w:val="21"/>
        </w:rPr>
        <w:t xml:space="preserve">Câu 18. </w:t>
      </w:r>
      <w:r>
        <w:rPr>
          <w:rFonts w:ascii="Times New Roman" w:hAnsi="Times New Roman"/>
          <w:b/>
          <w:i/>
          <w:color w:val="D35400"/>
          <w:sz w:val="21"/>
        </w:rPr>
        <w:t xml:space="preserve">[Khó]  </w:t>
      </w:r>
      <w:r>
        <w:rPr>
          <w:rFonts w:ascii="Times New Roman" w:hAnsi="Times New Roman"/>
          <w:b w:val="0"/>
          <w:i/>
          <w:color w:val="1E6436"/>
          <w:sz w:val="21"/>
        </w:rPr>
        <w:t>Kiến thức – kĩ năng: Phương trình Clapeyron</w:t>
      </w:r>
    </w:p>
    <w:p>
      <w:pPr>
        <w:spacing w:before="0" w:after="40"/>
      </w:pPr>
      <w:r>
        <w:rPr>
          <w:rFonts w:ascii="Times New Roman" w:hAnsi="Times New Roman"/>
          <w:b w:val="0"/>
          <w:i/>
          <w:sz w:val="23"/>
        </w:rPr>
        <w:t>Trong bốn đại lượng sau, đại lượng nào KHÔNG phụ thuộc vào loại chất khí (với cùng nhiệt độ, cùng áp suất và cùng thể tích)?</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Số mol khí.</w:t>
      </w:r>
    </w:p>
    <w:p>
      <w:pPr>
        <w:spacing w:before="0" w:after="40"/>
        <w:ind w:left="340"/>
      </w:pPr>
      <w:r>
        <w:rPr>
          <w:rFonts w:ascii="Times New Roman" w:hAnsi="Times New Roman"/>
          <w:b w:val="0"/>
          <w:i w:val="0"/>
          <w:sz w:val="22"/>
        </w:rPr>
        <w:t>Từ pV = nRT, cùng p, V, T thì n như nhau với mọi khí lí tưởng. Khối lượng, khối lượng riêng và tốc độ phân tử đều phụ thuộc khối lượng mol.</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Hỗn hợp khí lí tưởng</w:t>
      </w:r>
    </w:p>
    <w:p>
      <w:pPr>
        <w:spacing w:before="0" w:after="40"/>
      </w:pPr>
      <w:r>
        <w:rPr>
          <w:rFonts w:ascii="Times New Roman" w:hAnsi="Times New Roman"/>
          <w:b w:val="0"/>
          <w:i/>
          <w:sz w:val="23"/>
        </w:rPr>
        <w:t>Một bình kín thể tích 4,155 L chứa hỗn hợp 0,20 mol khí hêli và 0,30 mol khí ôxi ở 27 °C. Cho R = 8,31 J/(mol·K).</w:t>
      </w:r>
    </w:p>
    <w:p>
      <w:pPr>
        <w:spacing w:before="0" w:after="20"/>
        <w:ind w:left="340"/>
      </w:pPr>
      <w:r>
        <w:rPr>
          <w:rFonts w:ascii="Times New Roman" w:hAnsi="Times New Roman"/>
          <w:b/>
          <w:i w:val="0"/>
          <w:sz w:val="23"/>
        </w:rPr>
        <w:t xml:space="preserve">a) </w:t>
      </w:r>
      <w:r>
        <w:rPr>
          <w:rFonts w:ascii="Times New Roman" w:hAnsi="Times New Roman"/>
          <w:b w:val="0"/>
          <w:i w:val="0"/>
          <w:sz w:val="23"/>
        </w:rPr>
        <w:t>Tổng số mol khí trong bình là 0,50 mol.</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0,20 + 0,30 = 0,50 mol.</w:t>
      </w:r>
    </w:p>
    <w:p>
      <w:pPr>
        <w:spacing w:before="0" w:after="20"/>
        <w:ind w:left="340"/>
      </w:pPr>
      <w:r>
        <w:rPr>
          <w:rFonts w:ascii="Times New Roman" w:hAnsi="Times New Roman"/>
          <w:b/>
          <w:i w:val="0"/>
          <w:sz w:val="23"/>
        </w:rPr>
        <w:t xml:space="preserve">b) </w:t>
      </w:r>
      <w:r>
        <w:rPr>
          <w:rFonts w:ascii="Times New Roman" w:hAnsi="Times New Roman"/>
          <w:b w:val="0"/>
          <w:i w:val="0"/>
          <w:sz w:val="23"/>
        </w:rPr>
        <w:t>Áp suất hỗn hợp bằng 3,0·10⁵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 = nRT/V = 0,50 · 8,31 · 300/(4,155·10⁻³) = 3,0·10⁵ Pa.</w:t>
      </w:r>
    </w:p>
    <w:p>
      <w:pPr>
        <w:spacing w:before="0" w:after="20"/>
        <w:ind w:left="340"/>
      </w:pPr>
      <w:r>
        <w:rPr>
          <w:rFonts w:ascii="Times New Roman" w:hAnsi="Times New Roman"/>
          <w:b/>
          <w:i w:val="0"/>
          <w:sz w:val="23"/>
        </w:rPr>
        <w:t xml:space="preserve">c) </w:t>
      </w:r>
      <w:r>
        <w:rPr>
          <w:rFonts w:ascii="Times New Roman" w:hAnsi="Times New Roman"/>
          <w:b w:val="0"/>
          <w:i w:val="0"/>
          <w:sz w:val="23"/>
        </w:rPr>
        <w:t>Áp suất riêng phần của hêli bằng 1,2·10⁵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Tỉ lệ với số mol: 3,0·10⁵ · 0,20/0,50 = 1,2·10⁵ Pa.</w:t>
      </w:r>
    </w:p>
    <w:p>
      <w:pPr>
        <w:spacing w:before="0" w:after="20"/>
        <w:ind w:left="340"/>
      </w:pPr>
      <w:r>
        <w:rPr>
          <w:rFonts w:ascii="Times New Roman" w:hAnsi="Times New Roman"/>
          <w:b/>
          <w:i w:val="0"/>
          <w:sz w:val="23"/>
        </w:rPr>
        <w:t xml:space="preserve">d) </w:t>
      </w:r>
      <w:r>
        <w:rPr>
          <w:rFonts w:ascii="Times New Roman" w:hAnsi="Times New Roman"/>
          <w:b w:val="0"/>
          <w:i w:val="0"/>
          <w:sz w:val="23"/>
        </w:rPr>
        <w:t>Ở cùng nhiệt độ, phân tử hêli và phân tử ôxi có cùng tốc độ trung bình.</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Động năng trung bình bằng nhau nhưng hêli nhẹ hơn ôxi 8 lần nên tốc độ trung bình của hêli lớn hơn √8 ≈ 2,83 lần.</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Phân tích tỉ lệ trong cảm ứng điện từ</w:t>
      </w:r>
    </w:p>
    <w:p>
      <w:pPr>
        <w:spacing w:before="0" w:after="40"/>
      </w:pPr>
      <w:r>
        <w:rPr>
          <w:rFonts w:ascii="Times New Roman" w:hAnsi="Times New Roman"/>
          <w:b w:val="0"/>
          <w:i/>
          <w:sz w:val="23"/>
        </w:rPr>
        <w:t>Một khung dây tròn đặt vuông góc với từ trường đều đang biến thiên đều theo thời gian. Xét việc thay khung bằng khung khác cùng vật liệu, cùng tiết diện dây nhưng bán kính gấp đôi.</w:t>
      </w:r>
    </w:p>
    <w:p>
      <w:pPr>
        <w:spacing w:before="0" w:after="20"/>
        <w:ind w:left="340"/>
      </w:pPr>
      <w:r>
        <w:rPr>
          <w:rFonts w:ascii="Times New Roman" w:hAnsi="Times New Roman"/>
          <w:b/>
          <w:i w:val="0"/>
          <w:sz w:val="23"/>
        </w:rPr>
        <w:t xml:space="preserve">a) </w:t>
      </w:r>
      <w:r>
        <w:rPr>
          <w:rFonts w:ascii="Times New Roman" w:hAnsi="Times New Roman"/>
          <w:b w:val="0"/>
          <w:i w:val="0"/>
          <w:sz w:val="23"/>
        </w:rPr>
        <w:t>Diện tích khung mới gấp bốn lần khung cũ.</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Diện tích tỉ lệ với bình phương bán kính.</w:t>
      </w:r>
    </w:p>
    <w:p>
      <w:pPr>
        <w:spacing w:before="0" w:after="20"/>
        <w:ind w:left="340"/>
      </w:pPr>
      <w:r>
        <w:rPr>
          <w:rFonts w:ascii="Times New Roman" w:hAnsi="Times New Roman"/>
          <w:b/>
          <w:i w:val="0"/>
          <w:sz w:val="23"/>
        </w:rPr>
        <w:t xml:space="preserve">b) </w:t>
      </w:r>
      <w:r>
        <w:rPr>
          <w:rFonts w:ascii="Times New Roman" w:hAnsi="Times New Roman"/>
          <w:b w:val="0"/>
          <w:i w:val="0"/>
          <w:sz w:val="23"/>
        </w:rPr>
        <w:t>Suất điện động cảm ứng trong khung mới gấp bốn lần.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e = S·(ΔB/Δt) tỉ lệ thuận với diện tích.</w:t>
      </w:r>
    </w:p>
    <w:p>
      <w:pPr>
        <w:spacing w:before="0" w:after="20"/>
        <w:ind w:left="340"/>
      </w:pPr>
      <w:r>
        <w:rPr>
          <w:rFonts w:ascii="Times New Roman" w:hAnsi="Times New Roman"/>
          <w:b/>
          <w:i w:val="0"/>
          <w:sz w:val="23"/>
        </w:rPr>
        <w:t xml:space="preserve">c) </w:t>
      </w:r>
      <w:r>
        <w:rPr>
          <w:rFonts w:ascii="Times New Roman" w:hAnsi="Times New Roman"/>
          <w:b w:val="0"/>
          <w:i w:val="0"/>
          <w:sz w:val="23"/>
        </w:rPr>
        <w:t>Điện trở của khung mới gấp đôi khung cũ.</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Chu vi gấp đôi nên chiều dài dây gấp đôi, tiết diện không đổi nên R gấp đôi.</w:t>
      </w:r>
    </w:p>
    <w:p>
      <w:pPr>
        <w:spacing w:before="0" w:after="20"/>
        <w:ind w:left="340"/>
      </w:pPr>
      <w:r>
        <w:rPr>
          <w:rFonts w:ascii="Times New Roman" w:hAnsi="Times New Roman"/>
          <w:b/>
          <w:i w:val="0"/>
          <w:sz w:val="23"/>
        </w:rPr>
        <w:t xml:space="preserve">d) </w:t>
      </w:r>
      <w:r>
        <w:rPr>
          <w:rFonts w:ascii="Times New Roman" w:hAnsi="Times New Roman"/>
          <w:b w:val="0"/>
          <w:i w:val="0"/>
          <w:sz w:val="23"/>
        </w:rPr>
        <w:t>Cường độ dòng điện cảm ứng trong khung mới gấp bốn lần.</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i = e/R tăng 4 lần rồi giảm 2 lần, tổng cộng chỉ tăng GẤP ĐÔI.</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Truyền tải – phân tích tỉ lệ</w:t>
      </w:r>
    </w:p>
    <w:p>
      <w:pPr>
        <w:spacing w:before="0" w:after="40"/>
      </w:pPr>
      <w:r>
        <w:rPr>
          <w:rFonts w:ascii="Times New Roman" w:hAnsi="Times New Roman"/>
          <w:b w:val="0"/>
          <w:i/>
          <w:sz w:val="23"/>
        </w:rPr>
        <w:t>Xét việc truyền tải điện năng đi xa với công suất P, điện áp U và điện trở đường dây R.</w:t>
      </w:r>
    </w:p>
    <w:p>
      <w:pPr>
        <w:spacing w:before="60" w:after="20"/>
        <w:jc w:val="center"/>
      </w:pPr>
      <w:r>
        <w:drawing>
          <wp:inline xmlns:a="http://schemas.openxmlformats.org/drawingml/2006/main" xmlns:pic="http://schemas.openxmlformats.org/drawingml/2006/picture">
            <wp:extent cx="3420000" cy="1322528"/>
            <wp:docPr id="6" name="Picture 6"/>
            <wp:cNvGraphicFramePr>
              <a:graphicFrameLocks noChangeAspect="1"/>
            </wp:cNvGraphicFramePr>
            <a:graphic>
              <a:graphicData uri="http://schemas.openxmlformats.org/drawingml/2006/picture">
                <pic:pic>
                  <pic:nvPicPr>
                    <pic:cNvPr id="0" name="t_sd_truyen_tai.png"/>
                    <pic:cNvPicPr/>
                  </pic:nvPicPr>
                  <pic:blipFill>
                    <a:blip r:embed="rId12"/>
                    <a:stretch>
                      <a:fillRect/>
                    </a:stretch>
                  </pic:blipFill>
                  <pic:spPr>
                    <a:xfrm>
                      <a:off x="0" y="0"/>
                      <a:ext cx="3420000" cy="1322528"/>
                    </a:xfrm>
                    <a:prstGeom prst="rect"/>
                  </pic:spPr>
                </pic:pic>
              </a:graphicData>
            </a:graphic>
          </wp:inline>
        </w:drawing>
      </w:r>
    </w:p>
    <w:p>
      <w:pPr>
        <w:spacing w:before="0" w:after="80"/>
        <w:jc w:val="center"/>
      </w:pPr>
      <w:r>
        <w:rPr>
          <w:rFonts w:ascii="Times New Roman" w:hAnsi="Times New Roman"/>
          <w:b w:val="0"/>
          <w:i/>
          <w:color w:val="555555"/>
          <w:sz w:val="19"/>
        </w:rPr>
        <w:t>Truyền tải điện năng</w:t>
      </w:r>
    </w:p>
    <w:p>
      <w:pPr>
        <w:spacing w:before="0" w:after="20"/>
        <w:ind w:left="340"/>
      </w:pPr>
      <w:r>
        <w:rPr>
          <w:rFonts w:ascii="Times New Roman" w:hAnsi="Times New Roman"/>
          <w:b/>
          <w:i w:val="0"/>
          <w:sz w:val="23"/>
        </w:rPr>
        <w:t xml:space="preserve">a) </w:t>
      </w:r>
      <w:r>
        <w:rPr>
          <w:rFonts w:ascii="Times New Roman" w:hAnsi="Times New Roman"/>
          <w:b w:val="0"/>
          <w:i w:val="0"/>
          <w:sz w:val="23"/>
        </w:rPr>
        <w:t>Công suất hao phí là ΔP = R·P²/U².</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Từ ΔP = R·I² với I = P/U.</w:t>
      </w:r>
    </w:p>
    <w:p>
      <w:pPr>
        <w:spacing w:before="0" w:after="20"/>
        <w:ind w:left="340"/>
      </w:pPr>
      <w:r>
        <w:rPr>
          <w:rFonts w:ascii="Times New Roman" w:hAnsi="Times New Roman"/>
          <w:b/>
          <w:i w:val="0"/>
          <w:sz w:val="23"/>
        </w:rPr>
        <w:t xml:space="preserve">b) </w:t>
      </w:r>
      <w:r>
        <w:rPr>
          <w:rFonts w:ascii="Times New Roman" w:hAnsi="Times New Roman"/>
          <w:b w:val="0"/>
          <w:i w:val="0"/>
          <w:sz w:val="23"/>
        </w:rPr>
        <w:t>Nếu tăng đồng thời P và U lên gấp đôi thì hao phí không đổi.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P² tăng 4 lần, U² cũng tăng 4 lần nên tỉ số không đổi.</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tăng P lên gấp đôi và giữ nguyên U thì hiệu suất truyền tải giảm.</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Hao phí tăng 4 lần trong khi công suất truyền chỉ tăng 2 lần, nên tỉ lệ hao phí tăng gấp đôi.</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tăng U lên gấp đôi và giữ nguyên P thì công suất tới nơi tiêu thụ tăng gấp đôi.</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Công suất tới nơi tiêu thụ là P − ΔP; tăng U chỉ làm ΔP giảm 4 lần chứ không làm P tăng lên. Công suất tới nơi tiêu thụ chỉ tăng thêm một lượng nhỏ.</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Chuỗi phân rã</w:t>
      </w:r>
    </w:p>
    <w:p>
      <w:pPr>
        <w:spacing w:before="0" w:after="40"/>
      </w:pPr>
      <w:r>
        <w:rPr>
          <w:rFonts w:ascii="Times New Roman" w:hAnsi="Times New Roman"/>
          <w:b w:val="0"/>
          <w:i/>
          <w:sz w:val="23"/>
        </w:rPr>
        <w:t>Một hạt nhân X lần lượt phóng xạ β⁻ rồi phóng xạ α.</w:t>
      </w:r>
    </w:p>
    <w:p>
      <w:pPr>
        <w:spacing w:before="60" w:after="20"/>
        <w:jc w:val="center"/>
      </w:pPr>
      <w:r>
        <w:drawing>
          <wp:inline xmlns:a="http://schemas.openxmlformats.org/drawingml/2006/main" xmlns:pic="http://schemas.openxmlformats.org/drawingml/2006/picture">
            <wp:extent cx="3420000" cy="1720678"/>
            <wp:docPr id="7" name="Picture 7"/>
            <wp:cNvGraphicFramePr>
              <a:graphicFrameLocks noChangeAspect="1"/>
            </wp:cNvGraphicFramePr>
            <a:graphic>
              <a:graphicData uri="http://schemas.openxmlformats.org/drawingml/2006/picture">
                <pic:pic>
                  <pic:nvPicPr>
                    <pic:cNvPr id="0" name="h_sd_dich_chuyen.png"/>
                    <pic:cNvPicPr/>
                  </pic:nvPicPr>
                  <pic:blipFill>
                    <a:blip r:embed="rId13"/>
                    <a:stretch>
                      <a:fillRect/>
                    </a:stretch>
                  </pic:blipFill>
                  <pic:spPr>
                    <a:xfrm>
                      <a:off x="0" y="0"/>
                      <a:ext cx="3420000" cy="1720678"/>
                    </a:xfrm>
                    <a:prstGeom prst="rect"/>
                  </pic:spPr>
                </pic:pic>
              </a:graphicData>
            </a:graphic>
          </wp:inline>
        </w:drawing>
      </w:r>
    </w:p>
    <w:p>
      <w:pPr>
        <w:spacing w:before="0" w:after="80"/>
        <w:jc w:val="center"/>
      </w:pPr>
      <w:r>
        <w:rPr>
          <w:rFonts w:ascii="Times New Roman" w:hAnsi="Times New Roman"/>
          <w:b w:val="0"/>
          <w:i/>
          <w:color w:val="555555"/>
          <w:sz w:val="19"/>
        </w:rPr>
        <w:t>Quy tắc dịch chuyển</w:t>
      </w:r>
    </w:p>
    <w:p>
      <w:pPr>
        <w:spacing w:before="0" w:after="20"/>
        <w:ind w:left="340"/>
      </w:pPr>
      <w:r>
        <w:rPr>
          <w:rFonts w:ascii="Times New Roman" w:hAnsi="Times New Roman"/>
          <w:b/>
          <w:i w:val="0"/>
          <w:sz w:val="23"/>
        </w:rPr>
        <w:t xml:space="preserve">a) </w:t>
      </w:r>
      <w:r>
        <w:rPr>
          <w:rFonts w:ascii="Times New Roman" w:hAnsi="Times New Roman"/>
          <w:b w:val="0"/>
          <w:i w:val="0"/>
          <w:sz w:val="23"/>
        </w:rPr>
        <w:t>Sau phóng xạ β⁻, số khối của hạt nhân không đổi.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Electron có số khối bằng 0.</w:t>
      </w:r>
    </w:p>
    <w:p>
      <w:pPr>
        <w:spacing w:before="0" w:after="20"/>
        <w:ind w:left="340"/>
      </w:pPr>
      <w:r>
        <w:rPr>
          <w:rFonts w:ascii="Times New Roman" w:hAnsi="Times New Roman"/>
          <w:b/>
          <w:i w:val="0"/>
          <w:sz w:val="23"/>
        </w:rPr>
        <w:t xml:space="preserve">b) </w:t>
      </w:r>
      <w:r>
        <w:rPr>
          <w:rFonts w:ascii="Times New Roman" w:hAnsi="Times New Roman"/>
          <w:b w:val="0"/>
          <w:i w:val="0"/>
          <w:sz w:val="23"/>
        </w:rPr>
        <w:t>Sau phóng xạ α, số khối giảm 4 đơn vị.</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Hạt α là ⁴₂He.</w:t>
      </w:r>
    </w:p>
    <w:p>
      <w:pPr>
        <w:spacing w:before="0" w:after="20"/>
        <w:ind w:left="340"/>
      </w:pPr>
      <w:r>
        <w:rPr>
          <w:rFonts w:ascii="Times New Roman" w:hAnsi="Times New Roman"/>
          <w:b/>
          <w:i w:val="0"/>
          <w:sz w:val="23"/>
        </w:rPr>
        <w:t xml:space="preserve">c) </w:t>
      </w:r>
      <w:r>
        <w:rPr>
          <w:rFonts w:ascii="Times New Roman" w:hAnsi="Times New Roman"/>
          <w:b w:val="0"/>
          <w:i w:val="0"/>
          <w:sz w:val="23"/>
        </w:rPr>
        <w:t>So với X, hạt nhân cuối cùng có điện tích giảm 1 đơn vị.</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Z thay đổi +1 (do β⁻) rồi −2 (do α), tổng cộng −1.</w:t>
      </w:r>
    </w:p>
    <w:p>
      <w:pPr>
        <w:spacing w:before="0" w:after="20"/>
        <w:ind w:left="340"/>
      </w:pPr>
      <w:r>
        <w:rPr>
          <w:rFonts w:ascii="Times New Roman" w:hAnsi="Times New Roman"/>
          <w:b/>
          <w:i w:val="0"/>
          <w:sz w:val="23"/>
        </w:rPr>
        <w:t xml:space="preserve">d) </w:t>
      </w:r>
      <w:r>
        <w:rPr>
          <w:rFonts w:ascii="Times New Roman" w:hAnsi="Times New Roman"/>
          <w:b w:val="0"/>
          <w:i w:val="0"/>
          <w:sz w:val="23"/>
        </w:rPr>
        <w:t>So với X, hạt nhân cuối cùng có số nơtron giảm 2 đơn vị.</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β⁻ làm số nơtron giảm 1 (một nơtron biến thành prôtôn); α làm giảm thêm 2 nơtron. Tổng cộng số nơtron giảm 3 đơn vị.</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Hỗn hợp khí lí tưởng</w:t>
      </w:r>
    </w:p>
    <w:p>
      <w:pPr>
        <w:spacing w:before="0" w:after="40"/>
      </w:pPr>
      <w:r>
        <w:rPr>
          <w:rFonts w:ascii="Times New Roman" w:hAnsi="Times New Roman"/>
          <w:b w:val="0"/>
          <w:i/>
          <w:sz w:val="23"/>
        </w:rPr>
        <w:t>Một bình kín 8,31 L chứa hỗn hợp 0,30 mol khí nitơ và 0,20 mol khí cacbonic ở 27 °C. Áp suất hỗn hợp bằng bao nhiêu (viết dưới dạng x·10⁵ Pa, chỉ ghi giá trị x, làm tròn đến chữ số thập phân thứ nhất)? Cho R = 8,31 J/(mol·K).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1,5</w:t>
      </w:r>
    </w:p>
    <w:p>
      <w:pPr>
        <w:spacing w:before="0" w:after="40"/>
        <w:ind w:left="340"/>
      </w:pPr>
      <w:r>
        <w:rPr>
          <w:rFonts w:ascii="Times New Roman" w:hAnsi="Times New Roman"/>
          <w:b w:val="0"/>
          <w:i w:val="0"/>
          <w:sz w:val="22"/>
        </w:rPr>
        <w:t>Tổng số mol: n = 0,30 + 0,20 = 0,50 mol.</w:t>
      </w:r>
      <w:r>
        <w:br/>
      </w:r>
      <w:r>
        <w:rPr>
          <w:rFonts w:ascii="Times New Roman" w:hAnsi="Times New Roman"/>
          <w:b w:val="0"/>
          <w:i w:val="0"/>
          <w:sz w:val="22"/>
        </w:rPr>
        <w:t>p = nRT/V = 0,50 · 8,31 · 300/(8,31·10⁻³) = 1246,5/8,31·10⁻³ = 1,5·10⁵ Pa.</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Quá trình đặc biệt của khí lí tưởng</w:t>
      </w:r>
    </w:p>
    <w:p>
      <w:pPr>
        <w:spacing w:before="0" w:after="40"/>
      </w:pPr>
      <w:r>
        <w:rPr>
          <w:rFonts w:ascii="Times New Roman" w:hAnsi="Times New Roman"/>
          <w:b w:val="0"/>
          <w:i/>
          <w:sz w:val="23"/>
        </w:rPr>
        <w:t>Một khối khí lí tưởng thực hiện quá trình trong đó áp suất tỉ lệ thuận với thể tích. Khi thể tích tăng gấp ba thì nhiệt độ tuyệt đối tăng gấp bao nhiêu lần?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9</w:t>
      </w:r>
    </w:p>
    <w:p>
      <w:pPr>
        <w:spacing w:before="0" w:after="40"/>
        <w:ind w:left="340"/>
      </w:pPr>
      <w:r>
        <w:rPr>
          <w:rFonts w:ascii="Times New Roman" w:hAnsi="Times New Roman"/>
          <w:b w:val="0"/>
          <w:i w:val="0"/>
          <w:sz w:val="22"/>
        </w:rPr>
        <w:t>Từ pV/T = hằng số và p = a·V ⇒ a·V²/T = hằng số ⇒ T tỉ lệ với V².</w:t>
      </w:r>
      <w:r>
        <w:br/>
      </w:r>
      <w:r>
        <w:rPr>
          <w:rFonts w:ascii="Times New Roman" w:hAnsi="Times New Roman"/>
          <w:b w:val="0"/>
          <w:i w:val="0"/>
          <w:sz w:val="22"/>
        </w:rPr>
        <w:t>V tăng 3 lần thì T tăng 3² = 9 lần.</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Phân tích tỉ lệ trong cảm ứng điện từ</w:t>
      </w:r>
    </w:p>
    <w:p>
      <w:pPr>
        <w:spacing w:before="0" w:after="40"/>
      </w:pPr>
      <w:r>
        <w:rPr>
          <w:rFonts w:ascii="Times New Roman" w:hAnsi="Times New Roman"/>
          <w:b w:val="0"/>
          <w:i/>
          <w:sz w:val="23"/>
        </w:rPr>
        <w:t>Một khung dây tròn đặt vuông góc với từ trường đều biến thiên. Nếu thay bằng khung cùng vật liệu, cùng tiết diện dây nhưng bán kính gấp ba thì cường độ dòng cảm ứng tăng gấp bao nhiêu lần?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w:t>
      </w:r>
    </w:p>
    <w:p>
      <w:pPr>
        <w:spacing w:before="0" w:after="40"/>
        <w:ind w:left="340"/>
      </w:pPr>
      <w:r>
        <w:rPr>
          <w:rFonts w:ascii="Times New Roman" w:hAnsi="Times New Roman"/>
          <w:b w:val="0"/>
          <w:i w:val="0"/>
          <w:sz w:val="22"/>
        </w:rPr>
        <w:t>Diện tích tăng 9 lần ⇒ suất điện động tăng 9 lần.</w:t>
      </w:r>
      <w:r>
        <w:br/>
      </w:r>
      <w:r>
        <w:rPr>
          <w:rFonts w:ascii="Times New Roman" w:hAnsi="Times New Roman"/>
          <w:b w:val="0"/>
          <w:i w:val="0"/>
          <w:sz w:val="22"/>
        </w:rPr>
        <w:t>Chu vi tăng 3 lần ⇒ điện trở tăng 3 lần.</w:t>
      </w:r>
      <w:r>
        <w:br/>
      </w:r>
      <w:r>
        <w:rPr>
          <w:rFonts w:ascii="Times New Roman" w:hAnsi="Times New Roman"/>
          <w:b w:val="0"/>
          <w:i w:val="0"/>
          <w:sz w:val="22"/>
        </w:rPr>
        <w:t>i = e/R tăng 9/3 = 3 lần.</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Hỗn hợp khí lí tưởng</w:t>
      </w:r>
    </w:p>
    <w:p>
      <w:pPr>
        <w:spacing w:before="0" w:after="40"/>
      </w:pPr>
      <w:r>
        <w:rPr>
          <w:rFonts w:ascii="Times New Roman" w:hAnsi="Times New Roman"/>
          <w:b w:val="0"/>
          <w:i/>
          <w:sz w:val="23"/>
        </w:rPr>
        <w:t>Trong hỗn hợp gồm 0,30 mol khí nitơ và 0,20 mol khí cacbonic, áp suất riêng phần của khí nitơ chiếm bao nhiêu phần trăm áp suất tổng của hỗn hợp?</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60</w:t>
      </w:r>
    </w:p>
    <w:p>
      <w:pPr>
        <w:spacing w:before="0" w:after="40"/>
        <w:ind w:left="340"/>
      </w:pPr>
      <w:r>
        <w:rPr>
          <w:rFonts w:ascii="Times New Roman" w:hAnsi="Times New Roman"/>
          <w:b w:val="0"/>
          <w:i w:val="0"/>
          <w:sz w:val="22"/>
        </w:rPr>
        <w:t>Áp suất riêng phần tỉ lệ thuận với số mol.</w:t>
      </w:r>
      <w:r>
        <w:br/>
      </w:r>
      <w:r>
        <w:rPr>
          <w:rFonts w:ascii="Times New Roman" w:hAnsi="Times New Roman"/>
          <w:b w:val="0"/>
          <w:i w:val="0"/>
          <w:sz w:val="22"/>
        </w:rPr>
        <w:t>Tỉ lệ của nitơ: 0,30/(0,30 + 0,20) = 0,60 = 60 %.</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phóng xạ – dùng logarit</w:t>
      </w:r>
    </w:p>
    <w:p>
      <w:pPr>
        <w:spacing w:before="0" w:after="40"/>
      </w:pPr>
      <w:r>
        <w:rPr>
          <w:rFonts w:ascii="Times New Roman" w:hAnsi="Times New Roman"/>
          <w:b w:val="0"/>
          <w:i/>
          <w:sz w:val="23"/>
        </w:rPr>
        <w:t>Một mẫu chất phóng xạ có độ phóng xạ giảm 500 lần sau 90 ngày. Chu kì bán rã của chất đó bằng bao nhiêu ngày (làm tròn đến chữ số thập phân thứ nhất)? Lấy ln2 ≈ 0,693.</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10,0</w:t>
      </w:r>
    </w:p>
    <w:p>
      <w:pPr>
        <w:spacing w:before="0" w:after="40"/>
        <w:ind w:left="340"/>
      </w:pPr>
      <w:r>
        <w:rPr>
          <w:rFonts w:ascii="Times New Roman" w:hAnsi="Times New Roman"/>
          <w:b w:val="0"/>
          <w:i w:val="0"/>
          <w:sz w:val="22"/>
        </w:rPr>
        <w:t>2ⁿ = 500 ⇒ n = ln500/ln2 = 6,215/0,693 ≈ 8,97 chu kì.</w:t>
      </w:r>
      <w:r>
        <w:br/>
      </w:r>
      <w:r>
        <w:rPr>
          <w:rFonts w:ascii="Times New Roman" w:hAnsi="Times New Roman"/>
          <w:b w:val="0"/>
          <w:i w:val="0"/>
          <w:sz w:val="22"/>
        </w:rPr>
        <w:t>T = 90/8,97 ≈ 10,0 ngày.</w:t>
      </w:r>
    </w:p>
    <w:p>
      <w:pPr>
        <w:spacing w:before="120" w:after="20"/>
      </w:pPr>
      <w:r>
        <w:rPr>
          <w:rFonts w:ascii="Times New Roman" w:hAnsi="Times New Roman"/>
          <w:b/>
          <w:i w:val="0"/>
          <w:color w:val="A61B1B"/>
          <w:sz w:val="21"/>
        </w:rPr>
        <w:t xml:space="preserve">Câu 6. </w:t>
      </w:r>
      <w:r>
        <w:rPr>
          <w:rFonts w:ascii="Times New Roman" w:hAnsi="Times New Roman"/>
          <w:b/>
          <w:i/>
          <w:color w:val="A61B1B"/>
          <w:sz w:val="21"/>
        </w:rPr>
        <w:t xml:space="preserve">[Rất khó]  </w:t>
      </w:r>
      <w:r>
        <w:rPr>
          <w:rFonts w:ascii="Times New Roman" w:hAnsi="Times New Roman"/>
          <w:b w:val="0"/>
          <w:i/>
          <w:color w:val="1E6436"/>
          <w:sz w:val="21"/>
        </w:rPr>
        <w:t>Kiến thức – kĩ năng: Chuỗi phân rã</w:t>
      </w:r>
    </w:p>
    <w:p>
      <w:pPr>
        <w:spacing w:before="0" w:after="40"/>
      </w:pPr>
      <w:r>
        <w:rPr>
          <w:rFonts w:ascii="Times New Roman" w:hAnsi="Times New Roman"/>
          <w:b w:val="0"/>
          <w:i/>
          <w:sz w:val="23"/>
        </w:rPr>
        <w:t>Một hạt nhân lần lượt phóng xạ hai lần β⁻ rồi ba lần α. So với hạt nhân ban đầu, số nơtron của hạt nhân cuối cùng giảm bao nhiêu đơn vị?</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8</w:t>
      </w:r>
    </w:p>
    <w:p>
      <w:pPr>
        <w:spacing w:before="0" w:after="40"/>
        <w:ind w:left="340"/>
      </w:pPr>
      <w:r>
        <w:rPr>
          <w:rFonts w:ascii="Times New Roman" w:hAnsi="Times New Roman"/>
          <w:b w:val="0"/>
          <w:i w:val="0"/>
          <w:sz w:val="22"/>
        </w:rPr>
        <w:t>Mỗi lần β⁻ làm số nơtron giảm 1 (nơtron biến thành prôtôn): 2 lần ⇒ giảm 2.</w:t>
      </w:r>
      <w:r>
        <w:br/>
      </w:r>
      <w:r>
        <w:rPr>
          <w:rFonts w:ascii="Times New Roman" w:hAnsi="Times New Roman"/>
          <w:b w:val="0"/>
          <w:i w:val="0"/>
          <w:sz w:val="22"/>
        </w:rPr>
        <w:t>Mỗi lần α làm số nơtron giảm 2: 3 lần ⇒ giảm 6.</w:t>
      </w:r>
      <w:r>
        <w:br/>
      </w:r>
      <w:r>
        <w:rPr>
          <w:rFonts w:ascii="Times New Roman" w:hAnsi="Times New Roman"/>
          <w:b w:val="0"/>
          <w:i w:val="0"/>
          <w:sz w:val="22"/>
        </w:rPr>
        <w:t>Tổng cộng số nơtron giảm 2 + 6 = 8 đơn vị.</w:t>
      </w:r>
    </w:p>
    <w:sectPr w:rsidR="00FC693F" w:rsidRPr="0006063C" w:rsidSect="00034616">
      <w:footerReference w:type="default" r:id="rId9"/>
      <w:pgSz w:w="12240" w:h="15840"/>
      <w:pgMar w:top="964" w:right="907"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