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22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22</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4</w:t>
            </w:r>
          </w:p>
        </w:tc>
        <w:tc>
          <w:tcPr>
            <w:tcW w:type="dxa" w:w="1457"/>
          </w:tcPr>
          <w:p>
            <w:pPr>
              <w:spacing w:after="20"/>
              <w:jc w:val="center"/>
            </w:pPr>
            <w:r>
              <w:rPr>
                <w:rFonts w:ascii="Times New Roman" w:hAnsi="Times New Roman"/>
                <w:sz w:val="18"/>
              </w:rPr>
              <w:t>15</w:t>
            </w:r>
          </w:p>
        </w:tc>
        <w:tc>
          <w:tcPr>
            <w:tcW w:type="dxa" w:w="1457"/>
          </w:tcPr>
          <w:p>
            <w:pPr>
              <w:spacing w:after="20"/>
              <w:jc w:val="center"/>
            </w:pPr>
            <w:r>
              <w:rPr>
                <w:rFonts w:ascii="Times New Roman" w:hAnsi="Times New Roman"/>
                <w:sz w:val="18"/>
              </w:rPr>
              <w:t>9</w:t>
            </w:r>
          </w:p>
        </w:tc>
        <w:tc>
          <w:tcPr>
            <w:tcW w:type="dxa" w:w="1457"/>
          </w:tcPr>
          <w:p>
            <w:pPr>
              <w:spacing w:after="20"/>
              <w:jc w:val="center"/>
            </w:pPr>
            <w:r>
              <w:rPr>
                <w:rFonts w:ascii="Times New Roman" w:hAnsi="Times New Roman"/>
                <w:sz w:val="18"/>
              </w:rPr>
              <w:t>Bài toán thực tiễn nhiều dữ kiện, đồ thị và phân tích năng lượng</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22  –  ĐỀ THI THỬ SỐ 22</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thực tiễn nhiều dữ kiện, đồ thị và phân tích năng lượng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nồi áp suất kín chứa nước và hơi. Khi nhiệt độ tăng từ 100 °C lên 120 °C, áp suất hơi trong nồi</w:t>
      </w:r>
    </w:p>
    <w:p>
      <w:pPr>
        <w:spacing w:after="20"/>
        <w:ind w:left="340"/>
      </w:pPr>
      <w:r>
        <w:rPr>
          <w:rFonts w:ascii="Times New Roman" w:hAnsi="Times New Roman"/>
          <w:b/>
          <w:sz w:val="23"/>
        </w:rPr>
        <w:t xml:space="preserve">A. </w:t>
      </w:r>
      <w:r>
        <w:rPr>
          <w:rFonts w:ascii="Times New Roman" w:hAnsi="Times New Roman"/>
          <w:sz w:val="23"/>
        </w:rPr>
        <w:t xml:space="preserve">giảm.                   </w:t>
      </w:r>
      <w:r>
        <w:rPr>
          <w:rFonts w:ascii="Times New Roman" w:hAnsi="Times New Roman"/>
          <w:b/>
          <w:sz w:val="23"/>
        </w:rPr>
        <w:t xml:space="preserve">B. </w:t>
      </w:r>
      <w:r>
        <w:rPr>
          <w:rFonts w:ascii="Times New Roman" w:hAnsi="Times New Roman"/>
          <w:sz w:val="23"/>
        </w:rPr>
        <w:t xml:space="preserve">tăng.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bằng không.</w:t>
      </w:r>
    </w:p>
    <w:p>
      <w:pPr>
        <w:spacing w:before="100" w:after="40"/>
      </w:pPr>
      <w:r>
        <w:rPr>
          <w:rFonts w:ascii="Times New Roman" w:hAnsi="Times New Roman"/>
          <w:b/>
          <w:i w:val="0"/>
          <w:sz w:val="23"/>
        </w:rPr>
        <w:t xml:space="preserve">Câu 2. </w:t>
      </w:r>
      <w:r>
        <w:rPr>
          <w:rFonts w:ascii="Times New Roman" w:hAnsi="Times New Roman"/>
          <w:b w:val="0"/>
          <w:i w:val="0"/>
          <w:sz w:val="23"/>
        </w:rPr>
        <w:t>Một nhiệt lượng kế bằng nhôm khối lượng 0,20 kg chứa 0,80 kg nước ở 20 °C. Thả vào đó một miếng kim loại 0,50 kg ở 100 °C, nhiệt độ cân bằng 24 °C. Nhiệt dung riêng của kim loại xấp xỉ (c(nhôm) = 880; c(nước) = 4200 J/(kg·K))</w:t>
      </w:r>
    </w:p>
    <w:p>
      <w:pPr>
        <w:spacing w:before="60" w:after="20"/>
        <w:jc w:val="center"/>
      </w:pPr>
      <w:r>
        <w:drawing>
          <wp:inline xmlns:a="http://schemas.openxmlformats.org/drawingml/2006/main" xmlns:pic="http://schemas.openxmlformats.org/drawingml/2006/picture">
            <wp:extent cx="2796255" cy="2664000"/>
            <wp:docPr id="1" name="Picture 1"/>
            <wp:cNvGraphicFramePr>
              <a:graphicFrameLocks noChangeAspect="1"/>
            </wp:cNvGraphicFramePr>
            <a:graphic>
              <a:graphicData uri="http://schemas.openxmlformats.org/drawingml/2006/picture">
                <pic:pic>
                  <pic:nvPicPr>
                    <pic:cNvPr id="0" name="n_sd_nhietluongke.png"/>
                    <pic:cNvPicPr/>
                  </pic:nvPicPr>
                  <pic:blipFill>
                    <a:blip r:embed="rId10"/>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after="20"/>
        <w:ind w:left="340"/>
      </w:pPr>
      <w:r>
        <w:rPr>
          <w:rFonts w:ascii="Times New Roman" w:hAnsi="Times New Roman"/>
          <w:b/>
          <w:sz w:val="23"/>
        </w:rPr>
        <w:t xml:space="preserve">A. </w:t>
      </w:r>
      <w:r>
        <w:rPr>
          <w:rFonts w:ascii="Times New Roman" w:hAnsi="Times New Roman"/>
          <w:sz w:val="23"/>
        </w:rPr>
        <w:t xml:space="preserve">330 J/(kg·K).           </w:t>
      </w:r>
      <w:r>
        <w:rPr>
          <w:rFonts w:ascii="Times New Roman" w:hAnsi="Times New Roman"/>
          <w:b/>
          <w:sz w:val="23"/>
        </w:rPr>
        <w:t xml:space="preserve">B. </w:t>
      </w:r>
      <w:r>
        <w:rPr>
          <w:rFonts w:ascii="Times New Roman" w:hAnsi="Times New Roman"/>
          <w:sz w:val="23"/>
        </w:rPr>
        <w:t xml:space="preserve">372 J/(kg·K).           </w:t>
      </w:r>
      <w:r>
        <w:rPr>
          <w:rFonts w:ascii="Times New Roman" w:hAnsi="Times New Roman"/>
          <w:b/>
          <w:sz w:val="23"/>
        </w:rPr>
        <w:t xml:space="preserve">C. </w:t>
      </w:r>
      <w:r>
        <w:rPr>
          <w:rFonts w:ascii="Times New Roman" w:hAnsi="Times New Roman"/>
          <w:sz w:val="23"/>
        </w:rPr>
        <w:t xml:space="preserve">420 J/(kg·K).           </w:t>
      </w:r>
      <w:r>
        <w:rPr>
          <w:rFonts w:ascii="Times New Roman" w:hAnsi="Times New Roman"/>
          <w:b/>
          <w:sz w:val="23"/>
        </w:rPr>
        <w:t xml:space="preserve">D. </w:t>
      </w:r>
      <w:r>
        <w:rPr>
          <w:rFonts w:ascii="Times New Roman" w:hAnsi="Times New Roman"/>
          <w:sz w:val="23"/>
        </w:rPr>
        <w:t>290 J/(kg·K).</w:t>
      </w:r>
    </w:p>
    <w:p>
      <w:pPr>
        <w:spacing w:before="100" w:after="40"/>
      </w:pPr>
      <w:r>
        <w:rPr>
          <w:rFonts w:ascii="Times New Roman" w:hAnsi="Times New Roman"/>
          <w:b/>
          <w:i w:val="0"/>
          <w:sz w:val="23"/>
        </w:rPr>
        <w:t xml:space="preserve">Câu 3. </w:t>
      </w:r>
      <w:r>
        <w:rPr>
          <w:rFonts w:ascii="Times New Roman" w:hAnsi="Times New Roman"/>
          <w:b w:val="0"/>
          <w:i w:val="0"/>
          <w:sz w:val="23"/>
        </w:rPr>
        <w:t>Trong bài trên, nếu BỎ QUA nhiệt lượng mà nhiệt lượng kế thu vào thì giá trị c tính được sẽ</w:t>
      </w:r>
    </w:p>
    <w:p>
      <w:pPr>
        <w:spacing w:after="20"/>
        <w:ind w:left="340"/>
      </w:pPr>
      <w:r>
        <w:rPr>
          <w:rFonts w:ascii="Times New Roman" w:hAnsi="Times New Roman"/>
          <w:b/>
          <w:sz w:val="23"/>
        </w:rPr>
        <w:t xml:space="preserve">A. </w:t>
      </w:r>
      <w:r>
        <w:rPr>
          <w:rFonts w:ascii="Times New Roman" w:hAnsi="Times New Roman"/>
          <w:sz w:val="23"/>
        </w:rPr>
        <w:t xml:space="preserve">lớn hơn giá trị thực.   </w:t>
      </w:r>
      <w:r>
        <w:rPr>
          <w:rFonts w:ascii="Times New Roman" w:hAnsi="Times New Roman"/>
          <w:b/>
          <w:sz w:val="23"/>
        </w:rPr>
        <w:t xml:space="preserve">B. </w:t>
      </w:r>
      <w:r>
        <w:rPr>
          <w:rFonts w:ascii="Times New Roman" w:hAnsi="Times New Roman"/>
          <w:sz w:val="23"/>
        </w:rPr>
        <w:t xml:space="preserve">nhỏ hơn giá trị thực.   </w:t>
      </w:r>
      <w:r>
        <w:rPr>
          <w:rFonts w:ascii="Times New Roman" w:hAnsi="Times New Roman"/>
          <w:b/>
          <w:sz w:val="23"/>
        </w:rPr>
        <w:t xml:space="preserve">C. </w:t>
      </w:r>
      <w:r>
        <w:rPr>
          <w:rFonts w:ascii="Times New Roman" w:hAnsi="Times New Roman"/>
          <w:sz w:val="23"/>
        </w:rPr>
        <w:t xml:space="preserve">bằng giá trị thực.      </w:t>
      </w:r>
      <w:r>
        <w:rPr>
          <w:rFonts w:ascii="Times New Roman" w:hAnsi="Times New Roman"/>
          <w:b/>
          <w:sz w:val="23"/>
        </w:rPr>
        <w:t xml:space="preserve">D. </w:t>
      </w:r>
      <w:r>
        <w:rPr>
          <w:rFonts w:ascii="Times New Roman" w:hAnsi="Times New Roman"/>
          <w:sz w:val="23"/>
        </w:rPr>
        <w:t>bằng không.</w:t>
      </w:r>
    </w:p>
    <w:p>
      <w:pPr>
        <w:spacing w:before="100" w:after="40"/>
      </w:pPr>
      <w:r>
        <w:rPr>
          <w:rFonts w:ascii="Times New Roman" w:hAnsi="Times New Roman"/>
          <w:b/>
          <w:i w:val="0"/>
          <w:sz w:val="23"/>
        </w:rPr>
        <w:t xml:space="preserve">Câu 4. </w:t>
      </w:r>
      <w:r>
        <w:rPr>
          <w:rFonts w:ascii="Times New Roman" w:hAnsi="Times New Roman"/>
          <w:b w:val="0"/>
          <w:i w:val="0"/>
          <w:sz w:val="23"/>
        </w:rPr>
        <w:t>Một khối khí lí tưởng ở 27 °C được nén đoạn nhiệt làm nội năng tăng 900 J. Công mà môi trường thực hiện lên khí bằng</w:t>
      </w:r>
    </w:p>
    <w:p>
      <w:pPr>
        <w:spacing w:after="20"/>
        <w:ind w:left="340"/>
      </w:pPr>
      <w:r>
        <w:rPr>
          <w:rFonts w:ascii="Times New Roman" w:hAnsi="Times New Roman"/>
          <w:b/>
          <w:sz w:val="23"/>
        </w:rPr>
        <w:t xml:space="preserve">A. </w:t>
      </w:r>
      <w:r>
        <w:rPr>
          <w:rFonts w:ascii="Times New Roman" w:hAnsi="Times New Roman"/>
          <w:sz w:val="23"/>
        </w:rPr>
        <w:t xml:space="preserve">450 J.                  </w:t>
      </w:r>
      <w:r>
        <w:rPr>
          <w:rFonts w:ascii="Times New Roman" w:hAnsi="Times New Roman"/>
          <w:b/>
          <w:sz w:val="23"/>
        </w:rPr>
        <w:t xml:space="preserve">B. </w:t>
      </w:r>
      <w:r>
        <w:rPr>
          <w:rFonts w:ascii="Times New Roman" w:hAnsi="Times New Roman"/>
          <w:sz w:val="23"/>
        </w:rPr>
        <w:t xml:space="preserve">900 J.                  </w:t>
      </w:r>
      <w:r>
        <w:rPr>
          <w:rFonts w:ascii="Times New Roman" w:hAnsi="Times New Roman"/>
          <w:b/>
          <w:sz w:val="23"/>
        </w:rPr>
        <w:t xml:space="preserve">C. </w:t>
      </w:r>
      <w:r>
        <w:rPr>
          <w:rFonts w:ascii="Times New Roman" w:hAnsi="Times New Roman"/>
          <w:sz w:val="23"/>
        </w:rPr>
        <w:t xml:space="preserve">1800 J.                 </w:t>
      </w:r>
      <w:r>
        <w:rPr>
          <w:rFonts w:ascii="Times New Roman" w:hAnsi="Times New Roman"/>
          <w:b/>
          <w:sz w:val="23"/>
        </w:rPr>
        <w:t xml:space="preserve">D. </w:t>
      </w:r>
      <w:r>
        <w:rPr>
          <w:rFonts w:ascii="Times New Roman" w:hAnsi="Times New Roman"/>
          <w:sz w:val="23"/>
        </w:rPr>
        <w:t>0 J.</w:t>
      </w:r>
    </w:p>
    <w:p>
      <w:pPr>
        <w:spacing w:before="100" w:after="40"/>
      </w:pPr>
      <w:r>
        <w:rPr>
          <w:rFonts w:ascii="Times New Roman" w:hAnsi="Times New Roman"/>
          <w:b/>
          <w:i w:val="0"/>
          <w:sz w:val="23"/>
        </w:rPr>
        <w:t xml:space="preserve">Câu 5. </w:t>
      </w:r>
      <w:r>
        <w:rPr>
          <w:rFonts w:ascii="Times New Roman" w:hAnsi="Times New Roman"/>
          <w:b w:val="0"/>
          <w:i w:val="0"/>
          <w:sz w:val="23"/>
        </w:rPr>
        <w:t>Một bình 10 L chứa khí ở 27 °C, áp suất 4,0·10⁵ Pa. Nối bình này với bình 30 L chân không rồi giữ nhiệt độ không đổi. Áp suất chung bằng</w:t>
      </w:r>
    </w:p>
    <w:p>
      <w:pPr>
        <w:spacing w:after="20"/>
        <w:ind w:left="340"/>
      </w:pPr>
      <w:r>
        <w:rPr>
          <w:rFonts w:ascii="Times New Roman" w:hAnsi="Times New Roman"/>
          <w:b/>
          <w:sz w:val="23"/>
        </w:rPr>
        <w:t xml:space="preserve">A. </w:t>
      </w:r>
      <w:r>
        <w:rPr>
          <w:rFonts w:ascii="Times New Roman" w:hAnsi="Times New Roman"/>
          <w:sz w:val="23"/>
        </w:rPr>
        <w:t xml:space="preserve">1,0·10⁵ Pa.             </w:t>
      </w:r>
      <w:r>
        <w:rPr>
          <w:rFonts w:ascii="Times New Roman" w:hAnsi="Times New Roman"/>
          <w:b/>
          <w:sz w:val="23"/>
        </w:rPr>
        <w:t xml:space="preserve">B. </w:t>
      </w:r>
      <w:r>
        <w:rPr>
          <w:rFonts w:ascii="Times New Roman" w:hAnsi="Times New Roman"/>
          <w:sz w:val="23"/>
        </w:rPr>
        <w:t xml:space="preserve">2,0·10⁵ Pa.             </w:t>
      </w:r>
      <w:r>
        <w:rPr>
          <w:rFonts w:ascii="Times New Roman" w:hAnsi="Times New Roman"/>
          <w:b/>
          <w:sz w:val="23"/>
        </w:rPr>
        <w:t xml:space="preserve">C. </w:t>
      </w:r>
      <w:r>
        <w:rPr>
          <w:rFonts w:ascii="Times New Roman" w:hAnsi="Times New Roman"/>
          <w:sz w:val="23"/>
        </w:rPr>
        <w:t xml:space="preserve">1,33·10⁵ Pa.            </w:t>
      </w:r>
      <w:r>
        <w:rPr>
          <w:rFonts w:ascii="Times New Roman" w:hAnsi="Times New Roman"/>
          <w:b/>
          <w:sz w:val="23"/>
        </w:rPr>
        <w:t xml:space="preserve">D. </w:t>
      </w:r>
      <w:r>
        <w:rPr>
          <w:rFonts w:ascii="Times New Roman" w:hAnsi="Times New Roman"/>
          <w:sz w:val="23"/>
        </w:rPr>
        <w:t>0,50·10⁵ Pa.</w:t>
      </w:r>
    </w:p>
    <w:p>
      <w:pPr>
        <w:spacing w:before="100" w:after="40"/>
      </w:pPr>
      <w:r>
        <w:rPr>
          <w:rFonts w:ascii="Times New Roman" w:hAnsi="Times New Roman"/>
          <w:b/>
          <w:i w:val="0"/>
          <w:sz w:val="23"/>
        </w:rPr>
        <w:t xml:space="preserve">Câu 6. </w:t>
      </w:r>
      <w:r>
        <w:rPr>
          <w:rFonts w:ascii="Times New Roman" w:hAnsi="Times New Roman"/>
          <w:b w:val="0"/>
          <w:i w:val="0"/>
          <w:sz w:val="23"/>
        </w:rPr>
        <w:t>Nếu sau khi nối hai bình ở câu trên, ta nung nóng toàn hệ lên 127 °C thì áp suất bằng</w:t>
      </w:r>
    </w:p>
    <w:p>
      <w:pPr>
        <w:spacing w:after="20"/>
        <w:ind w:left="340"/>
      </w:pPr>
      <w:r>
        <w:rPr>
          <w:rFonts w:ascii="Times New Roman" w:hAnsi="Times New Roman"/>
          <w:b/>
          <w:sz w:val="23"/>
        </w:rPr>
        <w:t xml:space="preserve">A. </w:t>
      </w:r>
      <w:r>
        <w:rPr>
          <w:rFonts w:ascii="Times New Roman" w:hAnsi="Times New Roman"/>
          <w:sz w:val="23"/>
        </w:rPr>
        <w:t xml:space="preserve">1,33·10⁵ Pa.            </w:t>
      </w:r>
      <w:r>
        <w:rPr>
          <w:rFonts w:ascii="Times New Roman" w:hAnsi="Times New Roman"/>
          <w:b/>
          <w:sz w:val="23"/>
        </w:rPr>
        <w:t xml:space="preserve">B. </w:t>
      </w:r>
      <w:r>
        <w:rPr>
          <w:rFonts w:ascii="Times New Roman" w:hAnsi="Times New Roman"/>
          <w:sz w:val="23"/>
        </w:rPr>
        <w:t xml:space="preserve">0,75·10⁵ Pa.            </w:t>
      </w:r>
      <w:r>
        <w:rPr>
          <w:rFonts w:ascii="Times New Roman" w:hAnsi="Times New Roman"/>
          <w:b/>
          <w:sz w:val="23"/>
        </w:rPr>
        <w:t xml:space="preserve">C. </w:t>
      </w:r>
      <w:r>
        <w:rPr>
          <w:rFonts w:ascii="Times New Roman" w:hAnsi="Times New Roman"/>
          <w:sz w:val="23"/>
        </w:rPr>
        <w:t xml:space="preserve">1,50·10⁵ Pa.            </w:t>
      </w:r>
      <w:r>
        <w:rPr>
          <w:rFonts w:ascii="Times New Roman" w:hAnsi="Times New Roman"/>
          <w:b/>
          <w:sz w:val="23"/>
        </w:rPr>
        <w:t xml:space="preserve">D. </w:t>
      </w:r>
      <w:r>
        <w:rPr>
          <w:rFonts w:ascii="Times New Roman" w:hAnsi="Times New Roman"/>
          <w:sz w:val="23"/>
        </w:rPr>
        <w:t>2,00·10⁵ Pa.</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hình vuông cạnh a đặt trong từ trường đều B vuông góc mặt phẳng khung. Nếu kéo giãn khung thành hình chữ nhật có cùng chu vi, kích thước 1,5a × 0,5a thì từ thông</w:t>
      </w:r>
    </w:p>
    <w:p>
      <w:pPr>
        <w:spacing w:after="20"/>
        <w:ind w:left="340"/>
      </w:pPr>
      <w:r>
        <w:rPr>
          <w:rFonts w:ascii="Times New Roman" w:hAnsi="Times New Roman"/>
          <w:b/>
          <w:sz w:val="23"/>
        </w:rPr>
        <w:t xml:space="preserve">A. </w:t>
      </w:r>
      <w:r>
        <w:rPr>
          <w:rFonts w:ascii="Times New Roman" w:hAnsi="Times New Roman"/>
          <w:sz w:val="23"/>
        </w:rPr>
        <w:t xml:space="preserve">giảm.                   </w:t>
      </w:r>
      <w:r>
        <w:rPr>
          <w:rFonts w:ascii="Times New Roman" w:hAnsi="Times New Roman"/>
          <w:b/>
          <w:sz w:val="23"/>
        </w:rPr>
        <w:t xml:space="preserve">B. </w:t>
      </w:r>
      <w:r>
        <w:rPr>
          <w:rFonts w:ascii="Times New Roman" w:hAnsi="Times New Roman"/>
          <w:sz w:val="23"/>
        </w:rPr>
        <w:t xml:space="preserve">tăng.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bằng không.</w:t>
      </w:r>
    </w:p>
    <w:p>
      <w:pPr>
        <w:spacing w:before="100" w:after="40"/>
      </w:pPr>
      <w:r>
        <w:rPr>
          <w:rFonts w:ascii="Times New Roman" w:hAnsi="Times New Roman"/>
          <w:b/>
          <w:i w:val="0"/>
          <w:sz w:val="23"/>
        </w:rPr>
        <w:t xml:space="preserve">Câu 8. </w:t>
      </w:r>
      <w:r>
        <w:rPr>
          <w:rFonts w:ascii="Times New Roman" w:hAnsi="Times New Roman"/>
          <w:b w:val="0"/>
          <w:i w:val="0"/>
          <w:sz w:val="23"/>
        </w:rPr>
        <w:t>Một thanh dẫn dài 50 cm trượt đều trên hai ray nằm ngang với tốc độ 4,0 m/s, vuông góc với từ trường đều thẳng đứng B = 0,60 T, điện trở toàn mạch 0,30 Ω. Công suất toả nhiệt bằng</w:t>
      </w:r>
    </w:p>
    <w:p>
      <w:pPr>
        <w:spacing w:before="60" w:after="20"/>
        <w:jc w:val="center"/>
      </w:pPr>
      <w:r>
        <w:drawing>
          <wp:inline xmlns:a="http://schemas.openxmlformats.org/drawingml/2006/main" xmlns:pic="http://schemas.openxmlformats.org/drawingml/2006/picture">
            <wp:extent cx="4140000" cy="2184625"/>
            <wp:docPr id="2" name="Picture 2"/>
            <wp:cNvGraphicFramePr>
              <a:graphicFrameLocks noChangeAspect="1"/>
            </wp:cNvGraphicFramePr>
            <a:graphic>
              <a:graphicData uri="http://schemas.openxmlformats.org/drawingml/2006/picture">
                <pic:pic>
                  <pic:nvPicPr>
                    <pic:cNvPr id="0" name="t_sd_ray_ngang.png"/>
                    <pic:cNvPicPr/>
                  </pic:nvPicPr>
                  <pic:blipFill>
                    <a:blip r:embed="rId11"/>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2,4 W.                  </w:t>
      </w:r>
      <w:r>
        <w:rPr>
          <w:rFonts w:ascii="Times New Roman" w:hAnsi="Times New Roman"/>
          <w:b/>
          <w:sz w:val="23"/>
        </w:rPr>
        <w:t xml:space="preserve">B. </w:t>
      </w:r>
      <w:r>
        <w:rPr>
          <w:rFonts w:ascii="Times New Roman" w:hAnsi="Times New Roman"/>
          <w:sz w:val="23"/>
        </w:rPr>
        <w:t xml:space="preserve">1,2 W.                  </w:t>
      </w:r>
      <w:r>
        <w:rPr>
          <w:rFonts w:ascii="Times New Roman" w:hAnsi="Times New Roman"/>
          <w:b/>
          <w:sz w:val="23"/>
        </w:rPr>
        <w:t xml:space="preserve">C. </w:t>
      </w:r>
      <w:r>
        <w:rPr>
          <w:rFonts w:ascii="Times New Roman" w:hAnsi="Times New Roman"/>
          <w:sz w:val="23"/>
        </w:rPr>
        <w:t xml:space="preserve">4,8 W.                  </w:t>
      </w:r>
      <w:r>
        <w:rPr>
          <w:rFonts w:ascii="Times New Roman" w:hAnsi="Times New Roman"/>
          <w:b/>
          <w:sz w:val="23"/>
        </w:rPr>
        <w:t xml:space="preserve">D. </w:t>
      </w:r>
      <w:r>
        <w:rPr>
          <w:rFonts w:ascii="Times New Roman" w:hAnsi="Times New Roman"/>
          <w:sz w:val="23"/>
        </w:rPr>
        <w:t>9,6 W.</w:t>
      </w:r>
    </w:p>
    <w:p>
      <w:pPr>
        <w:spacing w:before="100" w:after="40"/>
      </w:pPr>
      <w:r>
        <w:rPr>
          <w:rFonts w:ascii="Times New Roman" w:hAnsi="Times New Roman"/>
          <w:b/>
          <w:i w:val="0"/>
          <w:sz w:val="23"/>
        </w:rPr>
        <w:t xml:space="preserve">Câu 9. </w:t>
      </w:r>
      <w:r>
        <w:rPr>
          <w:rFonts w:ascii="Times New Roman" w:hAnsi="Times New Roman"/>
          <w:b w:val="0"/>
          <w:i w:val="0"/>
          <w:sz w:val="23"/>
        </w:rPr>
        <w:t>Một máy biến áp lí tưởng có cuộn sơ cấp 2000 vòng nối vào 400 V. Cuộn thứ cấp 500 vòng nối với một bóng đèn ghi 100 V – 200 W, đèn sáng bình thường. Cường độ dòng ở cuộn sơ cấp bằng</w:t>
      </w:r>
    </w:p>
    <w:p>
      <w:pPr>
        <w:spacing w:before="60" w:after="20"/>
        <w:jc w:val="center"/>
      </w:pPr>
      <w:r>
        <w:drawing>
          <wp:inline xmlns:a="http://schemas.openxmlformats.org/drawingml/2006/main" xmlns:pic="http://schemas.openxmlformats.org/drawingml/2006/picture">
            <wp:extent cx="4140000" cy="2540022"/>
            <wp:docPr id="3" name="Picture 3"/>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2,0 A.                  </w:t>
      </w:r>
      <w:r>
        <w:rPr>
          <w:rFonts w:ascii="Times New Roman" w:hAnsi="Times New Roman"/>
          <w:b/>
          <w:sz w:val="23"/>
        </w:rPr>
        <w:t xml:space="preserve">B. </w:t>
      </w:r>
      <w:r>
        <w:rPr>
          <w:rFonts w:ascii="Times New Roman" w:hAnsi="Times New Roman"/>
          <w:sz w:val="23"/>
        </w:rPr>
        <w:t xml:space="preserve">8,0 A.                  </w:t>
      </w:r>
      <w:r>
        <w:rPr>
          <w:rFonts w:ascii="Times New Roman" w:hAnsi="Times New Roman"/>
          <w:b/>
          <w:sz w:val="23"/>
        </w:rPr>
        <w:t xml:space="preserve">C. </w:t>
      </w:r>
      <w:r>
        <w:rPr>
          <w:rFonts w:ascii="Times New Roman" w:hAnsi="Times New Roman"/>
          <w:sz w:val="23"/>
        </w:rPr>
        <w:t xml:space="preserve">0,50 A.                 </w:t>
      </w:r>
      <w:r>
        <w:rPr>
          <w:rFonts w:ascii="Times New Roman" w:hAnsi="Times New Roman"/>
          <w:b/>
          <w:sz w:val="23"/>
        </w:rPr>
        <w:t xml:space="preserve">D. </w:t>
      </w:r>
      <w:r>
        <w:rPr>
          <w:rFonts w:ascii="Times New Roman" w:hAnsi="Times New Roman"/>
          <w:sz w:val="23"/>
        </w:rPr>
        <w:t>1,0 A.</w:t>
      </w:r>
    </w:p>
    <w:p>
      <w:pPr>
        <w:spacing w:before="100" w:after="40"/>
      </w:pPr>
      <w:r>
        <w:rPr>
          <w:rFonts w:ascii="Times New Roman" w:hAnsi="Times New Roman"/>
          <w:b/>
          <w:i w:val="0"/>
          <w:sz w:val="23"/>
        </w:rPr>
        <w:t xml:space="preserve">Câu 10. </w:t>
      </w:r>
      <w:r>
        <w:rPr>
          <w:rFonts w:ascii="Times New Roman" w:hAnsi="Times New Roman"/>
          <w:b w:val="0"/>
          <w:i w:val="0"/>
          <w:sz w:val="23"/>
        </w:rPr>
        <w:t>Truyền công suất 1,2 MW ở điện áp 12 kV, hiệu suất 90 %. Muốn nâng hiệu suất lên 97,5 % mà giữ nguyên công suất thì phải tăng điện áp lên</w:t>
      </w:r>
    </w:p>
    <w:p>
      <w:pPr>
        <w:spacing w:before="60" w:after="20"/>
        <w:jc w:val="center"/>
      </w:pPr>
      <w:r>
        <w:drawing>
          <wp:inline xmlns:a="http://schemas.openxmlformats.org/drawingml/2006/main" xmlns:pic="http://schemas.openxmlformats.org/drawingml/2006/picture">
            <wp:extent cx="4140000" cy="1600955"/>
            <wp:docPr id="4" name="Picture 4"/>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18 kV.                  </w:t>
      </w:r>
      <w:r>
        <w:rPr>
          <w:rFonts w:ascii="Times New Roman" w:hAnsi="Times New Roman"/>
          <w:b/>
          <w:sz w:val="23"/>
        </w:rPr>
        <w:t xml:space="preserve">B. </w:t>
      </w:r>
      <w:r>
        <w:rPr>
          <w:rFonts w:ascii="Times New Roman" w:hAnsi="Times New Roman"/>
          <w:sz w:val="23"/>
        </w:rPr>
        <w:t xml:space="preserve">24 kV.                  </w:t>
      </w:r>
      <w:r>
        <w:rPr>
          <w:rFonts w:ascii="Times New Roman" w:hAnsi="Times New Roman"/>
          <w:b/>
          <w:sz w:val="23"/>
        </w:rPr>
        <w:t xml:space="preserve">C. </w:t>
      </w:r>
      <w:r>
        <w:rPr>
          <w:rFonts w:ascii="Times New Roman" w:hAnsi="Times New Roman"/>
          <w:sz w:val="23"/>
        </w:rPr>
        <w:t xml:space="preserve">36 kV.                  </w:t>
      </w:r>
      <w:r>
        <w:rPr>
          <w:rFonts w:ascii="Times New Roman" w:hAnsi="Times New Roman"/>
          <w:b/>
          <w:sz w:val="23"/>
        </w:rPr>
        <w:t xml:space="preserve">D. </w:t>
      </w:r>
      <w:r>
        <w:rPr>
          <w:rFonts w:ascii="Times New Roman" w:hAnsi="Times New Roman"/>
          <w:sz w:val="23"/>
        </w:rPr>
        <w:t>48 kV.</w:t>
      </w:r>
    </w:p>
    <w:p>
      <w:pPr>
        <w:spacing w:before="100" w:after="40"/>
      </w:pPr>
      <w:r>
        <w:rPr>
          <w:rFonts w:ascii="Times New Roman" w:hAnsi="Times New Roman"/>
          <w:b/>
          <w:i w:val="0"/>
          <w:sz w:val="23"/>
        </w:rPr>
        <w:t xml:space="preserve">Câu 11. </w:t>
      </w:r>
      <w:r>
        <w:rPr>
          <w:rFonts w:ascii="Times New Roman" w:hAnsi="Times New Roman"/>
          <w:b w:val="0"/>
          <w:i w:val="0"/>
          <w:sz w:val="23"/>
        </w:rPr>
        <w:t>Hạt nhân ²³⁸₉₂U có khối lượng 238,0508 u. Cho m(p) = 1,0073; m(n) = 1,0087 u. Năng lượng liên kết riêng của hạt nhân này xấp xỉ</w:t>
      </w:r>
    </w:p>
    <w:p>
      <w:pPr>
        <w:spacing w:after="20"/>
        <w:ind w:left="340"/>
      </w:pPr>
      <w:r>
        <w:rPr>
          <w:rFonts w:ascii="Times New Roman" w:hAnsi="Times New Roman"/>
          <w:b/>
          <w:sz w:val="23"/>
        </w:rPr>
        <w:t xml:space="preserve">A. </w:t>
      </w:r>
      <w:r>
        <w:rPr>
          <w:rFonts w:ascii="Times New Roman" w:hAnsi="Times New Roman"/>
          <w:sz w:val="23"/>
        </w:rPr>
        <w:t xml:space="preserve">6,8 MeV/nuclêôn.        </w:t>
      </w:r>
      <w:r>
        <w:rPr>
          <w:rFonts w:ascii="Times New Roman" w:hAnsi="Times New Roman"/>
          <w:b/>
          <w:sz w:val="23"/>
        </w:rPr>
        <w:t xml:space="preserve">B. </w:t>
      </w:r>
      <w:r>
        <w:rPr>
          <w:rFonts w:ascii="Times New Roman" w:hAnsi="Times New Roman"/>
          <w:sz w:val="23"/>
        </w:rPr>
        <w:t xml:space="preserve">8,2 MeV/nuclêôn.        </w:t>
      </w:r>
      <w:r>
        <w:rPr>
          <w:rFonts w:ascii="Times New Roman" w:hAnsi="Times New Roman"/>
          <w:b/>
          <w:sz w:val="23"/>
        </w:rPr>
        <w:t xml:space="preserve">C. </w:t>
      </w:r>
      <w:r>
        <w:rPr>
          <w:rFonts w:ascii="Times New Roman" w:hAnsi="Times New Roman"/>
          <w:sz w:val="23"/>
        </w:rPr>
        <w:t xml:space="preserve">7,6 MeV/nuclêôn.        </w:t>
      </w:r>
      <w:r>
        <w:rPr>
          <w:rFonts w:ascii="Times New Roman" w:hAnsi="Times New Roman"/>
          <w:b/>
          <w:sz w:val="23"/>
        </w:rPr>
        <w:t xml:space="preserve">D. </w:t>
      </w:r>
      <w:r>
        <w:rPr>
          <w:rFonts w:ascii="Times New Roman" w:hAnsi="Times New Roman"/>
          <w:sz w:val="23"/>
        </w:rPr>
        <w:t>5,4 MeV/nuclêôn.</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chất phóng xạ có chu kì bán rã 10 ngày, ban đầu 200 gam. Khối lượng phân rã trong khoảng từ ngày thứ 10 đến ngày thứ 30 bằng</w:t>
      </w:r>
    </w:p>
    <w:p>
      <w:pPr>
        <w:spacing w:after="20"/>
        <w:ind w:left="340"/>
      </w:pPr>
      <w:r>
        <w:rPr>
          <w:rFonts w:ascii="Times New Roman" w:hAnsi="Times New Roman"/>
          <w:b/>
          <w:sz w:val="23"/>
        </w:rPr>
        <w:t xml:space="preserve">A. </w:t>
      </w:r>
      <w:r>
        <w:rPr>
          <w:rFonts w:ascii="Times New Roman" w:hAnsi="Times New Roman"/>
          <w:sz w:val="23"/>
        </w:rPr>
        <w:t xml:space="preserve">75 gam.                 </w:t>
      </w:r>
      <w:r>
        <w:rPr>
          <w:rFonts w:ascii="Times New Roman" w:hAnsi="Times New Roman"/>
          <w:b/>
          <w:sz w:val="23"/>
        </w:rPr>
        <w:t xml:space="preserve">B. </w:t>
      </w:r>
      <w:r>
        <w:rPr>
          <w:rFonts w:ascii="Times New Roman" w:hAnsi="Times New Roman"/>
          <w:sz w:val="23"/>
        </w:rPr>
        <w:t xml:space="preserve">125 gam.                </w:t>
      </w:r>
      <w:r>
        <w:rPr>
          <w:rFonts w:ascii="Times New Roman" w:hAnsi="Times New Roman"/>
          <w:b/>
          <w:sz w:val="23"/>
        </w:rPr>
        <w:t xml:space="preserve">C. </w:t>
      </w:r>
      <w:r>
        <w:rPr>
          <w:rFonts w:ascii="Times New Roman" w:hAnsi="Times New Roman"/>
          <w:sz w:val="23"/>
        </w:rPr>
        <w:t xml:space="preserve">50 gam.                 </w:t>
      </w:r>
      <w:r>
        <w:rPr>
          <w:rFonts w:ascii="Times New Roman" w:hAnsi="Times New Roman"/>
          <w:b/>
          <w:sz w:val="23"/>
        </w:rPr>
        <w:t xml:space="preserve">D. </w:t>
      </w:r>
      <w:r>
        <w:rPr>
          <w:rFonts w:ascii="Times New Roman" w:hAnsi="Times New Roman"/>
          <w:sz w:val="23"/>
        </w:rPr>
        <w:t>100 gam.</w:t>
      </w:r>
    </w:p>
    <w:p>
      <w:pPr>
        <w:spacing w:before="100" w:after="40"/>
      </w:pPr>
      <w:r>
        <w:rPr>
          <w:rFonts w:ascii="Times New Roman" w:hAnsi="Times New Roman"/>
          <w:b/>
          <w:i w:val="0"/>
          <w:sz w:val="23"/>
        </w:rPr>
        <w:t xml:space="preserve">Câu 13. </w:t>
      </w:r>
      <w:r>
        <w:rPr>
          <w:rFonts w:ascii="Times New Roman" w:hAnsi="Times New Roman"/>
          <w:b w:val="0"/>
          <w:i w:val="0"/>
          <w:sz w:val="23"/>
        </w:rPr>
        <w:t>Một nguồn phóng xạ có độ phóng xạ 3,0·10¹⁰ Bq. Nếu mỗi phân rã toả 1,2 MeV thì năng lượng toả ra trong 8,0 giờ xấp xỉ (1 MeV = 1,6·10⁻¹³ J)</w:t>
      </w:r>
    </w:p>
    <w:p>
      <w:pPr>
        <w:spacing w:after="20"/>
        <w:ind w:left="340"/>
      </w:pPr>
      <w:r>
        <w:rPr>
          <w:rFonts w:ascii="Times New Roman" w:hAnsi="Times New Roman"/>
          <w:b/>
          <w:sz w:val="23"/>
        </w:rPr>
        <w:t xml:space="preserve">A. </w:t>
      </w:r>
      <w:r>
        <w:rPr>
          <w:rFonts w:ascii="Times New Roman" w:hAnsi="Times New Roman"/>
          <w:sz w:val="23"/>
        </w:rPr>
        <w:t xml:space="preserve">166 J.                  </w:t>
      </w:r>
      <w:r>
        <w:rPr>
          <w:rFonts w:ascii="Times New Roman" w:hAnsi="Times New Roman"/>
          <w:b/>
          <w:sz w:val="23"/>
        </w:rPr>
        <w:t xml:space="preserve">B. </w:t>
      </w:r>
      <w:r>
        <w:rPr>
          <w:rFonts w:ascii="Times New Roman" w:hAnsi="Times New Roman"/>
          <w:sz w:val="23"/>
        </w:rPr>
        <w:t xml:space="preserve">249 J.                  </w:t>
      </w:r>
      <w:r>
        <w:rPr>
          <w:rFonts w:ascii="Times New Roman" w:hAnsi="Times New Roman"/>
          <w:b/>
          <w:sz w:val="23"/>
        </w:rPr>
        <w:t xml:space="preserve">C. </w:t>
      </w:r>
      <w:r>
        <w:rPr>
          <w:rFonts w:ascii="Times New Roman" w:hAnsi="Times New Roman"/>
          <w:sz w:val="23"/>
        </w:rPr>
        <w:t xml:space="preserve">332 J.                  </w:t>
      </w:r>
      <w:r>
        <w:rPr>
          <w:rFonts w:ascii="Times New Roman" w:hAnsi="Times New Roman"/>
          <w:b/>
          <w:sz w:val="23"/>
        </w:rPr>
        <w:t xml:space="preserve">D. </w:t>
      </w:r>
      <w:r>
        <w:rPr>
          <w:rFonts w:ascii="Times New Roman" w:hAnsi="Times New Roman"/>
          <w:sz w:val="23"/>
        </w:rPr>
        <w:t>83 J.</w:t>
      </w:r>
    </w:p>
    <w:p>
      <w:pPr>
        <w:spacing w:before="100" w:after="40"/>
      </w:pPr>
      <w:r>
        <w:rPr>
          <w:rFonts w:ascii="Times New Roman" w:hAnsi="Times New Roman"/>
          <w:b/>
          <w:i w:val="0"/>
          <w:sz w:val="23"/>
        </w:rPr>
        <w:t xml:space="preserve">Câu 14. </w:t>
      </w:r>
      <w:r>
        <w:rPr>
          <w:rFonts w:ascii="Times New Roman" w:hAnsi="Times New Roman"/>
          <w:b w:val="0"/>
          <w:i w:val="0"/>
          <w:sz w:val="23"/>
        </w:rPr>
        <w:t>Trong phản ứng nhiệt hạch ²₁H + ³₁H → ⁴₂He + ¹₀n toả 17,6 MeV, nếu bỏ qua động năng ban đầu thì động năng của nơtron xấp xỉ</w:t>
      </w:r>
    </w:p>
    <w:p>
      <w:pPr>
        <w:spacing w:before="60" w:after="20"/>
        <w:jc w:val="center"/>
      </w:pPr>
      <w:r>
        <w:drawing>
          <wp:inline xmlns:a="http://schemas.openxmlformats.org/drawingml/2006/main" xmlns:pic="http://schemas.openxmlformats.org/drawingml/2006/picture">
            <wp:extent cx="4140000" cy="1752294"/>
            <wp:docPr id="5" name="Picture 5"/>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after="20"/>
        <w:ind w:left="340"/>
      </w:pPr>
      <w:r>
        <w:rPr>
          <w:rFonts w:ascii="Times New Roman" w:hAnsi="Times New Roman"/>
          <w:b/>
          <w:sz w:val="23"/>
        </w:rPr>
        <w:t xml:space="preserve">A. </w:t>
      </w:r>
      <w:r>
        <w:rPr>
          <w:rFonts w:ascii="Times New Roman" w:hAnsi="Times New Roman"/>
          <w:sz w:val="23"/>
        </w:rPr>
        <w:t xml:space="preserve">3,5 MeV.                </w:t>
      </w:r>
      <w:r>
        <w:rPr>
          <w:rFonts w:ascii="Times New Roman" w:hAnsi="Times New Roman"/>
          <w:b/>
          <w:sz w:val="23"/>
        </w:rPr>
        <w:t xml:space="preserve">B. </w:t>
      </w:r>
      <w:r>
        <w:rPr>
          <w:rFonts w:ascii="Times New Roman" w:hAnsi="Times New Roman"/>
          <w:sz w:val="23"/>
        </w:rPr>
        <w:t xml:space="preserve">8,8 MeV.                </w:t>
      </w:r>
      <w:r>
        <w:rPr>
          <w:rFonts w:ascii="Times New Roman" w:hAnsi="Times New Roman"/>
          <w:b/>
          <w:sz w:val="23"/>
        </w:rPr>
        <w:t xml:space="preserve">C. </w:t>
      </w:r>
      <w:r>
        <w:rPr>
          <w:rFonts w:ascii="Times New Roman" w:hAnsi="Times New Roman"/>
          <w:sz w:val="23"/>
        </w:rPr>
        <w:t xml:space="preserve">14,1 MeV.               </w:t>
      </w:r>
      <w:r>
        <w:rPr>
          <w:rFonts w:ascii="Times New Roman" w:hAnsi="Times New Roman"/>
          <w:b/>
          <w:sz w:val="23"/>
        </w:rPr>
        <w:t xml:space="preserve">D. </w:t>
      </w:r>
      <w:r>
        <w:rPr>
          <w:rFonts w:ascii="Times New Roman" w:hAnsi="Times New Roman"/>
          <w:sz w:val="23"/>
        </w:rPr>
        <w:t>17,6 MeV.</w:t>
      </w:r>
    </w:p>
    <w:p>
      <w:pPr>
        <w:spacing w:before="100" w:after="40"/>
      </w:pPr>
      <w:r>
        <w:rPr>
          <w:rFonts w:ascii="Times New Roman" w:hAnsi="Times New Roman"/>
          <w:b/>
          <w:i w:val="0"/>
          <w:sz w:val="23"/>
        </w:rPr>
        <w:t xml:space="preserve">Câu 15. </w:t>
      </w:r>
      <w:r>
        <w:rPr>
          <w:rFonts w:ascii="Times New Roman" w:hAnsi="Times New Roman"/>
          <w:b w:val="0"/>
          <w:i w:val="0"/>
          <w:sz w:val="23"/>
        </w:rPr>
        <w:t>Một chất phóng xạ có chu kì bán rã T. Khoảng thời gian để độ phóng xạ giảm từ 100 % xuống 6,25 % bằng</w:t>
      </w:r>
    </w:p>
    <w:p>
      <w:pPr>
        <w:spacing w:after="20"/>
        <w:ind w:left="340"/>
      </w:pPr>
      <w:r>
        <w:rPr>
          <w:rFonts w:ascii="Times New Roman" w:hAnsi="Times New Roman"/>
          <w:b/>
          <w:sz w:val="23"/>
        </w:rPr>
        <w:t xml:space="preserve">A. </w:t>
      </w:r>
      <w:r>
        <w:rPr>
          <w:rFonts w:ascii="Times New Roman" w:hAnsi="Times New Roman"/>
          <w:sz w:val="23"/>
        </w:rPr>
        <w:t xml:space="preserve">2T.                     </w:t>
      </w:r>
      <w:r>
        <w:rPr>
          <w:rFonts w:ascii="Times New Roman" w:hAnsi="Times New Roman"/>
          <w:b/>
          <w:sz w:val="23"/>
        </w:rPr>
        <w:t xml:space="preserve">B. </w:t>
      </w:r>
      <w:r>
        <w:rPr>
          <w:rFonts w:ascii="Times New Roman" w:hAnsi="Times New Roman"/>
          <w:sz w:val="23"/>
        </w:rPr>
        <w:t xml:space="preserve">5T.                     </w:t>
      </w:r>
      <w:r>
        <w:rPr>
          <w:rFonts w:ascii="Times New Roman" w:hAnsi="Times New Roman"/>
          <w:b/>
          <w:sz w:val="23"/>
        </w:rPr>
        <w:t xml:space="preserve">C. </w:t>
      </w:r>
      <w:r>
        <w:rPr>
          <w:rFonts w:ascii="Times New Roman" w:hAnsi="Times New Roman"/>
          <w:sz w:val="23"/>
        </w:rPr>
        <w:t xml:space="preserve">3T.                     </w:t>
      </w:r>
      <w:r>
        <w:rPr>
          <w:rFonts w:ascii="Times New Roman" w:hAnsi="Times New Roman"/>
          <w:b/>
          <w:sz w:val="23"/>
        </w:rPr>
        <w:t xml:space="preserve">D. </w:t>
      </w:r>
      <w:r>
        <w:rPr>
          <w:rFonts w:ascii="Times New Roman" w:hAnsi="Times New Roman"/>
          <w:sz w:val="23"/>
        </w:rPr>
        <w:t>4T.</w:t>
      </w:r>
    </w:p>
    <w:p>
      <w:pPr>
        <w:spacing w:before="100" w:after="40"/>
      </w:pPr>
      <w:r>
        <w:rPr>
          <w:rFonts w:ascii="Times New Roman" w:hAnsi="Times New Roman"/>
          <w:b/>
          <w:i w:val="0"/>
          <w:sz w:val="23"/>
        </w:rPr>
        <w:t xml:space="preserve">Câu 16. </w:t>
      </w:r>
      <w:r>
        <w:rPr>
          <w:rFonts w:ascii="Times New Roman" w:hAnsi="Times New Roman"/>
          <w:b w:val="0"/>
          <w:i w:val="0"/>
          <w:sz w:val="23"/>
        </w:rPr>
        <w:t>Trong lò phản ứng hạt nhân dùng nước nhẹ, nếu nhiệt độ tăng làm nước bốc hơi bớt thì hệ số nhân nơtron</w:t>
      </w:r>
    </w:p>
    <w:p>
      <w:pPr>
        <w:spacing w:before="60" w:after="20"/>
        <w:jc w:val="center"/>
      </w:pPr>
      <w:r>
        <w:drawing>
          <wp:inline xmlns:a="http://schemas.openxmlformats.org/drawingml/2006/main" xmlns:pic="http://schemas.openxmlformats.org/drawingml/2006/picture">
            <wp:extent cx="4140000" cy="2195143"/>
            <wp:docPr id="6" name="Picture 6"/>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0"/>
        <w:ind w:left="340"/>
      </w:pPr>
      <w:r>
        <w:rPr>
          <w:rFonts w:ascii="Times New Roman" w:hAnsi="Times New Roman"/>
          <w:b/>
          <w:i w:val="0"/>
          <w:sz w:val="23"/>
        </w:rPr>
        <w:t xml:space="preserve">A. </w:t>
      </w:r>
      <w:r>
        <w:rPr>
          <w:rFonts w:ascii="Times New Roman" w:hAnsi="Times New Roman"/>
          <w:b w:val="0"/>
          <w:i w:val="0"/>
          <w:sz w:val="23"/>
        </w:rPr>
        <w:t>tăng, phản ứng mạnh lên.</w:t>
      </w:r>
    </w:p>
    <w:p>
      <w:pPr>
        <w:spacing w:before="0" w:after="0"/>
        <w:ind w:left="340"/>
      </w:pPr>
      <w:r>
        <w:rPr>
          <w:rFonts w:ascii="Times New Roman" w:hAnsi="Times New Roman"/>
          <w:b/>
          <w:i w:val="0"/>
          <w:sz w:val="23"/>
        </w:rPr>
        <w:t xml:space="preserve">B. </w:t>
      </w:r>
      <w:r>
        <w:rPr>
          <w:rFonts w:ascii="Times New Roman" w:hAnsi="Times New Roman"/>
          <w:b w:val="0"/>
          <w:i w:val="0"/>
          <w:sz w:val="23"/>
        </w:rPr>
        <w:t>bằng 0 ngay lập tức.</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phản ứng yếu đi.</w:t>
      </w:r>
    </w:p>
    <w:p>
      <w:pPr>
        <w:spacing w:before="100" w:after="40"/>
      </w:pPr>
      <w:r>
        <w:rPr>
          <w:rFonts w:ascii="Times New Roman" w:hAnsi="Times New Roman"/>
          <w:b/>
          <w:i w:val="0"/>
          <w:sz w:val="23"/>
        </w:rPr>
        <w:t xml:space="preserve">Câu 17. </w:t>
      </w:r>
      <w:r>
        <w:rPr>
          <w:rFonts w:ascii="Times New Roman" w:hAnsi="Times New Roman"/>
          <w:b w:val="0"/>
          <w:i w:val="0"/>
          <w:sz w:val="23"/>
        </w:rPr>
        <w:t>Khi nói về việc lưu giữ chất thải phóng xạ, phát biểu nào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Chỉ cần lưu giữ vài tháng là an toàn.</w:t>
      </w:r>
    </w:p>
    <w:p>
      <w:pPr>
        <w:spacing w:before="0" w:after="0"/>
        <w:ind w:left="340"/>
      </w:pPr>
      <w:r>
        <w:rPr>
          <w:rFonts w:ascii="Times New Roman" w:hAnsi="Times New Roman"/>
          <w:b/>
          <w:i w:val="0"/>
          <w:sz w:val="23"/>
        </w:rPr>
        <w:t xml:space="preserve">B. </w:t>
      </w:r>
      <w:r>
        <w:rPr>
          <w:rFonts w:ascii="Times New Roman" w:hAnsi="Times New Roman"/>
          <w:b w:val="0"/>
          <w:i w:val="0"/>
          <w:sz w:val="23"/>
        </w:rPr>
        <w:t>Đun nóng chất thải sẽ làm nó mất tính phóng xạ.</w:t>
      </w:r>
    </w:p>
    <w:p>
      <w:pPr>
        <w:spacing w:before="0" w:after="0"/>
        <w:ind w:left="340"/>
      </w:pPr>
      <w:r>
        <w:rPr>
          <w:rFonts w:ascii="Times New Roman" w:hAnsi="Times New Roman"/>
          <w:b/>
          <w:i w:val="0"/>
          <w:sz w:val="23"/>
        </w:rPr>
        <w:t xml:space="preserve">C. </w:t>
      </w:r>
      <w:r>
        <w:rPr>
          <w:rFonts w:ascii="Times New Roman" w:hAnsi="Times New Roman"/>
          <w:b w:val="0"/>
          <w:i w:val="0"/>
          <w:sz w:val="23"/>
        </w:rPr>
        <w:t>Có thể trung hoà chất thải bằng phản ứng hoá học.</w:t>
      </w:r>
    </w:p>
    <w:p>
      <w:pPr>
        <w:spacing w:before="0" w:after="0"/>
        <w:ind w:left="340"/>
      </w:pPr>
      <w:r>
        <w:rPr>
          <w:rFonts w:ascii="Times New Roman" w:hAnsi="Times New Roman"/>
          <w:b/>
          <w:i w:val="0"/>
          <w:sz w:val="23"/>
        </w:rPr>
        <w:t xml:space="preserve">D. </w:t>
      </w:r>
      <w:r>
        <w:rPr>
          <w:rFonts w:ascii="Times New Roman" w:hAnsi="Times New Roman"/>
          <w:b w:val="0"/>
          <w:i w:val="0"/>
          <w:sz w:val="23"/>
        </w:rPr>
        <w:t>Phải lưu giữ hàng trăm tới hàng nghìn năm vì nhiều đồng vị có chu kì bán rã rất dài.</w:t>
      </w:r>
    </w:p>
    <w:p>
      <w:pPr>
        <w:spacing w:before="100" w:after="40"/>
      </w:pPr>
      <w:r>
        <w:rPr>
          <w:rFonts w:ascii="Times New Roman" w:hAnsi="Times New Roman"/>
          <w:b/>
          <w:i w:val="0"/>
          <w:sz w:val="23"/>
        </w:rPr>
        <w:t xml:space="preserve">Câu 18. </w:t>
      </w:r>
      <w:r>
        <w:rPr>
          <w:rFonts w:ascii="Times New Roman" w:hAnsi="Times New Roman"/>
          <w:b w:val="0"/>
          <w:i w:val="0"/>
          <w:sz w:val="23"/>
        </w:rPr>
        <w:t>Một mẫu chất phóng xạ nguyên chất, sau thời gian t có 75 % số hạt nhân đã phân rã. Thời gian t bằng</w:t>
      </w:r>
    </w:p>
    <w:p>
      <w:pPr>
        <w:spacing w:after="20"/>
        <w:ind w:left="340"/>
      </w:pPr>
      <w:r>
        <w:rPr>
          <w:rFonts w:ascii="Times New Roman" w:hAnsi="Times New Roman"/>
          <w:b/>
          <w:sz w:val="23"/>
        </w:rPr>
        <w:t xml:space="preserve">A. </w:t>
      </w:r>
      <w:r>
        <w:rPr>
          <w:rFonts w:ascii="Times New Roman" w:hAnsi="Times New Roman"/>
          <w:sz w:val="23"/>
        </w:rPr>
        <w:t xml:space="preserve">T.                      </w:t>
      </w:r>
      <w:r>
        <w:rPr>
          <w:rFonts w:ascii="Times New Roman" w:hAnsi="Times New Roman"/>
          <w:b/>
          <w:sz w:val="23"/>
        </w:rPr>
        <w:t xml:space="preserve">B. </w:t>
      </w:r>
      <w:r>
        <w:rPr>
          <w:rFonts w:ascii="Times New Roman" w:hAnsi="Times New Roman"/>
          <w:sz w:val="23"/>
        </w:rPr>
        <w:t xml:space="preserve">4T.                     </w:t>
      </w:r>
      <w:r>
        <w:rPr>
          <w:rFonts w:ascii="Times New Roman" w:hAnsi="Times New Roman"/>
          <w:b/>
          <w:sz w:val="23"/>
        </w:rPr>
        <w:t xml:space="preserve">C. </w:t>
      </w:r>
      <w:r>
        <w:rPr>
          <w:rFonts w:ascii="Times New Roman" w:hAnsi="Times New Roman"/>
          <w:sz w:val="23"/>
        </w:rPr>
        <w:t xml:space="preserve">3T.                     </w:t>
      </w:r>
      <w:r>
        <w:rPr>
          <w:rFonts w:ascii="Times New Roman" w:hAnsi="Times New Roman"/>
          <w:b/>
          <w:sz w:val="23"/>
        </w:rPr>
        <w:t xml:space="preserve">D. </w:t>
      </w:r>
      <w:r>
        <w:rPr>
          <w:rFonts w:ascii="Times New Roman" w:hAnsi="Times New Roman"/>
          <w:sz w:val="23"/>
        </w:rPr>
        <w:t>2T.</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nồi áp suất kín chứa nước, khi đun thì nhiệt độ trong nồi có thể lên tới 120 °C.</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nồi kín, áp suất hơi tăng khi nhiệt độ tăng.</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sôi của nước tăng khi áp suất tăng.</w:t>
      </w:r>
    </w:p>
    <w:p>
      <w:pPr>
        <w:spacing w:before="0" w:after="20"/>
        <w:ind w:left="340"/>
      </w:pPr>
      <w:r>
        <w:rPr>
          <w:rFonts w:ascii="Times New Roman" w:hAnsi="Times New Roman"/>
          <w:b/>
          <w:i w:val="0"/>
          <w:sz w:val="23"/>
        </w:rPr>
        <w:t xml:space="preserve">c) </w:t>
      </w:r>
      <w:r>
        <w:rPr>
          <w:rFonts w:ascii="Times New Roman" w:hAnsi="Times New Roman"/>
          <w:b w:val="0"/>
          <w:i w:val="0"/>
          <w:sz w:val="23"/>
        </w:rPr>
        <w:t>Nhờ nhiệt độ cao hơn nên thức ăn chín nhanh hơn.</w:t>
      </w:r>
    </w:p>
    <w:p>
      <w:pPr>
        <w:spacing w:before="0" w:after="20"/>
        <w:ind w:left="340"/>
      </w:pPr>
      <w:r>
        <w:rPr>
          <w:rFonts w:ascii="Times New Roman" w:hAnsi="Times New Roman"/>
          <w:b/>
          <w:i w:val="0"/>
          <w:sz w:val="23"/>
        </w:rPr>
        <w:t xml:space="preserve">d) </w:t>
      </w:r>
      <w:r>
        <w:rPr>
          <w:rFonts w:ascii="Times New Roman" w:hAnsi="Times New Roman"/>
          <w:b w:val="0"/>
          <w:i w:val="0"/>
          <w:sz w:val="23"/>
        </w:rPr>
        <w:t>Khi mở nắp nồi áp suất đang nóng, nước trong nồi lập tức ngừng sôi.</w:t>
      </w:r>
    </w:p>
    <w:p>
      <w:pPr>
        <w:spacing w:before="100" w:after="40"/>
      </w:pPr>
      <w:r>
        <w:rPr>
          <w:rFonts w:ascii="Times New Roman" w:hAnsi="Times New Roman"/>
          <w:b/>
          <w:i w:val="0"/>
          <w:sz w:val="23"/>
        </w:rPr>
        <w:t xml:space="preserve">Câu 2. </w:t>
      </w:r>
      <w:r>
        <w:rPr>
          <w:rFonts w:ascii="Times New Roman" w:hAnsi="Times New Roman"/>
          <w:b w:val="0"/>
          <w:i w:val="0"/>
          <w:sz w:val="23"/>
        </w:rPr>
        <w:t>Một bình 10 L chứa khí lí tưởng ở 27 °C, áp suất 4,0·10⁵ Pa được nối với bình 30 L chân không. Sau đó hệ được nung nóng lên 127 °C.</w:t>
      </w:r>
    </w:p>
    <w:p>
      <w:pPr>
        <w:spacing w:before="0" w:after="20"/>
        <w:ind w:left="340"/>
      </w:pPr>
      <w:r>
        <w:rPr>
          <w:rFonts w:ascii="Times New Roman" w:hAnsi="Times New Roman"/>
          <w:b/>
          <w:i w:val="0"/>
          <w:sz w:val="23"/>
        </w:rPr>
        <w:t xml:space="preserve">a) </w:t>
      </w:r>
      <w:r>
        <w:rPr>
          <w:rFonts w:ascii="Times New Roman" w:hAnsi="Times New Roman"/>
          <w:b w:val="0"/>
          <w:i w:val="0"/>
          <w:sz w:val="23"/>
        </w:rPr>
        <w:t>Ngay sau khi nối, áp suất chung là 1,0·10⁵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Sau khi nung lên 127 °C, áp suất xấp xỉ 1,33·10⁵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khí giãn vào bình chân không, khí không thực hiện công.</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nối hai bình, số mol khí trong hệ giảm đi 4 lần.</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dài 50 cm trượt đều với tốc độ 4,0 m/s trên hai ray nằm ngang, vuông góc với từ trường đều thẳng đứng B = 0,60 T, điện trở toàn mạch 0,30 Ω.</w:t>
      </w:r>
    </w:p>
    <w:p>
      <w:pPr>
        <w:spacing w:before="60" w:after="20"/>
        <w:jc w:val="center"/>
      </w:pPr>
      <w:r>
        <w:drawing>
          <wp:inline xmlns:a="http://schemas.openxmlformats.org/drawingml/2006/main" xmlns:pic="http://schemas.openxmlformats.org/drawingml/2006/picture">
            <wp:extent cx="4140000" cy="2184625"/>
            <wp:docPr id="7" name="Picture 7"/>
            <wp:cNvGraphicFramePr>
              <a:graphicFrameLocks noChangeAspect="1"/>
            </wp:cNvGraphicFramePr>
            <a:graphic>
              <a:graphicData uri="http://schemas.openxmlformats.org/drawingml/2006/picture">
                <pic:pic>
                  <pic:nvPicPr>
                    <pic:cNvPr id="0" name="t_sd_ray_ngang.png"/>
                    <pic:cNvPicPr/>
                  </pic:nvPicPr>
                  <pic:blipFill>
                    <a:blip r:embed="rId11"/>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bằng 1,20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trong mạch bằng 4,0 A.</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từ cản tác dụng lên thanh bằng 1,20 N.</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cơ học cần cung cấp bằng 1,20 W.</w:t>
      </w:r>
    </w:p>
    <w:p>
      <w:pPr>
        <w:spacing w:before="100" w:after="40"/>
      </w:pPr>
      <w:r>
        <w:rPr>
          <w:rFonts w:ascii="Times New Roman" w:hAnsi="Times New Roman"/>
          <w:b/>
          <w:i w:val="0"/>
          <w:sz w:val="23"/>
        </w:rPr>
        <w:t xml:space="preserve">Câu 4. </w:t>
      </w:r>
      <w:r>
        <w:rPr>
          <w:rFonts w:ascii="Times New Roman" w:hAnsi="Times New Roman"/>
          <w:b w:val="0"/>
          <w:i w:val="0"/>
          <w:sz w:val="23"/>
        </w:rPr>
        <w:t>Trong phản ứng nhiệt hạch ²₁H + ³₁H → ⁴₂He + ¹₀n toả 17,6 MeV, hai hạt tới có động năng không đáng kể.</w:t>
      </w:r>
    </w:p>
    <w:p>
      <w:pPr>
        <w:spacing w:before="60" w:after="20"/>
        <w:jc w:val="center"/>
      </w:pPr>
      <w:r>
        <w:drawing>
          <wp:inline xmlns:a="http://schemas.openxmlformats.org/drawingml/2006/main" xmlns:pic="http://schemas.openxmlformats.org/drawingml/2006/picture">
            <wp:extent cx="4140000" cy="1752294"/>
            <wp:docPr id="8" name="Picture 8"/>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sz w:val="23"/>
        </w:rPr>
        <w:t xml:space="preserve">a) </w:t>
      </w:r>
      <w:r>
        <w:rPr>
          <w:rFonts w:ascii="Times New Roman" w:hAnsi="Times New Roman"/>
          <w:b w:val="0"/>
          <w:i w:val="0"/>
          <w:sz w:val="23"/>
        </w:rPr>
        <w:t>Hai hạt sinh ra có động lượng cùng độ lớn và ngược hướng.</w:t>
      </w:r>
    </w:p>
    <w:p>
      <w:pPr>
        <w:spacing w:before="0" w:after="20"/>
        <w:ind w:left="340"/>
      </w:pPr>
      <w:r>
        <w:rPr>
          <w:rFonts w:ascii="Times New Roman" w:hAnsi="Times New Roman"/>
          <w:b/>
          <w:i w:val="0"/>
          <w:sz w:val="23"/>
        </w:rPr>
        <w:t xml:space="preserve">b) </w:t>
      </w:r>
      <w:r>
        <w:rPr>
          <w:rFonts w:ascii="Times New Roman" w:hAnsi="Times New Roman"/>
          <w:b w:val="0"/>
          <w:i w:val="0"/>
          <w:sz w:val="23"/>
        </w:rPr>
        <w:t>Động năng của hai hạt tỉ lệ nghịch với khối lượng của chúng.</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của nơtron xấp xỉ 14,1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của hạt nhân heli lớn hơn động năng của nơtron.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nhiệt lượng kế bằng đồng khối lượng 0,30 kg chứa 1,0 kg nước ở 18 °C. Thả vào đó một miếng kim loại 0,40 kg ở 120 °C, nhiệt độ cân bằng 22 °C. Nhiệt dung riêng của kim loại bằng bao nhiêu J/(kg·K) (làm tròn đến hàng đơn vị)? Cho c(đồng) = 380; c(nước)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8,0 L chứa khí lí tưởng ở 27 °C, áp suất 6,0·10⁵ Pa được nối với bình 16 L chân không, nhiệt độ giữ nguyên. Áp suất chung bằng bao nhiêu (viết dưới dạng x·10⁵ Pa, chỉ ghi giá trị x)?</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hình vuông cạnh 30 cm đặt vuông góc với từ trường đều B = 0,40 T. Nếu kéo giãn khung thành hình chữ nhật 45 cm × 15 cm (cùng chu vi) thì từ thông giảm đi bao nhiêu miliweber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máy biến áp lí tưởng có cuộn sơ cấp 1800 vòng nối vào 360 V, cuộn thứ cấp 300 vòng nối với một bóng đèn ghi 60 V – 120 W và đèn sáng bình thường. Cường độ dòng điện hiệu dụng ở cuộn sơ cấp bằng bao nhiêu ampe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chất phóng xạ nguyên chất, sau thời gian t có 93,75 % số hạt nhân đã phân rã. Thời gian t bằng bao nhiêu lần chu kì bán rã?</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Trong phản ứng ²₁H + ³₁H → ⁴₂He + ¹₀n toả 17,6 MeV (bỏ qua động năng ban đầu), động năng của hạt nhân heli bằng bao nhiêu MeV (làm tròn đến chữ số thập phân thứ hai)?</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22 -----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