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 – ĐỀ SỐ 04</w:t>
      </w:r>
    </w:p>
    <w:p>
      <w:pPr>
        <w:spacing w:before="0" w:after="40"/>
        <w:jc w:val="center"/>
      </w:pPr>
      <w:r>
        <w:rPr>
          <w:rFonts w:ascii="Times New Roman" w:hAnsi="Times New Roman"/>
          <w:b w:val="0"/>
          <w:i/>
          <w:sz w:val="23"/>
        </w:rPr>
        <w:t>Chương II – Khí lí tưởng</w:t>
      </w:r>
    </w:p>
    <w:p>
      <w:pPr>
        <w:spacing w:before="0" w:after="120"/>
        <w:jc w:val="center"/>
      </w:pPr>
      <w:r>
        <w:rPr>
          <w:rFonts w:ascii="Times New Roman" w:hAnsi="Times New Roman"/>
          <w:b w:val="0"/>
          <w:i w:val="0"/>
          <w:color w:val="555555"/>
          <w:sz w:val="21"/>
        </w:rPr>
        <w:t>Mã đề: C2-04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hằng số khí lí tưởng R = 8,31 J/(mol·K); hằng số Boltzmann </w:t>
            </w:r>
            <w:r>
              <w:rPr>
                <w:rFonts w:ascii="Times New Roman" w:hAnsi="Times New Roman"/>
                <w:b w:val="0"/>
                <w:i w:val="0"/>
                <w:sz w:val="22"/>
              </w:rPr>
              <w:t>k</w:t>
            </w:r>
            <w:r>
              <w:rPr>
                <w:rFonts w:ascii="Times New Roman" w:hAnsi="Times New Roman"/>
                <w:b w:val="0"/>
                <w:i w:val="0"/>
                <w:sz w:val="17"/>
                <w:vertAlign w:val="subscript"/>
              </w:rPr>
              <w:t>B</w:t>
            </w:r>
            <w:r>
              <w:rPr>
                <w:rFonts w:ascii="Times New Roman" w:hAnsi="Times New Roman"/>
                <w:b w:val="0"/>
                <w:i w:val="0"/>
                <w:sz w:val="22"/>
              </w:rPr>
              <w:t xml:space="preserve"> = 1,38·10⁻²³ J/K;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áp suất khí quyển chuẩn p₀ = 1,0·10⁵ Pa ≈ 76 cmHg; gia tốc trọng trường g = 10 m/s². Khi đổi sang thang Kelvin lấy T = t + 273 (trừ khi đề nói rõ dùng 273,15). Mọi chất khí trong đề đều được coi là khí lí tưởng.</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keepNext/>
        <w:keepLines/>
        <w:spacing w:before="100" w:after="20"/>
      </w:pPr>
      <w:r>
        <w:rPr>
          <w:rFonts w:ascii="Times New Roman" w:hAnsi="Times New Roman"/>
          <w:b/>
          <w:i w:val="0"/>
          <w:sz w:val="24"/>
        </w:rPr>
        <w:t xml:space="preserve">Câu 1. </w:t>
      </w:r>
      <w:r>
        <w:rPr>
          <w:rFonts w:ascii="Times New Roman" w:hAnsi="Times New Roman"/>
          <w:b w:val="0"/>
          <w:i w:val="0"/>
          <w:sz w:val="24"/>
        </w:rPr>
        <w:t>Trong hệ toạ độ (p, V) với V trên trục hoành, đường đẳng tích của một lượng khí lí tưởng xác định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đường thẳng song song với trục Op.</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đường thẳng song song với trục OV.</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một nhánh hypebol nhận hai trục làm tiệm cận.</w:t>
      </w:r>
    </w:p>
    <w:p>
      <w:pPr>
        <w:spacing w:before="0" w:after="0"/>
        <w:ind w:left="340"/>
      </w:pPr>
      <w:r>
        <w:rPr>
          <w:rFonts w:ascii="Times New Roman" w:hAnsi="Times New Roman"/>
          <w:b/>
          <w:i w:val="0"/>
          <w:sz w:val="24"/>
        </w:rPr>
        <w:t xml:space="preserve">D. </w:t>
      </w:r>
      <w:r>
        <w:rPr>
          <w:rFonts w:ascii="Times New Roman" w:hAnsi="Times New Roman"/>
          <w:b w:val="0"/>
          <w:i w:val="0"/>
          <w:sz w:val="24"/>
        </w:rPr>
        <w:t>đường thẳng đi qua gốc toạ độ O.</w:t>
      </w:r>
    </w:p>
    <w:p>
      <w:pPr>
        <w:spacing w:before="100" w:after="20"/>
      </w:pPr>
      <w:r>
        <w:rPr>
          <w:rFonts w:ascii="Times New Roman" w:hAnsi="Times New Roman"/>
          <w:b/>
          <w:i w:val="0"/>
          <w:sz w:val="24"/>
        </w:rPr>
        <w:t xml:space="preserve">Câu 2. </w:t>
      </w:r>
      <w:r>
        <w:rPr>
          <w:rFonts w:ascii="Times New Roman" w:hAnsi="Times New Roman"/>
          <w:b w:val="0"/>
          <w:i w:val="0"/>
          <w:sz w:val="24"/>
        </w:rPr>
        <w:t>Động năng tịnh tiến trung bình của một phân tử khí lí tưởng được tính theo công thức</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W̄ = (1/3)</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·T.</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W̄ = (2/3)</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·T.</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W̄ = (3/2)R·T.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W̄ = (3/2)</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·T.</w:t>
            </w:r>
          </w:p>
        </w:tc>
      </w:tr>
    </w:tbl>
    <w:p>
      <w:pPr>
        <w:spacing w:before="100" w:after="20"/>
      </w:pPr>
      <w:r>
        <w:rPr>
          <w:rFonts w:ascii="Times New Roman" w:hAnsi="Times New Roman"/>
          <w:b/>
          <w:i w:val="0"/>
          <w:sz w:val="24"/>
        </w:rPr>
        <w:t xml:space="preserve">Câu 3. </w:t>
      </w:r>
      <w:r>
        <w:rPr>
          <w:rFonts w:ascii="Times New Roman" w:hAnsi="Times New Roman"/>
          <w:b w:val="0"/>
          <w:i w:val="0"/>
          <w:sz w:val="24"/>
        </w:rPr>
        <w:t>Hằng số Boltzmann có giá trị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8,31·10⁻²³ J/K.</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1,38·10²³ J/K.</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1,38·10⁻²³ J/K.</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6,02·10⁻²³ J/K.</w:t>
            </w:r>
          </w:p>
        </w:tc>
      </w:tr>
    </w:tbl>
    <w:p>
      <w:pPr>
        <w:keepNext/>
        <w:keepLines/>
        <w:spacing w:before="100" w:after="20"/>
      </w:pPr>
      <w:r>
        <w:rPr>
          <w:rFonts w:ascii="Times New Roman" w:hAnsi="Times New Roman"/>
          <w:b/>
          <w:i w:val="0"/>
          <w:sz w:val="24"/>
        </w:rPr>
        <w:t xml:space="preserve">Câu 4. </w:t>
      </w:r>
      <w:r>
        <w:rPr>
          <w:rFonts w:ascii="Times New Roman" w:hAnsi="Times New Roman"/>
          <w:b w:val="0"/>
          <w:i w:val="0"/>
          <w:sz w:val="24"/>
        </w:rPr>
        <w:t>Hình vẽ là kết quả thí nghiệm biểu diễn áp suất p theo 1/V của một lượng khí xác định ở nhiệt độ không đổi. Đồ thị là một đường thẳng đi qua gốc toạ độ, điều đó chứng tỏ</w:t>
      </w:r>
    </w:p>
    <w:p>
      <w:pPr>
        <w:keepNext/>
        <w:keepLines/>
        <w:spacing w:before="60" w:after="20"/>
        <w:jc w:val="center"/>
      </w:pPr>
      <w:r>
        <w:drawing>
          <wp:inline xmlns:a="http://schemas.openxmlformats.org/drawingml/2006/main" xmlns:pic="http://schemas.openxmlformats.org/drawingml/2006/picture">
            <wp:extent cx="3048065" cy="1944000"/>
            <wp:docPr id="1" name="Picture 1"/>
            <wp:cNvGraphicFramePr>
              <a:graphicFrameLocks noChangeAspect="1"/>
            </wp:cNvGraphicFramePr>
            <a:graphic>
              <a:graphicData uri="http://schemas.openxmlformats.org/drawingml/2006/picture">
                <pic:pic>
                  <pic:nvPicPr>
                    <pic:cNvPr id="0" name="t24a.png"/>
                    <pic:cNvPicPr/>
                  </pic:nvPicPr>
                  <pic:blipFill>
                    <a:blip r:embed="rId9"/>
                    <a:stretch>
                      <a:fillRect/>
                    </a:stretch>
                  </pic:blipFill>
                  <pic:spPr>
                    <a:xfrm>
                      <a:off x="0" y="0"/>
                      <a:ext cx="3048065"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áp suất của lượng khí không phụ thuộc vào thể tích.</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áp suất tỉ lệ thuận với thể tích của lượng khí.</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áp suất tỉ lệ thuận với bình phương của thể tích.</w:t>
      </w:r>
    </w:p>
    <w:p>
      <w:pPr>
        <w:spacing w:before="0" w:after="0"/>
        <w:ind w:left="340"/>
      </w:pPr>
      <w:r>
        <w:rPr>
          <w:rFonts w:ascii="Times New Roman" w:hAnsi="Times New Roman"/>
          <w:b/>
          <w:i w:val="0"/>
          <w:sz w:val="24"/>
        </w:rPr>
        <w:t xml:space="preserve">D. </w:t>
      </w:r>
      <w:r>
        <w:rPr>
          <w:rFonts w:ascii="Times New Roman" w:hAnsi="Times New Roman"/>
          <w:b w:val="0"/>
          <w:i w:val="0"/>
          <w:sz w:val="24"/>
        </w:rPr>
        <w:t>áp suất tỉ lệ nghịch với thể tích của lượng khí.</w:t>
      </w:r>
    </w:p>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Vẫn với đồ thị thực nghiệm đó, hệ số góc của đường thẳng có giá trị bằng</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3,0 atm/lít, chính là thương p/V của lượng khí.</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3,0 atm·lít, chính là tích pV của lượng khí.</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0,33 lít/atm, chính là thương V/p của lượng khí.</w:t>
      </w:r>
    </w:p>
    <w:p>
      <w:pPr>
        <w:spacing w:before="0" w:after="0"/>
        <w:ind w:left="340"/>
      </w:pPr>
      <w:r>
        <w:rPr>
          <w:rFonts w:ascii="Times New Roman" w:hAnsi="Times New Roman"/>
          <w:b/>
          <w:i w:val="0"/>
          <w:sz w:val="24"/>
        </w:rPr>
        <w:t xml:space="preserve">D. </w:t>
      </w:r>
      <w:r>
        <w:rPr>
          <w:rFonts w:ascii="Times New Roman" w:hAnsi="Times New Roman"/>
          <w:b w:val="0"/>
          <w:i w:val="0"/>
          <w:sz w:val="24"/>
        </w:rPr>
        <w:t>1,0 atm·lít, chính là áp suất của khí khi V = 1 lít.</w:t>
      </w:r>
    </w:p>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Hình vẽ là chu trình M → N → P → M của một lượng khí lí tưởng trong hệ toạ độ (T, V). Quá trình M → N là</w:t>
      </w:r>
    </w:p>
    <w:p>
      <w:pPr>
        <w:spacing w:before="60" w:after="20"/>
        <w:jc w:val="center"/>
      </w:pPr>
      <w:r>
        <w:drawing>
          <wp:inline xmlns:a="http://schemas.openxmlformats.org/drawingml/2006/main" xmlns:pic="http://schemas.openxmlformats.org/drawingml/2006/picture">
            <wp:extent cx="2984673" cy="1943999"/>
            <wp:docPr id="2" name="Picture 2"/>
            <wp:cNvGraphicFramePr>
              <a:graphicFrameLocks noChangeAspect="1"/>
            </wp:cNvGraphicFramePr>
            <a:graphic>
              <a:graphicData uri="http://schemas.openxmlformats.org/drawingml/2006/picture">
                <pic:pic>
                  <pic:nvPicPr>
                    <pic:cNvPr id="0" name="t24c.png"/>
                    <pic:cNvPicPr/>
                  </pic:nvPicPr>
                  <pic:blipFill>
                    <a:blip r:embed="rId10"/>
                    <a:stretch>
                      <a:fillRect/>
                    </a:stretch>
                  </pic:blipFill>
                  <pic:spPr>
                    <a:xfrm>
                      <a:off x="0" y="0"/>
                      <a:ext cx="2984673"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quá trình đoạn nhiệt.</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quá trình đẳng áp.</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quá trình đẳng tích.</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quá trình đẳng nhiệt.</w:t>
            </w:r>
          </w:p>
        </w:tc>
      </w:tr>
    </w:tbl>
    <w:p>
      <w:pPr>
        <w:spacing w:before="100" w:after="20"/>
      </w:pPr>
      <w:r>
        <w:rPr>
          <w:rFonts w:ascii="Times New Roman" w:hAnsi="Times New Roman"/>
          <w:b/>
          <w:i w:val="0"/>
          <w:sz w:val="24"/>
        </w:rPr>
        <w:t xml:space="preserve">Câu 7. </w:t>
      </w:r>
      <w:r>
        <w:rPr>
          <w:rFonts w:ascii="Times New Roman" w:hAnsi="Times New Roman"/>
          <w:b w:val="0"/>
          <w:i w:val="0"/>
          <w:sz w:val="24"/>
        </w:rPr>
        <w:t>Giữ nguyên nhiệt độ và nén một lượng khí lí tưởng cho thể tích của nó giảm một nửa. Khi đó tốc độ căn quân phương của các phân tử khí</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giảm √2 lần.</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tăng √2 lần.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không thay đổi.</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tăng gấp đôi.</w:t>
            </w:r>
          </w:p>
        </w:tc>
      </w:tr>
    </w:tbl>
    <w:p>
      <w:pPr>
        <w:spacing w:before="100" w:after="20"/>
      </w:pPr>
      <w:r>
        <w:rPr>
          <w:rFonts w:ascii="Times New Roman" w:hAnsi="Times New Roman"/>
          <w:b/>
          <w:i w:val="0"/>
          <w:sz w:val="24"/>
        </w:rPr>
        <w:t xml:space="preserve">Câu 8. </w:t>
      </w:r>
      <w:r>
        <w:rPr>
          <w:rFonts w:ascii="Times New Roman" w:hAnsi="Times New Roman"/>
          <w:b w:val="0"/>
          <w:i w:val="0"/>
          <w:sz w:val="24"/>
        </w:rPr>
        <w:t>Nếu tăng nhiệt độ tuyệt đối của một lượng khí lí tưởng lên 4 lần thì tốc độ căn quân phương của các phân tử khí</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tăng 2 lần.</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tăng 4 lần.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tăng 16 lần.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giảm 2 lần.</w:t>
            </w:r>
          </w:p>
        </w:tc>
      </w:tr>
    </w:tbl>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Ở cùng một nhiệt độ, so sánh hai chất khí có khối lượng mol khác nhau thì phân tử của khí có khối lượng mol nhỏ hơn sẽ có</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tốc độ căn quân phương và động năng trung bình đều lớn hơn.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tốc độ căn quân phương lớn hơn nhưng động năng trung bình bằng nhau.</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tốc độ căn quân phương nhỏ hơn nhưng động năng trung bình lớn hơn.</w:t>
      </w:r>
    </w:p>
    <w:p>
      <w:pPr>
        <w:spacing w:before="0" w:after="0"/>
        <w:ind w:left="340"/>
      </w:pPr>
      <w:r>
        <w:rPr>
          <w:rFonts w:ascii="Times New Roman" w:hAnsi="Times New Roman"/>
          <w:b/>
          <w:i w:val="0"/>
          <w:sz w:val="24"/>
        </w:rPr>
        <w:t xml:space="preserve">D. </w:t>
      </w:r>
      <w:r>
        <w:rPr>
          <w:rFonts w:ascii="Times New Roman" w:hAnsi="Times New Roman"/>
          <w:b w:val="0"/>
          <w:i w:val="0"/>
          <w:sz w:val="24"/>
        </w:rPr>
        <w:t>tốc độ căn quân phương và động năng trung bình đều bằng nhau.</w:t>
      </w:r>
    </w:p>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Vẫn với chu trình trong hình vẽ ở Câu 6, quá trình P → M là</w:t>
      </w:r>
    </w:p>
    <w:p>
      <w:pPr>
        <w:keepNext/>
        <w:keepLines/>
        <w:spacing w:before="60" w:after="20"/>
        <w:jc w:val="center"/>
      </w:pPr>
      <w:r>
        <w:drawing>
          <wp:inline xmlns:a="http://schemas.openxmlformats.org/drawingml/2006/main" xmlns:pic="http://schemas.openxmlformats.org/drawingml/2006/picture">
            <wp:extent cx="2984673" cy="1943999"/>
            <wp:docPr id="3" name="Picture 3"/>
            <wp:cNvGraphicFramePr>
              <a:graphicFrameLocks noChangeAspect="1"/>
            </wp:cNvGraphicFramePr>
            <a:graphic>
              <a:graphicData uri="http://schemas.openxmlformats.org/drawingml/2006/picture">
                <pic:pic>
                  <pic:nvPicPr>
                    <pic:cNvPr id="0" name="t24c.png"/>
                    <pic:cNvPicPr/>
                  </pic:nvPicPr>
                  <pic:blipFill>
                    <a:blip r:embed="rId10"/>
                    <a:stretch>
                      <a:fillRect/>
                    </a:stretch>
                  </pic:blipFill>
                  <pic:spPr>
                    <a:xfrm>
                      <a:off x="0" y="0"/>
                      <a:ext cx="2984673" cy="1943999"/>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quá trình vừa giảm áp suất vừa tăng thể tích của khí.</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quá trình đẳng nhiệt, khí bị nén và áp suất tăng.</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quá trình đẳng tích, khí toả nhiệt và áp suất giảm.</w:t>
      </w:r>
    </w:p>
    <w:p>
      <w:pPr>
        <w:spacing w:before="0" w:after="0"/>
        <w:ind w:left="340"/>
      </w:pPr>
      <w:r>
        <w:rPr>
          <w:rFonts w:ascii="Times New Roman" w:hAnsi="Times New Roman"/>
          <w:b/>
          <w:i w:val="0"/>
          <w:sz w:val="24"/>
        </w:rPr>
        <w:t xml:space="preserve">D. </w:t>
      </w:r>
      <w:r>
        <w:rPr>
          <w:rFonts w:ascii="Times New Roman" w:hAnsi="Times New Roman"/>
          <w:b w:val="0"/>
          <w:i w:val="0"/>
          <w:sz w:val="24"/>
        </w:rPr>
        <w:t>quá trình đẳng áp, khí bị nén và nhiệt độ giảm.</w:t>
      </w:r>
    </w:p>
    <w:p>
      <w:pPr>
        <w:spacing w:before="100" w:after="20"/>
      </w:pPr>
      <w:r>
        <w:rPr>
          <w:rFonts w:ascii="Times New Roman" w:hAnsi="Times New Roman"/>
          <w:b/>
          <w:i w:val="0"/>
          <w:sz w:val="24"/>
        </w:rPr>
        <w:t xml:space="preserve">Câu 11. </w:t>
      </w:r>
      <w:r>
        <w:rPr>
          <w:rFonts w:ascii="Times New Roman" w:hAnsi="Times New Roman"/>
          <w:b w:val="0"/>
          <w:i w:val="0"/>
          <w:sz w:val="24"/>
        </w:rPr>
        <w:t>Tốc độ căn quân phương của phân tử khí oxygen (khối lượng mol 32 g/mol) ở 300 K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137 m/s.</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483 m/s.</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1367 m/s.</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234 m/s.</w:t>
            </w:r>
          </w:p>
        </w:tc>
      </w:tr>
    </w:tbl>
    <w:p>
      <w:pPr>
        <w:spacing w:before="100" w:after="20"/>
      </w:pPr>
      <w:r>
        <w:rPr>
          <w:rFonts w:ascii="Times New Roman" w:hAnsi="Times New Roman"/>
          <w:b/>
          <w:i w:val="0"/>
          <w:sz w:val="24"/>
        </w:rPr>
        <w:t xml:space="preserve">Câu 12. </w:t>
      </w:r>
      <w:r>
        <w:rPr>
          <w:rFonts w:ascii="Times New Roman" w:hAnsi="Times New Roman"/>
          <w:b w:val="0"/>
          <w:i w:val="0"/>
          <w:sz w:val="24"/>
        </w:rPr>
        <w:t>Động năng tịnh tiến trung bình của một phân tử khí lí tưởng ở 27 °C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6,21·10⁻²¹ J.</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5,59·10⁻²² J.</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4,14·10⁻²¹ J.</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3,74·10³ J.</w:t>
            </w:r>
          </w:p>
        </w:tc>
      </w:tr>
    </w:tbl>
    <w:p>
      <w:pPr>
        <w:keepNext/>
        <w:keepLines/>
        <w:spacing w:before="100" w:after="20"/>
      </w:pPr>
      <w:r>
        <w:rPr>
          <w:rFonts w:ascii="Times New Roman" w:hAnsi="Times New Roman"/>
          <w:b/>
          <w:i w:val="0"/>
          <w:sz w:val="24"/>
        </w:rPr>
        <w:t xml:space="preserve">Câu 13. </w:t>
      </w:r>
      <w:r>
        <w:rPr>
          <w:rFonts w:ascii="Times New Roman" w:hAnsi="Times New Roman"/>
          <w:b w:val="0"/>
          <w:i w:val="0"/>
          <w:sz w:val="24"/>
        </w:rPr>
        <w:t>Hình vẽ là một xi lanh nằm ngang, hai đầu kín, có một pit-tông mỏng không ma sát ngăn thành hai phần: khí A dài ℓ₁ = 40 cm ở áp suất 1,0·10⁵ Pa và khí B dài ℓ₂ = 20 cm; cả hai cùng ở 300 K. Áp suất của khí B bằng</w:t>
      </w:r>
    </w:p>
    <w:p>
      <w:pPr>
        <w:spacing w:before="60" w:after="20"/>
        <w:jc w:val="center"/>
      </w:pPr>
      <w:r>
        <w:drawing>
          <wp:inline xmlns:a="http://schemas.openxmlformats.org/drawingml/2006/main" xmlns:pic="http://schemas.openxmlformats.org/drawingml/2006/picture">
            <wp:extent cx="3311532" cy="1943999"/>
            <wp:docPr id="4" name="Picture 4"/>
            <wp:cNvGraphicFramePr>
              <a:graphicFrameLocks noChangeAspect="1"/>
            </wp:cNvGraphicFramePr>
            <a:graphic>
              <a:graphicData uri="http://schemas.openxmlformats.org/drawingml/2006/picture">
                <pic:pic>
                  <pic:nvPicPr>
                    <pic:cNvPr id="0" name="t24b.png"/>
                    <pic:cNvPicPr/>
                  </pic:nvPicPr>
                  <pic:blipFill>
                    <a:blip r:embed="rId11"/>
                    <a:stretch>
                      <a:fillRect/>
                    </a:stretch>
                  </pic:blipFill>
                  <pic:spPr>
                    <a:xfrm>
                      <a:off x="0" y="0"/>
                      <a:ext cx="3311532"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0,5·10⁵ Pa.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2,0·10⁵ Pa.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1,0·10⁵ Pa.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4,0·10⁵ Pa.</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Vẫn với xi lanh nói trên. Đun nóng khí B lên 360 K trong khi giữ khí A ở 300 K. Pit-tông dịch chuyển một đoạn bằng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2,5 cm về phía khí B.</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2,5 cm về phía khí A.</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5,0 cm về phía khí A.</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4,0 cm về phía khí A.</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Nội năng của 1,0 mol khí lí tưởng đơn nguyên tử ở 300 K, tính theo công thức U = (3/2)nRT,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3,74 kJ.</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2,49 kJ.</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1,25 kJ.</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7,48 kJ.</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Hai bình giống hệt nhau được nối bằng một ống nhỏ có khoá. Ban đầu khoá đóng: bình thứ nhất chứa khí ở 3,0·10⁵ Pa, bình thứ hai chứa cùng loại khí ở 1,0·10⁵ Pa, cả hai cùng nhiệt độ. Mở khoá và giữ nhiệt độ không đổi thì áp suất chung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4,0·10⁵ Pa.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2,0·10⁵ Pa.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1,5·10⁵ Pa.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3,0·10⁵ Pa.</w:t>
            </w:r>
          </w:p>
        </w:tc>
      </w:tr>
    </w:tbl>
    <w:p>
      <w:pPr>
        <w:keepNext/>
        <w:keepLines/>
        <w:spacing w:before="100" w:after="20"/>
      </w:pPr>
      <w:r>
        <w:rPr>
          <w:rFonts w:ascii="Times New Roman" w:hAnsi="Times New Roman"/>
          <w:b/>
          <w:i w:val="0"/>
          <w:sz w:val="24"/>
        </w:rPr>
        <w:t xml:space="preserve">Câu 17. </w:t>
      </w:r>
      <w:r>
        <w:rPr>
          <w:rFonts w:ascii="Times New Roman" w:hAnsi="Times New Roman"/>
          <w:b w:val="0"/>
          <w:i w:val="0"/>
          <w:sz w:val="24"/>
        </w:rPr>
        <w:t>Vẫn với lượng khí trong đồ thị p – 1/V ở Câu 4. Khi thể tích của khí là 2,5 lít thì áp suất của nó bằng</w:t>
      </w:r>
    </w:p>
    <w:p>
      <w:pPr>
        <w:spacing w:before="60" w:after="20"/>
        <w:jc w:val="center"/>
      </w:pPr>
      <w:r>
        <w:drawing>
          <wp:inline xmlns:a="http://schemas.openxmlformats.org/drawingml/2006/main" xmlns:pic="http://schemas.openxmlformats.org/drawingml/2006/picture">
            <wp:extent cx="3048065" cy="1944000"/>
            <wp:docPr id="5" name="Picture 5"/>
            <wp:cNvGraphicFramePr>
              <a:graphicFrameLocks noChangeAspect="1"/>
            </wp:cNvGraphicFramePr>
            <a:graphic>
              <a:graphicData uri="http://schemas.openxmlformats.org/drawingml/2006/picture">
                <pic:pic>
                  <pic:nvPicPr>
                    <pic:cNvPr id="0" name="t24a.png"/>
                    <pic:cNvPicPr/>
                  </pic:nvPicPr>
                  <pic:blipFill>
                    <a:blip r:embed="rId9"/>
                    <a:stretch>
                      <a:fillRect/>
                    </a:stretch>
                  </pic:blipFill>
                  <pic:spPr>
                    <a:xfrm>
                      <a:off x="0" y="0"/>
                      <a:ext cx="3048065"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7,5 atm.</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0,83 atm.</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1,2 atm.</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2,5 atm.</w:t>
            </w:r>
          </w:p>
        </w:tc>
      </w:tr>
    </w:tbl>
    <w:p>
      <w:pPr>
        <w:spacing w:before="100" w:after="20"/>
      </w:pPr>
      <w:r>
        <w:rPr>
          <w:rFonts w:ascii="Times New Roman" w:hAnsi="Times New Roman"/>
          <w:b/>
          <w:i w:val="0"/>
          <w:sz w:val="24"/>
        </w:rPr>
        <w:t xml:space="preserve">Câu 18. </w:t>
      </w:r>
      <w:r>
        <w:rPr>
          <w:rFonts w:ascii="Times New Roman" w:hAnsi="Times New Roman"/>
          <w:b w:val="0"/>
          <w:i w:val="0"/>
          <w:sz w:val="24"/>
        </w:rPr>
        <w:t>Một bình kín chứa khí lí tưởng ở 27 °C. Muốn động năng tịnh tiến trung bình của các phân tử khí tăng gấp đôi thì phải nung nóng khí tới</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327 °C.</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54 °C.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600 °C.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273 °C.</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là kết quả thí nghiệm khảo sát định luật Boyle với một lượng khí xác định ở nhiệt độ không đổi, được biểu diễn dưới dạng áp suất p theo 1/V.</w:t>
      </w:r>
    </w:p>
    <w:p>
      <w:pPr>
        <w:keepNext/>
        <w:keepLines/>
        <w:spacing w:before="60" w:after="20"/>
        <w:jc w:val="center"/>
      </w:pPr>
      <w:r>
        <w:drawing>
          <wp:inline xmlns:a="http://schemas.openxmlformats.org/drawingml/2006/main" xmlns:pic="http://schemas.openxmlformats.org/drawingml/2006/picture">
            <wp:extent cx="3048065" cy="1944000"/>
            <wp:docPr id="6" name="Picture 6"/>
            <wp:cNvGraphicFramePr>
              <a:graphicFrameLocks noChangeAspect="1"/>
            </wp:cNvGraphicFramePr>
            <a:graphic>
              <a:graphicData uri="http://schemas.openxmlformats.org/drawingml/2006/picture">
                <pic:pic>
                  <pic:nvPicPr>
                    <pic:cNvPr id="0" name="t24a.png"/>
                    <pic:cNvPicPr/>
                  </pic:nvPicPr>
                  <pic:blipFill>
                    <a:blip r:embed="rId9"/>
                    <a:stretch>
                      <a:fillRect/>
                    </a:stretch>
                  </pic:blipFill>
                  <pic:spPr>
                    <a:xfrm>
                      <a:off x="0" y="0"/>
                      <a:ext cx="3048065"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Các điểm thực nghiệm nằm gần một đường thẳng, điều đó chứng tỏ áp suất tỉ lệ thuận với thể tích.</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Hệ số góc của đường thẳng là 3,0 atm·lít và bằng đúng tích pV của lượng khí.</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Khi thể tích của khí là 5,0 lít thì áp suất của nó là 1,5 atm.</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lặp lại thí nghiệm với cùng lượng khí đó ở nhiệt độ cao hơn thì đồ thị vẫn là đường thẳng nhưng có hệ số góc lớn hơn.</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Một lượng khí lí tưởng xác định biến đổi theo chu trình M → N → P → M được biểu diễn trong hệ toạ độ (T, V) như hình vẽ.</w:t>
      </w:r>
    </w:p>
    <w:p>
      <w:pPr>
        <w:keepNext/>
        <w:keepLines/>
        <w:spacing w:before="60" w:after="20"/>
        <w:jc w:val="center"/>
      </w:pPr>
      <w:r>
        <w:drawing>
          <wp:inline xmlns:a="http://schemas.openxmlformats.org/drawingml/2006/main" xmlns:pic="http://schemas.openxmlformats.org/drawingml/2006/picture">
            <wp:extent cx="2984673" cy="1943999"/>
            <wp:docPr id="7" name="Picture 7"/>
            <wp:cNvGraphicFramePr>
              <a:graphicFrameLocks noChangeAspect="1"/>
            </wp:cNvGraphicFramePr>
            <a:graphic>
              <a:graphicData uri="http://schemas.openxmlformats.org/drawingml/2006/picture">
                <pic:pic>
                  <pic:nvPicPr>
                    <pic:cNvPr id="0" name="t24c.png"/>
                    <pic:cNvPicPr/>
                  </pic:nvPicPr>
                  <pic:blipFill>
                    <a:blip r:embed="rId10"/>
                    <a:stretch>
                      <a:fillRect/>
                    </a:stretch>
                  </pic:blipFill>
                  <pic:spPr>
                    <a:xfrm>
                      <a:off x="0" y="0"/>
                      <a:ext cx="2984673"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Quá trình M → N là quá trình đẳng nhiệt; thể tích tăng gấp đôi nên áp suất giảm một nửa.</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Quá trình N → P là quá trình đẳng áp.</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Quá trình P → M là quá trình đẳng áp, trong đó khí bị nén và nhiệt độ giảm.</w:t>
      </w:r>
    </w:p>
    <w:p>
      <w:pPr>
        <w:spacing w:before="0" w:after="20"/>
        <w:ind w:left="340"/>
      </w:pPr>
      <w:r>
        <w:rPr>
          <w:rFonts w:ascii="Times New Roman" w:hAnsi="Times New Roman"/>
          <w:b/>
          <w:i w:val="0"/>
          <w:sz w:val="24"/>
        </w:rPr>
        <w:t xml:space="preserve">d) </w:t>
      </w:r>
      <w:r>
        <w:rPr>
          <w:rFonts w:ascii="Times New Roman" w:hAnsi="Times New Roman"/>
          <w:b w:val="0"/>
          <w:i w:val="0"/>
          <w:sz w:val="24"/>
        </w:rPr>
        <w:t>Áp suất của khí ở trạng thái P lớn gấp 4 lần áp suất ở trạng thái N.</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Hình vẽ là một xi lanh nằm ngang, hai đầu kín, tiết diện đều, có một pit-tông mỏng không ma sát chia thành hai phần: khí A dài 40 cm và khí B dài 20 cm, cả hai cùng ở 300 K; áp suất của khí A là 1,0·10⁵ Pa.</w:t>
      </w:r>
    </w:p>
    <w:p>
      <w:pPr>
        <w:keepNext/>
        <w:keepLines/>
        <w:spacing w:before="60" w:after="20"/>
        <w:jc w:val="center"/>
      </w:pPr>
      <w:r>
        <w:drawing>
          <wp:inline xmlns:a="http://schemas.openxmlformats.org/drawingml/2006/main" xmlns:pic="http://schemas.openxmlformats.org/drawingml/2006/picture">
            <wp:extent cx="3311532" cy="1943999"/>
            <wp:docPr id="8" name="Picture 8"/>
            <wp:cNvGraphicFramePr>
              <a:graphicFrameLocks noChangeAspect="1"/>
            </wp:cNvGraphicFramePr>
            <a:graphic>
              <a:graphicData uri="http://schemas.openxmlformats.org/drawingml/2006/picture">
                <pic:pic>
                  <pic:nvPicPr>
                    <pic:cNvPr id="0" name="t24b.png"/>
                    <pic:cNvPicPr/>
                  </pic:nvPicPr>
                  <pic:blipFill>
                    <a:blip r:embed="rId11"/>
                    <a:stretch>
                      <a:fillRect/>
                    </a:stretch>
                  </pic:blipFill>
                  <pic:spPr>
                    <a:xfrm>
                      <a:off x="0" y="0"/>
                      <a:ext cx="3311532"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Áp suất của khí B cũng bằng 1,0·10⁵ Pa.</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Khí A và khí B có cùng số mol vì chúng có cùng áp suất và cùng nhiệt độ.</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đun nóng khí B lên 360 K và giữ khí A ở 300 K thì pit-tông dịch về phía khí A một đoạn 2,5 cm.</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đun nóng đồng thời cả hai khí lên 360 K thì pit-tông dịch về phía khí B.</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 xml:space="preserve">Xét khí nitrogen (khối lượng mol 28 g/mol) ở nhiệt độ 27 °C, với R = 8,31 J/(mol·K), </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 xml:space="preserve"> = 1,38·10⁻²³ J/K.</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Động năng tịnh tiến trung bình của một phân tử nitrogen là 6,21·10⁻²¹ J.</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Tốc độ căn quân phương của phân tử nitrogen xấp xỉ 517 m/s.</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tăng nhiệt độ lên 127 °C thì động năng tịnh tiến trung bình của phân tử tăng gấp đôi.</w:t>
      </w:r>
    </w:p>
    <w:p>
      <w:pPr>
        <w:spacing w:before="0" w:after="20"/>
        <w:ind w:left="340"/>
      </w:pPr>
      <w:r>
        <w:rPr>
          <w:rFonts w:ascii="Times New Roman" w:hAnsi="Times New Roman"/>
          <w:b/>
          <w:i w:val="0"/>
          <w:sz w:val="24"/>
        </w:rPr>
        <w:t xml:space="preserve">d) </w:t>
      </w:r>
      <w:r>
        <w:rPr>
          <w:rFonts w:ascii="Times New Roman" w:hAnsi="Times New Roman"/>
          <w:b w:val="0"/>
          <w:i w:val="0"/>
          <w:sz w:val="24"/>
        </w:rPr>
        <w:t>Ở cùng 27 °C, phân tử hydrogen (khối lượng mol 2 g/mol) có động năng tịnh tiến trung bình lớn hơn phân tử nitrogen.</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Tính tốc độ căn quân phương của phân tử khí helium (khối lượng mol 4,0 g/mol) ở 27 °C (theo m/s,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Tính động năng tịnh tiến trung bình của một phân tử khí lí tưởng ở 127 °C (theo 10⁻²¹ J, làm tròn đến hàng phần trăm).</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Vẫn với lượng khí trong đồ thị p – 1/V ở Câu 4. Tính thể tích của lượng khí đó khi áp suất của nó là 2,0 atm (theo lít, làm tròn đến hàng phần mười).</w:t>
      </w:r>
    </w:p>
    <w:p>
      <w:pPr>
        <w:keepNext/>
        <w:keepLines/>
        <w:spacing w:before="60" w:after="20"/>
        <w:jc w:val="center"/>
      </w:pPr>
      <w:r>
        <w:drawing>
          <wp:inline xmlns:a="http://schemas.openxmlformats.org/drawingml/2006/main" xmlns:pic="http://schemas.openxmlformats.org/drawingml/2006/picture">
            <wp:extent cx="3048065" cy="1944000"/>
            <wp:docPr id="9" name="Picture 9"/>
            <wp:cNvGraphicFramePr>
              <a:graphicFrameLocks noChangeAspect="1"/>
            </wp:cNvGraphicFramePr>
            <a:graphic>
              <a:graphicData uri="http://schemas.openxmlformats.org/drawingml/2006/picture">
                <pic:pic>
                  <pic:nvPicPr>
                    <pic:cNvPr id="0" name="t24a.png"/>
                    <pic:cNvPicPr/>
                  </pic:nvPicPr>
                  <pic:blipFill>
                    <a:blip r:embed="rId9"/>
                    <a:stretch>
                      <a:fillRect/>
                    </a:stretch>
                  </pic:blipFill>
                  <pic:spPr>
                    <a:xfrm>
                      <a:off x="0" y="0"/>
                      <a:ext cx="3048065" cy="1944000"/>
                    </a:xfrm>
                    <a:prstGeom prst="rect"/>
                  </pic:spPr>
                </pic:pic>
              </a:graphicData>
            </a:graphic>
          </wp:inline>
        </w:drawing>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xi lanh nằm ngang, hai đầu kín, có pit-tông mỏng không ma sát chia thành hai phần: khí A dài 40 cm và khí B dài 20 cm, cả hai cùng ở 300 K và cùng áp suất. Đun nóng khí A lên 450 K trong khi giữ khí B ở 300 K. Tính độ dịch chuyển của pit-tông (theo cm, làm tròn đến hàng phần mười).</w:t>
      </w:r>
    </w:p>
    <w:p>
      <w:pPr>
        <w:keepNext/>
        <w:keepLines/>
        <w:spacing w:before="60" w:after="20"/>
        <w:jc w:val="center"/>
      </w:pPr>
      <w:r>
        <w:drawing>
          <wp:inline xmlns:a="http://schemas.openxmlformats.org/drawingml/2006/main" xmlns:pic="http://schemas.openxmlformats.org/drawingml/2006/picture">
            <wp:extent cx="3311532" cy="1943999"/>
            <wp:docPr id="10" name="Picture 10"/>
            <wp:cNvGraphicFramePr>
              <a:graphicFrameLocks noChangeAspect="1"/>
            </wp:cNvGraphicFramePr>
            <a:graphic>
              <a:graphicData uri="http://schemas.openxmlformats.org/drawingml/2006/picture">
                <pic:pic>
                  <pic:nvPicPr>
                    <pic:cNvPr id="0" name="t24b.png"/>
                    <pic:cNvPicPr/>
                  </pic:nvPicPr>
                  <pic:blipFill>
                    <a:blip r:embed="rId11"/>
                    <a:stretch>
                      <a:fillRect/>
                    </a:stretch>
                  </pic:blipFill>
                  <pic:spPr>
                    <a:xfrm>
                      <a:off x="0" y="0"/>
                      <a:ext cx="3311532" cy="1943999"/>
                    </a:xfrm>
                    <a:prstGeom prst="rect"/>
                  </pic:spPr>
                </pic:pic>
              </a:graphicData>
            </a:graphic>
          </wp:inline>
        </w:drawing>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Tính nội năng của 2,0 mol khí lí tưởng đơn nguyên tử ở 27 °C theo công thức U = (3/2)nRT. (Kết quả theo kJ, làm tròn đến hàng phần trăm.)</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Hai bình có thể tích 3,0 lít và 2,0 lít được nối với nhau bằng một ống nhỏ có khoá. Bình lớn chứa khí ở 4,0·10⁵ Pa, bình nhỏ chứa cùng loại khí ở 1,5·10⁵ Pa, cả hai cùng nhiệt độ. Mở khoá và giữ nhiệt độ không đổi. Tính áp suất chung (theo 10⁵ Pa, làm tròn đến hàng phần mười).</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