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05</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C3-05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Nội dung cơ bản của thuyết điện từ Maxwell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điện trường biến thiên sinh ra từ trường và từ trường biến thiên sinh ra điện trường.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điện trường và từ trường là hai trường hoàn toàn độc lập với nhau.</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chỉ có từ trường biến thiên mới sinh ra được điện trường xoáy.</w:t>
      </w:r>
    </w:p>
    <w:p>
      <w:pPr>
        <w:spacing w:before="0" w:after="0"/>
        <w:ind w:left="340"/>
      </w:pPr>
      <w:r>
        <w:rPr>
          <w:rFonts w:ascii="Times New Roman" w:hAnsi="Times New Roman"/>
          <w:b/>
          <w:i w:val="0"/>
          <w:sz w:val="24"/>
        </w:rPr>
        <w:t xml:space="preserve">D. </w:t>
      </w:r>
      <w:r>
        <w:rPr>
          <w:rFonts w:ascii="Times New Roman" w:hAnsi="Times New Roman"/>
          <w:b w:val="0"/>
          <w:i w:val="0"/>
          <w:sz w:val="24"/>
        </w:rPr>
        <w:t>điện tích đứng yên cũng luôn sinh ra một từ trường quanh nó.</w:t>
      </w:r>
    </w:p>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Sóng điện từ</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là sóng dọc trong mọi môi trường truyền sóng.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chỉ truyền được trong môi trường vật chất.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truyền được cả trong chân không.</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mang theo năng lượng khi lan truyền.</w:t>
      </w:r>
    </w:p>
    <w:p>
      <w:pPr>
        <w:keepNext/>
        <w:keepLines/>
        <w:spacing w:before="100" w:after="20"/>
      </w:pPr>
      <w:r>
        <w:rPr>
          <w:rFonts w:ascii="Times New Roman" w:hAnsi="Times New Roman"/>
          <w:b/>
          <w:i w:val="0"/>
          <w:sz w:val="24"/>
        </w:rPr>
        <w:t xml:space="preserve">Câu 3. </w:t>
      </w:r>
      <w:r>
        <w:rPr>
          <w:rFonts w:ascii="Times New Roman" w:hAnsi="Times New Roman"/>
          <w:b w:val="0"/>
          <w:i w:val="0"/>
          <w:sz w:val="24"/>
        </w:rPr>
        <w:t>Trong một sóng điện từ đang lan truyền, vectơ cường độ điện trường và vectơ cảm ứng từ</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vuông góc với nhau nhưng một trong hai vectơ trùng phương truyền sóng.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song song với nhau và song song với phương truyền sóng.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vuông góc với nhau và cùng vuông góc với phương truyền sóng.</w:t>
      </w:r>
    </w:p>
    <w:p>
      <w:pPr>
        <w:spacing w:before="0" w:after="0"/>
        <w:ind w:left="340"/>
      </w:pPr>
      <w:r>
        <w:rPr>
          <w:rFonts w:ascii="Times New Roman" w:hAnsi="Times New Roman"/>
          <w:b/>
          <w:i w:val="0"/>
          <w:sz w:val="24"/>
        </w:rPr>
        <w:t xml:space="preserve">D. </w:t>
      </w:r>
      <w:r>
        <w:rPr>
          <w:rFonts w:ascii="Times New Roman" w:hAnsi="Times New Roman"/>
          <w:b w:val="0"/>
          <w:i w:val="0"/>
          <w:sz w:val="24"/>
        </w:rPr>
        <w:t>hợp với nhau một góc 45° và quay quanh phương truyền sóng.</w:t>
      </w:r>
    </w:p>
    <w:p>
      <w:pPr>
        <w:keepNext/>
        <w:keepLines/>
        <w:spacing w:before="100" w:after="20"/>
      </w:pPr>
      <w:r>
        <w:rPr>
          <w:rFonts w:ascii="Times New Roman" w:hAnsi="Times New Roman"/>
          <w:b/>
          <w:i w:val="0"/>
          <w:sz w:val="24"/>
        </w:rPr>
        <w:t xml:space="preserve">Câu 4. </w:t>
      </w:r>
      <w:r>
        <w:rPr>
          <w:rFonts w:ascii="Times New Roman" w:hAnsi="Times New Roman"/>
          <w:b w:val="0"/>
          <w:i w:val="0"/>
          <w:sz w:val="24"/>
        </w:rPr>
        <w:t>Hình vẽ mô tả ba thiết bị quen thuộc. Bếp từ ở hình (a) làm nóng đáy nồi nhờ</w:t>
      </w:r>
    </w:p>
    <w:p>
      <w:pPr>
        <w:keepNext/>
        <w:keepLines/>
        <w:spacing w:before="60" w:after="20"/>
        <w:jc w:val="center"/>
      </w:pPr>
      <w:r>
        <w:drawing>
          <wp:inline xmlns:a="http://schemas.openxmlformats.org/drawingml/2006/main" xmlns:pic="http://schemas.openxmlformats.org/drawingml/2006/picture">
            <wp:extent cx="3456000" cy="782582"/>
            <wp:docPr id="1" name="Picture 1"/>
            <wp:cNvGraphicFramePr>
              <a:graphicFrameLocks noChangeAspect="1"/>
            </wp:cNvGraphicFramePr>
            <a:graphic>
              <a:graphicData uri="http://schemas.openxmlformats.org/drawingml/2006/picture">
                <pic:pic>
                  <pic:nvPicPr>
                    <pic:cNvPr id="0" name="t35b.png"/>
                    <pic:cNvPicPr/>
                  </pic:nvPicPr>
                  <pic:blipFill>
                    <a:blip r:embed="rId9"/>
                    <a:stretch>
                      <a:fillRect/>
                    </a:stretch>
                  </pic:blipFill>
                  <pic:spPr>
                    <a:xfrm>
                      <a:off x="0" y="0"/>
                      <a:ext cx="3456000" cy="782582"/>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nhiệt lượng toả ra trên cuộn dây rồi truyền lên đáy nồi.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dòng điện Foucault sinh ra trong đáy nồi do từ trường biến thiên.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bức xạ hồng ngoại phát ra từ mặt kính của bếp.</w:t>
      </w:r>
    </w:p>
    <w:p>
      <w:pPr>
        <w:spacing w:before="0" w:after="0"/>
        <w:ind w:left="340"/>
      </w:pPr>
      <w:r>
        <w:rPr>
          <w:rFonts w:ascii="Times New Roman" w:hAnsi="Times New Roman"/>
          <w:b/>
          <w:i w:val="0"/>
          <w:sz w:val="24"/>
        </w:rPr>
        <w:t xml:space="preserve">D. </w:t>
      </w:r>
      <w:r>
        <w:rPr>
          <w:rFonts w:ascii="Times New Roman" w:hAnsi="Times New Roman"/>
          <w:b w:val="0"/>
          <w:i w:val="0"/>
          <w:sz w:val="24"/>
        </w:rPr>
        <w:t>ma sát giữa đáy nồi và mặt kính của bếp.</w:t>
      </w:r>
    </w:p>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Vẫn với hình vẽ đó, bộ sạc không dây ở hình (b) truyền năng lượng từ đế sạc sang điện thoại nhờ</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lực hút tĩnh điện giữa đế sạc và mặt sau điện thoại.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sự dẫn điện trực tiếp qua lớp không khí mỏng giữa hai thiết bị.</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chùm tia laser hồng ngoại phát ra từ đế sạc.</w:t>
      </w:r>
    </w:p>
    <w:p>
      <w:pPr>
        <w:spacing w:before="0" w:after="0"/>
        <w:ind w:left="340"/>
      </w:pPr>
      <w:r>
        <w:rPr>
          <w:rFonts w:ascii="Times New Roman" w:hAnsi="Times New Roman"/>
          <w:b/>
          <w:i w:val="0"/>
          <w:sz w:val="24"/>
        </w:rPr>
        <w:t xml:space="preserve">D. </w:t>
      </w:r>
      <w:r>
        <w:rPr>
          <w:rFonts w:ascii="Times New Roman" w:hAnsi="Times New Roman"/>
          <w:b w:val="0"/>
          <w:i w:val="0"/>
          <w:sz w:val="24"/>
        </w:rPr>
        <w:t>hiện tượng cảm ứng điện từ giữa hai cuộn dây.</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Hình vẽ mô tả bốn vị trí của một khung dây quay đều trong từ trường đều, với n là vectơ pháp tuyến của khung. Từ thông qua khung có độ lớn lớn nhất ở các vị trí</w:t>
      </w:r>
    </w:p>
    <w:p>
      <w:pPr>
        <w:spacing w:before="60" w:after="20"/>
        <w:jc w:val="center"/>
      </w:pPr>
      <w:r>
        <w:drawing>
          <wp:inline xmlns:a="http://schemas.openxmlformats.org/drawingml/2006/main" xmlns:pic="http://schemas.openxmlformats.org/drawingml/2006/picture">
            <wp:extent cx="3456000" cy="949758"/>
            <wp:docPr id="2" name="Picture 2"/>
            <wp:cNvGraphicFramePr>
              <a:graphicFrameLocks noChangeAspect="1"/>
            </wp:cNvGraphicFramePr>
            <a:graphic>
              <a:graphicData uri="http://schemas.openxmlformats.org/drawingml/2006/picture">
                <pic:pic>
                  <pic:nvPicPr>
                    <pic:cNvPr id="0" name="t35c.png"/>
                    <pic:cNvPicPr/>
                  </pic:nvPicPr>
                  <pic:blipFill>
                    <a:blip r:embed="rId10"/>
                    <a:stretch>
                      <a:fillRect/>
                    </a:stretch>
                  </pic:blipFill>
                  <pic:spPr>
                    <a:xfrm>
                      <a:off x="0" y="0"/>
                      <a:ext cx="3456000" cy="949758"/>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 và (4).</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 và (3).</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 và (2).</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 và (4).</w:t>
            </w:r>
          </w:p>
        </w:tc>
      </w:tr>
    </w:tbl>
    <w:p>
      <w:pPr>
        <w:spacing w:before="100" w:after="20"/>
      </w:pPr>
      <w:r>
        <w:rPr>
          <w:rFonts w:ascii="Times New Roman" w:hAnsi="Times New Roman"/>
          <w:b/>
          <w:i w:val="0"/>
          <w:sz w:val="24"/>
        </w:rPr>
        <w:t xml:space="preserve">Câu 7. </w:t>
      </w:r>
      <w:r>
        <w:rPr>
          <w:rFonts w:ascii="Times New Roman" w:hAnsi="Times New Roman"/>
          <w:b w:val="0"/>
          <w:i w:val="0"/>
          <w:sz w:val="24"/>
        </w:rPr>
        <w:t>Cũng với hình vẽ đó, suất điện động cảm ứng trong khung có độ lớn lớn nhất ở các vị trí</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(1) và (2).</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(1) và (3).</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(2) và (4).</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cả bốn vị trí như nhau.</w:t>
            </w:r>
          </w:p>
        </w:tc>
      </w:tr>
    </w:tbl>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Hình vẽ là đồ thị từ thông qua một khung dây theo thời gian, có dạng tam giác tuần hoàn. Suất điện động cảm ứng trong khung theo thời gian có dạng</w:t>
      </w:r>
    </w:p>
    <w:p>
      <w:pPr>
        <w:keepNext/>
        <w:keepLines/>
        <w:spacing w:before="60" w:after="20"/>
        <w:jc w:val="center"/>
      </w:pPr>
      <w:r>
        <w:drawing>
          <wp:inline xmlns:a="http://schemas.openxmlformats.org/drawingml/2006/main" xmlns:pic="http://schemas.openxmlformats.org/drawingml/2006/picture">
            <wp:extent cx="3432203" cy="1944000"/>
            <wp:docPr id="3" name="Picture 3"/>
            <wp:cNvGraphicFramePr>
              <a:graphicFrameLocks noChangeAspect="1"/>
            </wp:cNvGraphicFramePr>
            <a:graphic>
              <a:graphicData uri="http://schemas.openxmlformats.org/drawingml/2006/picture">
                <pic:pic>
                  <pic:nvPicPr>
                    <pic:cNvPr id="0" name="t35a.png"/>
                    <pic:cNvPicPr/>
                  </pic:nvPicPr>
                  <pic:blipFill>
                    <a:blip r:embed="rId11"/>
                    <a:stretch>
                      <a:fillRect/>
                    </a:stretch>
                  </pic:blipFill>
                  <pic:spPr>
                    <a:xfrm>
                      <a:off x="0" y="0"/>
                      <a:ext cx="3432203"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tăng đều theo thời gian trong suốt quá trình.</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biến thiên điều hoà theo quy luật hàm sin.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cũng có dạng tam giác giống hệt đồ thị từ thông.</w:t>
      </w:r>
    </w:p>
    <w:p>
      <w:pPr>
        <w:spacing w:before="0" w:after="0"/>
        <w:ind w:left="340"/>
      </w:pPr>
      <w:r>
        <w:rPr>
          <w:rFonts w:ascii="Times New Roman" w:hAnsi="Times New Roman"/>
          <w:b/>
          <w:i w:val="0"/>
          <w:sz w:val="24"/>
        </w:rPr>
        <w:t xml:space="preserve">D. </w:t>
      </w:r>
      <w:r>
        <w:rPr>
          <w:rFonts w:ascii="Times New Roman" w:hAnsi="Times New Roman"/>
          <w:b w:val="0"/>
          <w:i w:val="0"/>
          <w:sz w:val="24"/>
        </w:rPr>
        <w:t>gồm những đoạn nằm ngang, đổi dấu tuần hoàn (dạng bậc thang).</w:t>
      </w:r>
    </w:p>
    <w:p>
      <w:pPr>
        <w:spacing w:before="100" w:after="20"/>
      </w:pPr>
      <w:r>
        <w:rPr>
          <w:rFonts w:ascii="Times New Roman" w:hAnsi="Times New Roman"/>
          <w:b/>
          <w:i w:val="0"/>
          <w:sz w:val="24"/>
        </w:rPr>
        <w:t xml:space="preserve">Câu 9. </w:t>
      </w:r>
      <w:r>
        <w:rPr>
          <w:rFonts w:ascii="Times New Roman" w:hAnsi="Times New Roman"/>
          <w:b w:val="0"/>
          <w:i w:val="0"/>
          <w:sz w:val="24"/>
        </w:rPr>
        <w:t>Vẫn với đồ thị đó, độ lớn suất điện động cảm ứng trong khoảng thời gian từ 0 đến 2 s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0,15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0,60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0,30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1,20 V.</w:t>
            </w:r>
          </w:p>
        </w:tc>
      </w:tr>
    </w:tbl>
    <w:p>
      <w:pPr>
        <w:spacing w:before="100" w:after="20"/>
      </w:pPr>
      <w:r>
        <w:rPr>
          <w:rFonts w:ascii="Times New Roman" w:hAnsi="Times New Roman"/>
          <w:b/>
          <w:i w:val="0"/>
          <w:sz w:val="24"/>
        </w:rPr>
        <w:t xml:space="preserve">Câu 10. </w:t>
      </w:r>
      <w:r>
        <w:rPr>
          <w:rFonts w:ascii="Times New Roman" w:hAnsi="Times New Roman"/>
          <w:b w:val="0"/>
          <w:i w:val="0"/>
          <w:sz w:val="24"/>
        </w:rPr>
        <w:t>Cũng theo đồ thị đó, chu kì biến thiên của từ thông qua khung dây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14 s.</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4,0 s.</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2,0 s.</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8,0 s.</w:t>
            </w:r>
          </w:p>
        </w:tc>
      </w:tr>
    </w:tbl>
    <w:p>
      <w:pPr>
        <w:spacing w:before="100" w:after="20"/>
      </w:pPr>
      <w:r>
        <w:rPr>
          <w:rFonts w:ascii="Times New Roman" w:hAnsi="Times New Roman"/>
          <w:b/>
          <w:i w:val="0"/>
          <w:sz w:val="24"/>
        </w:rPr>
        <w:t xml:space="preserve">Câu 11. </w:t>
      </w:r>
      <w:r>
        <w:rPr>
          <w:rFonts w:ascii="Times New Roman" w:hAnsi="Times New Roman"/>
          <w:b w:val="0"/>
          <w:i w:val="0"/>
          <w:sz w:val="24"/>
        </w:rPr>
        <w:t>Một khung dây gồm 100 vòng quay đều trong từ trường đều với tần số 50 Hz. Từ thông cực đại qua mỗi vòng dây là 2,0·10⁻³ Wb. Lấy π = 3,14. Suất điện động cực đại của khung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31,4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0,20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62,8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125,6 V.</w:t>
            </w:r>
          </w:p>
        </w:tc>
      </w:tr>
    </w:tbl>
    <w:p>
      <w:pPr>
        <w:spacing w:before="100" w:after="20"/>
      </w:pPr>
      <w:r>
        <w:rPr>
          <w:rFonts w:ascii="Times New Roman" w:hAnsi="Times New Roman"/>
          <w:b/>
          <w:i w:val="0"/>
          <w:sz w:val="24"/>
        </w:rPr>
        <w:t xml:space="preserve">Câu 12. </w:t>
      </w:r>
      <w:r>
        <w:rPr>
          <w:rFonts w:ascii="Times New Roman" w:hAnsi="Times New Roman"/>
          <w:b w:val="0"/>
          <w:i w:val="0"/>
          <w:sz w:val="24"/>
        </w:rPr>
        <w:t>Một máy biến áp lí tưởng dùng để hạ điện áp từ 6000 V xuống 220 V. Cuộn thứ cấp có 110 vòng. Số vòng dây của cuộn sơ cấp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3000 vòng.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1500 vòng.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6000 vòng.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2200 vòng.</w:t>
            </w:r>
          </w:p>
        </w:tc>
      </w:tr>
    </w:tbl>
    <w:p>
      <w:pPr>
        <w:spacing w:before="100" w:after="20"/>
      </w:pPr>
      <w:r>
        <w:rPr>
          <w:rFonts w:ascii="Times New Roman" w:hAnsi="Times New Roman"/>
          <w:b/>
          <w:i w:val="0"/>
          <w:sz w:val="24"/>
        </w:rPr>
        <w:t xml:space="preserve">Câu 13. </w:t>
      </w:r>
      <w:r>
        <w:rPr>
          <w:rFonts w:ascii="Times New Roman" w:hAnsi="Times New Roman"/>
          <w:b w:val="0"/>
          <w:i w:val="0"/>
          <w:sz w:val="24"/>
        </w:rPr>
        <w:t>Một khung dây kín, phẳng, diện tích 0,020 m², điện trở 0,40 Ω, được đặt trong từ trường đều có phương vuông góc với mặt phẳng khung. Cảm ứng từ tăng đều với tốc độ 0,50 T/s. Cường độ dòng điện cảm ứng trong khung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0,025 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0,010 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0,25 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0,040 A.</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Giữ nguyên công suất truyền tải và điện áp truyền tải, nếu thay dây dẫn bằng dây cùng chất liệu, cùng chiều dài nhưng có đường kính gấp đôi thì công suất hao phí trên đường dây sẽ</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không thay đổi.</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giảm 2 lần.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tăng 4 lần.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giảm 4 lần.</w:t>
            </w:r>
          </w:p>
        </w:tc>
      </w:tr>
    </w:tbl>
    <w:p>
      <w:pPr>
        <w:keepNext/>
        <w:keepLines/>
        <w:spacing w:before="100" w:after="20"/>
      </w:pPr>
      <w:r>
        <w:rPr>
          <w:rFonts w:ascii="Times New Roman" w:hAnsi="Times New Roman"/>
          <w:b/>
          <w:i w:val="0"/>
          <w:sz w:val="24"/>
        </w:rPr>
        <w:t xml:space="preserve">Câu 15. </w:t>
      </w:r>
      <w:r>
        <w:rPr>
          <w:rFonts w:ascii="Times New Roman" w:hAnsi="Times New Roman"/>
          <w:b w:val="0"/>
          <w:i w:val="0"/>
          <w:sz w:val="24"/>
        </w:rPr>
        <w:t>Một vòng dây kín được kéo đều ra khỏi một vùng từ trường đều rộng, mặt phẳng vòng dây luôn vuông góc với các đường sức. Trong suốt quá trình vòng dây đang đi ra khỏi vùng từ trường, dòng điện cảm ứng trong vòng dây</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có chiều không đổi nhưng cường độ tăng dần.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có chiều không đổi và cường độ không đổi.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đổi chiều liên tục theo thời gian.</w:t>
      </w:r>
    </w:p>
    <w:p>
      <w:pPr>
        <w:spacing w:before="0" w:after="0"/>
        <w:ind w:left="340"/>
      </w:pPr>
      <w:r>
        <w:rPr>
          <w:rFonts w:ascii="Times New Roman" w:hAnsi="Times New Roman"/>
          <w:b/>
          <w:i w:val="0"/>
          <w:sz w:val="24"/>
        </w:rPr>
        <w:t xml:space="preserve">D. </w:t>
      </w:r>
      <w:r>
        <w:rPr>
          <w:rFonts w:ascii="Times New Roman" w:hAnsi="Times New Roman"/>
          <w:b w:val="0"/>
          <w:i w:val="0"/>
          <w:sz w:val="24"/>
        </w:rPr>
        <w:t>bằng không vì cảm ứng từ không thay đổi.</w:t>
      </w:r>
    </w:p>
    <w:p>
      <w:pPr>
        <w:spacing w:before="100" w:after="20"/>
      </w:pPr>
      <w:r>
        <w:rPr>
          <w:rFonts w:ascii="Times New Roman" w:hAnsi="Times New Roman"/>
          <w:b/>
          <w:i w:val="0"/>
          <w:sz w:val="24"/>
        </w:rPr>
        <w:t xml:space="preserve">Câu 16. </w:t>
      </w:r>
      <w:r>
        <w:rPr>
          <w:rFonts w:ascii="Times New Roman" w:hAnsi="Times New Roman"/>
          <w:b w:val="0"/>
          <w:i w:val="0"/>
          <w:sz w:val="24"/>
        </w:rPr>
        <w:t>Một khung dây quay đều quanh một trục vuông góc với từ trường đều. Ở thời điểm suất điện động cảm ứng có độ lớn bằng một nửa giá trị cực đại, độ lớn từ thông qua khung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khoảng 0,87 lần từ thông cực đại.</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đúng một nửa từ thông cực đại.</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khoảng 0,71 lần từ thông cực đại.</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bằng 0.</w:t>
            </w:r>
          </w:p>
        </w:tc>
      </w:tr>
    </w:tbl>
    <w:p>
      <w:pPr>
        <w:spacing w:before="100" w:after="20"/>
      </w:pPr>
      <w:r>
        <w:rPr>
          <w:rFonts w:ascii="Times New Roman" w:hAnsi="Times New Roman"/>
          <w:b/>
          <w:i w:val="0"/>
          <w:sz w:val="24"/>
        </w:rPr>
        <w:t xml:space="preserve">Câu 17. </w:t>
      </w:r>
      <w:r>
        <w:rPr>
          <w:rFonts w:ascii="Times New Roman" w:hAnsi="Times New Roman"/>
          <w:b w:val="0"/>
          <w:i w:val="0"/>
          <w:sz w:val="24"/>
        </w:rPr>
        <w:t>Một điện áp xoay chiều 220 V được đưa qua một máy tăng áp có tỉ số vòng dây 1 : 20, rồi tiếp tục qua một máy hạ áp có tỉ số vòng dây 40 : 1. Coi cả hai máy đều lí tưởng. Điện áp ở đầu ra cuối cùng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55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220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440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110 V.</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Một sóng điện từ có tần số 90 MHz truyền trong chân không. Bước sóng của nó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0,30 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3,33 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27 m.</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2,70 m.</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Một khung dây kín gồm một vòng, điện trở 0,10 Ω, được đặt trong một từ trường biến thiên. Từ thông qua khung biến đổi theo thời gian như đồ thị trong hình vẽ.</w:t>
      </w:r>
    </w:p>
    <w:p>
      <w:pPr>
        <w:keepNext/>
        <w:keepLines/>
        <w:spacing w:before="60" w:after="20"/>
        <w:jc w:val="center"/>
      </w:pPr>
      <w:r>
        <w:drawing>
          <wp:inline xmlns:a="http://schemas.openxmlformats.org/drawingml/2006/main" xmlns:pic="http://schemas.openxmlformats.org/drawingml/2006/picture">
            <wp:extent cx="3432203" cy="1944000"/>
            <wp:docPr id="4" name="Picture 4"/>
            <wp:cNvGraphicFramePr>
              <a:graphicFrameLocks noChangeAspect="1"/>
            </wp:cNvGraphicFramePr>
            <a:graphic>
              <a:graphicData uri="http://schemas.openxmlformats.org/drawingml/2006/picture">
                <pic:pic>
                  <pic:nvPicPr>
                    <pic:cNvPr id="0" name="t35a.png"/>
                    <pic:cNvPicPr/>
                  </pic:nvPicPr>
                  <pic:blipFill>
                    <a:blip r:embed="rId11"/>
                    <a:stretch>
                      <a:fillRect/>
                    </a:stretch>
                  </pic:blipFill>
                  <pic:spPr>
                    <a:xfrm>
                      <a:off x="0" y="0"/>
                      <a:ext cx="3432203"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Chu kì biến thiên của từ thông là 4,0 s.</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Trong khoảng từ 0 đến 2 s, độ lớn suất điện động cảm ứng là 0,30 V.</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Trong khoảng từ 2 s đến 6 s, độ lớn suất điện động cảm ứng là 0,15 V.</w:t>
      </w:r>
    </w:p>
    <w:p>
      <w:pPr>
        <w:spacing w:before="0" w:after="20"/>
        <w:ind w:left="340"/>
      </w:pPr>
      <w:r>
        <w:rPr>
          <w:rFonts w:ascii="Times New Roman" w:hAnsi="Times New Roman"/>
          <w:b/>
          <w:i w:val="0"/>
          <w:sz w:val="24"/>
        </w:rPr>
        <w:t xml:space="preserve">d) </w:t>
      </w:r>
      <w:r>
        <w:rPr>
          <w:rFonts w:ascii="Times New Roman" w:hAnsi="Times New Roman"/>
          <w:b w:val="0"/>
          <w:i w:val="0"/>
          <w:sz w:val="24"/>
        </w:rPr>
        <w:t>Cường độ dòng điện cảm ứng trong khung có độ lớn không đổi và bằng 3,0 A.</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mô tả bốn vị trí đặc biệt của một khung dây quay đều trong từ trường đều, với n là vectơ pháp tuyến của mặt phẳng khung.</w:t>
      </w:r>
    </w:p>
    <w:p>
      <w:pPr>
        <w:keepNext/>
        <w:keepLines/>
        <w:spacing w:before="60" w:after="20"/>
        <w:jc w:val="center"/>
      </w:pPr>
      <w:r>
        <w:drawing>
          <wp:inline xmlns:a="http://schemas.openxmlformats.org/drawingml/2006/main" xmlns:pic="http://schemas.openxmlformats.org/drawingml/2006/picture">
            <wp:extent cx="3456000" cy="949758"/>
            <wp:docPr id="5" name="Picture 5"/>
            <wp:cNvGraphicFramePr>
              <a:graphicFrameLocks noChangeAspect="1"/>
            </wp:cNvGraphicFramePr>
            <a:graphic>
              <a:graphicData uri="http://schemas.openxmlformats.org/drawingml/2006/picture">
                <pic:pic>
                  <pic:nvPicPr>
                    <pic:cNvPr id="0" name="t35c.png"/>
                    <pic:cNvPicPr/>
                  </pic:nvPicPr>
                  <pic:blipFill>
                    <a:blip r:embed="rId10"/>
                    <a:stretch>
                      <a:fillRect/>
                    </a:stretch>
                  </pic:blipFill>
                  <pic:spPr>
                    <a:xfrm>
                      <a:off x="0" y="0"/>
                      <a:ext cx="3456000" cy="949758"/>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Ở các vị trí (1) và (3), từ thông qua khung có độ lớn lớn nhất.</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Ở các vị trí (2) và (4), từ thông qua khung bằng 0.</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Ở các vị trí (1) và (3), suất điện động cảm ứng có độ lớn lớn nhất.</w:t>
      </w:r>
    </w:p>
    <w:p>
      <w:pPr>
        <w:spacing w:before="0" w:after="20"/>
        <w:ind w:left="340"/>
      </w:pPr>
      <w:r>
        <w:rPr>
          <w:rFonts w:ascii="Times New Roman" w:hAnsi="Times New Roman"/>
          <w:b/>
          <w:i w:val="0"/>
          <w:sz w:val="24"/>
        </w:rPr>
        <w:t xml:space="preserve">d) </w:t>
      </w:r>
      <w:r>
        <w:rPr>
          <w:rFonts w:ascii="Times New Roman" w:hAnsi="Times New Roman"/>
          <w:b w:val="0"/>
          <w:i w:val="0"/>
          <w:sz w:val="24"/>
        </w:rPr>
        <w:t>Ở vị trí (2), suất điện động cảm ứng bằng 0 vì từ thông qua khung bằng 0.</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Hình vẽ mô tả ba thiết bị: (a) bếp từ, (b) bộ sạc không dây, (c) đèn pin lắc tay.</w:t>
      </w:r>
    </w:p>
    <w:p>
      <w:pPr>
        <w:keepNext/>
        <w:keepLines/>
        <w:spacing w:before="60" w:after="20"/>
        <w:jc w:val="center"/>
      </w:pPr>
      <w:r>
        <w:drawing>
          <wp:inline xmlns:a="http://schemas.openxmlformats.org/drawingml/2006/main" xmlns:pic="http://schemas.openxmlformats.org/drawingml/2006/picture">
            <wp:extent cx="3456000" cy="782582"/>
            <wp:docPr id="6" name="Picture 6"/>
            <wp:cNvGraphicFramePr>
              <a:graphicFrameLocks noChangeAspect="1"/>
            </wp:cNvGraphicFramePr>
            <a:graphic>
              <a:graphicData uri="http://schemas.openxmlformats.org/drawingml/2006/picture">
                <pic:pic>
                  <pic:nvPicPr>
                    <pic:cNvPr id="0" name="t35b.png"/>
                    <pic:cNvPicPr/>
                  </pic:nvPicPr>
                  <pic:blipFill>
                    <a:blip r:embed="rId9"/>
                    <a:stretch>
                      <a:fillRect/>
                    </a:stretch>
                  </pic:blipFill>
                  <pic:spPr>
                    <a:xfrm>
                      <a:off x="0" y="0"/>
                      <a:ext cx="3456000" cy="782582"/>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Ở bếp từ (a), đáy nồi nóng lên là do dòng điện Foucault sinh ra ngay trong đáy nồi.</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Bếp từ (a) có thể đun nóng được cả nồi thuỷ tinh và nồi nhôm mỏng không nhiễm từ.</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Ở bộ sạc không dây (b), năng lượng được truyền từ đế sạc sang điện thoại nhờ hiện tượng cảm ứng điện từ giữa hai cuộn dây.</w:t>
      </w:r>
    </w:p>
    <w:p>
      <w:pPr>
        <w:spacing w:before="0" w:after="20"/>
        <w:ind w:left="340"/>
      </w:pPr>
      <w:r>
        <w:rPr>
          <w:rFonts w:ascii="Times New Roman" w:hAnsi="Times New Roman"/>
          <w:b/>
          <w:i w:val="0"/>
          <w:sz w:val="24"/>
        </w:rPr>
        <w:t xml:space="preserve">d) </w:t>
      </w:r>
      <w:r>
        <w:rPr>
          <w:rFonts w:ascii="Times New Roman" w:hAnsi="Times New Roman"/>
          <w:b w:val="0"/>
          <w:i w:val="0"/>
          <w:sz w:val="24"/>
        </w:rPr>
        <w:t>Ở đèn pin lắc tay (c), điện năng được tạo ra nhờ ma sát giữa nam châm và cuộn dây bên trong đèn.</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trạm phát truyền đi công suất điện 400 kW ở điện áp 20 kV; đường dây tải điện có điện trở tổng cộng 25 Ω; hệ số công suất bằng 1.</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Cường độ dòng điện chạy trên đường dây là 25 A.</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Công suất hao phí trên đường dây là 12,5 kW.</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Hiệu suất của quá trình truyền tải là 97,5 %.</w:t>
      </w:r>
    </w:p>
    <w:p>
      <w:pPr>
        <w:spacing w:before="0" w:after="20"/>
        <w:ind w:left="340"/>
      </w:pPr>
      <w:r>
        <w:rPr>
          <w:rFonts w:ascii="Times New Roman" w:hAnsi="Times New Roman"/>
          <w:b/>
          <w:i w:val="0"/>
          <w:sz w:val="24"/>
        </w:rPr>
        <w:t xml:space="preserve">d) </w:t>
      </w:r>
      <w:r>
        <w:rPr>
          <w:rFonts w:ascii="Times New Roman" w:hAnsi="Times New Roman"/>
          <w:b w:val="0"/>
          <w:i w:val="0"/>
          <w:sz w:val="24"/>
        </w:rPr>
        <w:t>Muốn hiệu suất truyền tải đạt 99,375 % thì phải tăng điện áp truyền tải lên 40 kV.</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Từ đồ thị từ thông ở Câu 8, tính độ lớn suất điện động cảm ứng trong khoảng thời gian từ 0 đến 2 s (theo V, làm tròn đến hàng phần trăm).</w:t>
      </w:r>
    </w:p>
    <w:p>
      <w:pPr>
        <w:keepNext/>
        <w:keepLines/>
        <w:spacing w:before="60" w:after="20"/>
        <w:jc w:val="center"/>
      </w:pPr>
      <w:r>
        <w:drawing>
          <wp:inline xmlns:a="http://schemas.openxmlformats.org/drawingml/2006/main" xmlns:pic="http://schemas.openxmlformats.org/drawingml/2006/picture">
            <wp:extent cx="3432203" cy="1944000"/>
            <wp:docPr id="7" name="Picture 7"/>
            <wp:cNvGraphicFramePr>
              <a:graphicFrameLocks noChangeAspect="1"/>
            </wp:cNvGraphicFramePr>
            <a:graphic>
              <a:graphicData uri="http://schemas.openxmlformats.org/drawingml/2006/picture">
                <pic:pic>
                  <pic:nvPicPr>
                    <pic:cNvPr id="0" name="t35a.png"/>
                    <pic:cNvPicPr/>
                  </pic:nvPicPr>
                  <pic:blipFill>
                    <a:blip r:embed="rId11"/>
                    <a:stretch>
                      <a:fillRect/>
                    </a:stretch>
                  </pic:blipFill>
                  <pic:spPr>
                    <a:xfrm>
                      <a:off x="0" y="0"/>
                      <a:ext cx="3432203" cy="1944000"/>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khung dây gồm 100 vòng quay đều trong từ trường đều với tần số 50 Hz. Từ thông cực đại qua mỗi vòng dây là 2,0·10⁻³ Wb. Lấy π = 3,14. Tính suất điện động cực đại của khung (theo V,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khung dây kín phẳng có diện tích 0,020 m² và điện trở 0,40 Ω được đặt trong từ trường đều có phương vuông góc với mặt phẳng khung. Cảm ứng từ tăng đều với tốc độ 0,50 T/s. Tính cường độ dòng điện cảm ứng trong khung (theo 10⁻² A,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máy biến áp lí tưởng hạ điện áp từ 6000 V xuống 220 V. Cuộn thứ cấp có 110 vòng. Tính số vòng dây của cuộn sơ cấp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sóng điện từ có tần số 90 MHz truyền trong chân không với tốc độ 3·10⁸ m/s. Tính bước sóng của nó (theo m,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khung dây quay đều quanh trục vuông góc với từ trường đều. Tại thời điểm suất điện động cảm ứng có độ lớn bằng một nửa giá trị cực đại, độ lớn từ thông qua khung bằng bao nhiêu phần trăm từ thông cực đại? (Làm tròn đến hàng đơn vị.)</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