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BỘ ĐỀ KIỂM TRA THEO CHƯƠNG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VẬT LÍ 12 – CHƯƠNG TRÌNH GDPT 2018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———————</w:t>
            </w:r>
          </w:p>
        </w:tc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ĐÁNH GIÁ NĂNG LỰC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Môn: VẬT LÍ – Lớp 12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Thời gian làm bài: 50 phút</w:t>
            </w:r>
          </w:p>
        </w:tc>
      </w:tr>
    </w:tbl>
    <w:p>
      <w:pPr>
        <w:spacing w:after="40"/>
      </w:pP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ĐỀ KIỂM TRA CHƯƠNG IV – ĐỀ SỐ 04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3"/>
        </w:rPr>
        <w:t>Chương IV – Vật lí hạt nhân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1"/>
        </w:rPr>
        <w:t>Mã đề: C4-04   |   Cấu trúc: 18 câu trắc nghiệm + 4 câu đúng/sai + 6 câu trả lời ngắn (28 câu, 40 lệnh hỏi)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Họ và tên học sinh: .................................................</w:t>
            </w:r>
          </w:p>
        </w:tc>
        <w:tc>
          <w:tcPr>
            <w:tcW w:type="dxa" w:w="5213"/>
          </w:tcPr>
          <w:p>
            <w:pPr>
              <w:spacing w:after="40"/>
              <w:jc w:val="right"/>
            </w:pPr>
            <w:r>
              <w:rPr>
                <w:rFonts w:ascii="Times New Roman" w:hAnsi="Times New Roman"/>
                <w:sz w:val="24"/>
              </w:rPr>
              <w:t>Ngày làm bài: ...../...../..........   Điểm: ..........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4F6F8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Cho biết: khối lượng proton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1,00728 u; khối lượng neutron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1,00866 u; 1 u = 931,5 MeV/c²; số Avogadro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6,02·10²³ mol⁻¹; 1 eV = 1,6·10⁻¹⁹ J và 1 MeV = 1,6·10⁻¹³ J; tốc độ ánh sáng trong chân không c = 3·10⁸ m/s; ln2 ≈ 0,693. Bỏ qua động năng của các hạt trước phản ứng nếu đề không nói rõ.</w:t>
            </w:r>
          </w:p>
        </w:tc>
      </w:tr>
    </w:tbl>
    <w:p>
      <w:pPr>
        <w:spacing w:after="40"/>
      </w:pP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I. Câu trắc nghiệm nhiều phương án lựa chọn.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18. Mỗi câu hỏi thí sinh chỉ chọn một phương án.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Mọi phản ứng hạt nhân đều tuân theo các định luật bảo toàn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proton và số neutron.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nuclon và điện tích.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khối lượng nghỉ và số proton.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electron và số neutron.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Phản ứng phân hạch là phản ứng trong đó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hai hạt nhân nhẹ kết hợp thành một hạt nhân nặng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một hạt nhân rất nặng vỡ thành hai hạt nhân có số khối trung bình.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một hạt nhân tự phát phóng ra hạt α rồi biến thành hạt nhân khác.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một hạt nhân hấp thụ photon rồi chuyển về trạng thái cơ bản.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Quá trình nào sau đây được gọi là phản ứng nhiệt hạch?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Một hạt nhân hấp thụ neutron chậm rồi phát ra tia γ.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Một hạt nhân rất nặng vỡ thành hai hạt nhân nhẹ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Hai hạt nhân rất nhẹ kết hợp lại thành một hạt nhân nặng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Một electron của lớp vỏ bị hạt nhân bắt giữ.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Năng lượng toả ra của một phản ứng hạt nhân được tính bằng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 = (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sau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)·c².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 = (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sau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)·c².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 = (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+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sau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)·c².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W =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·c² 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Hình vẽ mô tả phản ứng phân hạch dây chuyền. Điều kiện để phản ứng dây chuyền tự duy trì được là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61097" cy="19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097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nhiệt độ của khối nhiên liệu đạt tới hàng chục triệu độ.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hệ số nhân neutron k &lt; 1 và khối lượng nhiên liệu càng nhỏ càng tốt.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hệ số nhân neutron k ≥ 1 và khối lượng nhiên liệu đạt khối lượng tới hạn.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toàn bộ neutron sinh ra đều bị các thanh điều khiển hấp thụ.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Hình vẽ là sơ đồ nguyên lí của nhà máy điện hạt nhân. Trong nhà máy, năng lượng được chuyển hoá lần lượt theo trình tự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040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04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năng lượng hạt nhân → điện năng, không qua giai đoạn trung gian.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năng lượng hạt nhân → điện năng → nhiệt năng → cơ năng.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nhiệt năng → năng lượng hạt nhân → cơ năng → điện năng.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năng lượng hạt nhân → nhiệt năng → cơ năng → điện năng.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7. </w:t>
      </w:r>
      <w:r>
        <w:rPr>
          <w:rFonts w:ascii="Times New Roman" w:hAnsi="Times New Roman"/>
          <w:b w:val="0"/>
          <w:i w:val="0"/>
          <w:sz w:val="24"/>
        </w:rPr>
        <w:t>Hình vẽ mô tả phản ứng nhiệt hạch giữa deuterium và tritium. Muốn phản ứng này xảy ra, cần đưa hỗn hợp tới nhiệt độ rất cao để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3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các hạt nhân có đủ động năng thắng lực đẩy Coulomb và tiến lại gần nhau.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các hạt nhân bị vỡ ra thành các nuclon riêng rẽ trước khi kết hợp.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các electron trong nguyên tử bị bứt hết ra khỏi hạt nhân.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khối lượng của các hạt nhân giảm đi để toả ra năng lượng.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8. </w:t>
      </w:r>
      <w:r>
        <w:rPr>
          <w:rFonts w:ascii="Times New Roman" w:hAnsi="Times New Roman"/>
          <w:b w:val="0"/>
          <w:i w:val="0"/>
          <w:sz w:val="24"/>
        </w:rPr>
        <w:t>So với phản ứng phân hạch, phản ứng nhiệt hạch có ưu điểm là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nhiên liệu dồi dào và hầu như không tạo ra chất thải phóng xạ lâu dài.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dễ thực hiện và điều khiển hơn trong điều kiện hiện nay.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toả ra năng lượng nhỏ hơn nên an toàn hơn khi vận hành.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không cần cung cấp năng lượng ban đầu để khởi động phản ứng.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9. </w:t>
      </w:r>
      <w:r>
        <w:rPr>
          <w:rFonts w:ascii="Times New Roman" w:hAnsi="Times New Roman"/>
          <w:b w:val="0"/>
          <w:i w:val="0"/>
          <w:sz w:val="24"/>
        </w:rPr>
        <w:t>Trong một phản ứng hạt nhân toả năng lượng, đại lượng nào sau đây KHÔNG được bảo toàn?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Tổng số nuclon.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Tổng khối lượng nghỉ của các hạt.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Tổng điện tích.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Tổng năng lượng toàn phần.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10. </w:t>
      </w:r>
      <w:r>
        <w:rPr>
          <w:rFonts w:ascii="Times New Roman" w:hAnsi="Times New Roman"/>
          <w:b w:val="0"/>
          <w:i w:val="0"/>
          <w:sz w:val="24"/>
        </w:rPr>
        <w:t>Trong lò phản ứng hạt nhân, các thanh điều khiển có vai trò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che chắn bức xạ để bảo vệ nhân viên vận hành.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làm chậm neutron nhanh thành neutron nhiệt.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tải nhiệt từ vùng hoạt của lò ra bộ sinh hơi.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hấp thụ bớt neutron để giữ hệ số nhân neutron xấp xỉ bằng 1.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11. </w:t>
      </w:r>
      <w:r>
        <w:rPr>
          <w:rFonts w:ascii="Times New Roman" w:hAnsi="Times New Roman"/>
          <w:b w:val="0"/>
          <w:i w:val="0"/>
          <w:sz w:val="24"/>
        </w:rPr>
        <w:t>Trong phản ứng ²³⁵₉₂U + ¹₀n → ¹³⁹₅₄Xe + ⁹⁵₃₈Sr + k·¹₀n, giá trị của k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12. </w:t>
      </w:r>
      <w:r>
        <w:rPr>
          <w:rFonts w:ascii="Times New Roman" w:hAnsi="Times New Roman"/>
          <w:b w:val="0"/>
          <w:i w:val="0"/>
          <w:sz w:val="24"/>
        </w:rPr>
        <w:t>Trong phản ứng ²⁷₁₃Al + ⁴₂He → ³⁰₁₅P + X, hạt X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neutron ¹₀n.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proton ¹₁p.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electron ⁰₋₁e.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hạt α ⁴₂He.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13. </w:t>
      </w:r>
      <w:r>
        <w:rPr>
          <w:rFonts w:ascii="Times New Roman" w:hAnsi="Times New Roman"/>
          <w:b w:val="0"/>
          <w:i w:val="0"/>
          <w:sz w:val="24"/>
        </w:rPr>
        <w:t xml:space="preserve">Cho phản ứng nhiệt hạch ²₁D + ³₁T → ⁴₂He + ¹₀n với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D</w:t>
      </w:r>
      <w:r>
        <w:rPr>
          <w:rFonts w:ascii="Times New Roman" w:hAnsi="Times New Roman"/>
          <w:b w:val="0"/>
          <w:i w:val="0"/>
          <w:sz w:val="24"/>
        </w:rPr>
        <w:t xml:space="preserve"> = 2,0136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T</w:t>
      </w:r>
      <w:r>
        <w:rPr>
          <w:rFonts w:ascii="Times New Roman" w:hAnsi="Times New Roman"/>
          <w:b w:val="0"/>
          <w:i w:val="0"/>
          <w:sz w:val="24"/>
        </w:rPr>
        <w:t xml:space="preserve"> = 3,0160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He</w:t>
      </w:r>
      <w:r>
        <w:rPr>
          <w:rFonts w:ascii="Times New Roman" w:hAnsi="Times New Roman"/>
          <w:b w:val="0"/>
          <w:i w:val="0"/>
          <w:sz w:val="24"/>
        </w:rPr>
        <w:t xml:space="preserve"> = 4,0015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= 1,00866 u. Năng lượng toả ra của phản ứng này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9,05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3,50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36,2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18,1 MeV.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14. </w:t>
      </w:r>
      <w:r>
        <w:rPr>
          <w:rFonts w:ascii="Times New Roman" w:hAnsi="Times New Roman"/>
          <w:b w:val="0"/>
          <w:i w:val="0"/>
          <w:sz w:val="24"/>
        </w:rPr>
        <w:t>Một nhà máy điện hạt nhân có công suất điện 500 MW và hiệu suất 30 %. Công suất nhiệt mà lò phản ứng phải cung cấp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1500 MW.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150 MW.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500 MW.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1667 MW.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15. </w:t>
      </w:r>
      <w:r>
        <w:rPr>
          <w:rFonts w:ascii="Times New Roman" w:hAnsi="Times New Roman"/>
          <w:b w:val="0"/>
          <w:i w:val="0"/>
          <w:sz w:val="24"/>
        </w:rPr>
        <w:t>Vẫn với nhà máy nói trên. Biết mỗi phân hạch ²³⁵U toả ra 200 MeV và 1 MeV = 1,6·10⁻¹³ J. Số phân hạch xảy ra trong mỗi giây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5,2·10²².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1,6·10¹⁹.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5,2·10¹⁹.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2,6·10¹⁹.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16. </w:t>
      </w:r>
      <w:r>
        <w:rPr>
          <w:rFonts w:ascii="Times New Roman" w:hAnsi="Times New Roman"/>
          <w:b w:val="0"/>
          <w:i w:val="0"/>
          <w:sz w:val="24"/>
        </w:rPr>
        <w:t>Cũng với nhà máy đó, khối lượng ²³⁵U bị phân hạch trong một ngày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17,6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0,88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1,76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3,52 kg.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17. </w:t>
      </w:r>
      <w:r>
        <w:rPr>
          <w:rFonts w:ascii="Times New Roman" w:hAnsi="Times New Roman"/>
          <w:b w:val="0"/>
          <w:i w:val="0"/>
          <w:sz w:val="24"/>
        </w:rPr>
        <w:t>Năng lượng toả ra khi 1,0 kg ²³⁵U bị phân hạch hoàn toàn (mỗi phân hạch toả 200 MeV)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8,2·10¹⁰ 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3,2·10¹¹ 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2,6·10²⁴ 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8,2·10¹³ J.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18. </w:t>
      </w:r>
      <w:r>
        <w:rPr>
          <w:rFonts w:ascii="Times New Roman" w:hAnsi="Times New Roman"/>
          <w:b w:val="0"/>
          <w:i w:val="0"/>
          <w:sz w:val="24"/>
        </w:rPr>
        <w:t>So với việc đốt 1,0 kg than đá (toả khoảng 3,3·10⁷ J), phân hạch hoàn toàn 1,0 kg ²³⁵U toả ra năng lượng lớn hơn khoảng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2500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2,5 triệu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250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25 tỉ lần.</w:t>
            </w:r>
          </w:p>
        </w:tc>
      </w:tr>
    </w:tbl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II. Câu trắc nghiệm đúng sai.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4. Trong mỗi ý a), b), c), d) ở mỗi câu, thí sinh chọn đúng hoặc sai.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Hình vẽ mô tả sơ đồ một phản ứng phân hạch dây chuyền của ²³⁵U.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61097" cy="194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097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Mỗi phân hạch của ²³⁵U giải phóng thêm một số neutron, các neutron này lại có thể gây ra những phân hạch mới.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Phản ứng dây chuyền tự duy trì được khi hệ số nhân neutron k ≥ 1.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Nếu khối lượng nhiên liệu nhỏ hơn khối lượng tới hạn thì phản ứng dây chuyền vẫn tự duy trì được.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Trong lò phản ứng hạt nhân, người ta điều khiển để k &gt; 1 nhằm liên tục tăng công suất của lò.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Hình vẽ là sơ đồ nguyên lí của một nhà máy điện hạt nhân.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040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04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Trong lò phản ứng, năng lượng hạt nhân được chuyển hoá trực tiếp thành điện năng.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Bộ sinh hơi có nhiệm vụ biến nhiệt năng thành cơ năng của tua bin.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Máy phát điện trong nhà máy hoạt động dựa trên hiện tượng cảm ứng điện từ.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Nhà máy điện hạt nhân không phát thải khí CO₂ khi vận hành nhưng lại sinh ra chất thải phóng xạ cần xử lí lâu dài.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 xml:space="preserve">Cho phản ứng nhiệt hạch ²₁D + ³₁T → ⁴₂He + ¹₀n, với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D</w:t>
      </w:r>
      <w:r>
        <w:rPr>
          <w:rFonts w:ascii="Times New Roman" w:hAnsi="Times New Roman"/>
          <w:b w:val="0"/>
          <w:i w:val="0"/>
          <w:sz w:val="24"/>
        </w:rPr>
        <w:t xml:space="preserve"> = 2,0136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T</w:t>
      </w:r>
      <w:r>
        <w:rPr>
          <w:rFonts w:ascii="Times New Roman" w:hAnsi="Times New Roman"/>
          <w:b w:val="0"/>
          <w:i w:val="0"/>
          <w:sz w:val="24"/>
        </w:rPr>
        <w:t xml:space="preserve"> = 3,0160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He</w:t>
      </w:r>
      <w:r>
        <w:rPr>
          <w:rFonts w:ascii="Times New Roman" w:hAnsi="Times New Roman"/>
          <w:b w:val="0"/>
          <w:i w:val="0"/>
          <w:sz w:val="24"/>
        </w:rPr>
        <w:t xml:space="preserve"> = 4,0015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= 1,00866 u.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3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Phản ứng này bảo toàn số nuclon và bảo toàn điện tích.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Tổng khối lượng nghỉ của các hạt sau phản ứng nhỏ hơn tổng khối lượng nghỉ của các hạt trước phản ứng.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Năng lượng toả ra của phản ứng xấp xỉ 3,50 MeV.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Đây là phản ứng thu năng lượng, vì phải cung cấp nhiệt độ rất cao mới thực hiện được.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 xml:space="preserve">Một nhà máy điện hạt nhân có công suất điện 500 MW và hiệu suất 30 %. Biết mỗi phân hạch ²³⁵U toả ra 200 MeV; 1 MeV = 1,6·10⁻¹³ J và </w:t>
      </w:r>
      <w:r>
        <w:rPr>
          <w:rFonts w:ascii="Times New Roman" w:hAnsi="Times New Roman"/>
          <w:b w:val="0"/>
          <w:i w:val="0"/>
          <w:sz w:val="24"/>
        </w:rPr>
        <w:t>N</w:t>
      </w:r>
      <w:r>
        <w:rPr>
          <w:rFonts w:ascii="Times New Roman" w:hAnsi="Times New Roman"/>
          <w:b w:val="0"/>
          <w:i w:val="0"/>
          <w:sz w:val="18"/>
          <w:vertAlign w:val="subscript"/>
        </w:rPr>
        <w:t>A</w:t>
      </w:r>
      <w:r>
        <w:rPr>
          <w:rFonts w:ascii="Times New Roman" w:hAnsi="Times New Roman"/>
          <w:b w:val="0"/>
          <w:i w:val="0"/>
          <w:sz w:val="24"/>
        </w:rPr>
        <w:t xml:space="preserve"> = 6,02·10²³ mol⁻¹.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Công suất nhiệt mà lò phản ứng phải cung cấp là 1500 MW.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Năng lượng toả ra trong mỗi phân hạch là 3,2·10⁻¹¹ J.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Số phân hạch xảy ra trong mỗi giây xấp xỉ 5,2·10¹⁹.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Khối lượng ²³⁵U bị phân hạch trong một ngày xấp xỉ 0,88 kg.</w:t>
      </w: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III. Câu trắc nghiệm trả lời ngắn.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6.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Cho phản ứng phân hạch ²³⁵₉₂U + ¹₀n → ¹⁴⁰₅₄Xe + ᴬ₃₈Sr + 2·¹₀n. Hãy xác định số khối A của hạt nhân strontium tạo thành.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 xml:space="preserve">Cho phản ứng nhiệt hạch ²₁D + ³₁T → ⁴₂He + ¹₀n với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D</w:t>
      </w:r>
      <w:r>
        <w:rPr>
          <w:rFonts w:ascii="Times New Roman" w:hAnsi="Times New Roman"/>
          <w:b w:val="0"/>
          <w:i w:val="0"/>
          <w:sz w:val="24"/>
        </w:rPr>
        <w:t xml:space="preserve"> = 2,0136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T</w:t>
      </w:r>
      <w:r>
        <w:rPr>
          <w:rFonts w:ascii="Times New Roman" w:hAnsi="Times New Roman"/>
          <w:b w:val="0"/>
          <w:i w:val="0"/>
          <w:sz w:val="24"/>
        </w:rPr>
        <w:t xml:space="preserve"> = 3,0160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He</w:t>
      </w:r>
      <w:r>
        <w:rPr>
          <w:rFonts w:ascii="Times New Roman" w:hAnsi="Times New Roman"/>
          <w:b w:val="0"/>
          <w:i w:val="0"/>
          <w:sz w:val="24"/>
        </w:rPr>
        <w:t xml:space="preserve"> = 4,0015 u; </w:t>
      </w: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18"/>
          <w:vertAlign w:val="subscript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= 1,00866 u. Tính năng lượng toả ra của phản ứng (theo MeV, làm tròn đến hàng phần mười).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3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Một nhà máy điện hạt nhân có công suất điện 500 MW và hiệu suất 30 %. Mỗi phân hạch ²³⁵U toả ra 200 MeV, với 1 MeV = 1,6·10⁻¹³ J. Tính số phân hạch xảy ra trong mỗi giây (theo 10¹⁹ phân hạch,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Vẫn với nhà máy điện hạt nhân ở Câu 3 của phần này. Tính khối lượng ²³⁵U bị phân hạch trong một ngày (theo kg, làm tròn đến hàng phần trăm).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Tính năng lượng toả ra khi 1,0 kg ²³⁵U bị phân hạch hoàn toàn, biết mỗi phân hạch toả 200 MeV và 1 MeV = 1,6·10⁻¹³ J. (Kết quả theo 10¹³ J, làm tròn đến hàng phần mười.)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Trong phản ứng ²⁷₁₃Al + ⁴₂He → ³⁰₁₅P + X, hãy xác định số khối của hạt X.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24"/>
        </w:rPr>
        <w:t>----------- HẾT -----------</w:t>
      </w:r>
    </w:p>
    <w:p>
      <w:pPr>
        <w:spacing w:before="0" w:after="60"/>
        <w:jc w:val="center"/>
      </w:pPr>
      <w:r>
        <w:rPr>
          <w:rFonts w:ascii="Times New Roman" w:hAnsi="Times New Roman"/>
          <w:b w:val="0"/>
          <w:i/>
          <w:sz w:val="21"/>
        </w:rPr>
        <w:t>Học sinh không được sử dụng tài liệu. Cán bộ coi thi không giải thích gì thêm.</w:t>
      </w:r>
    </w:p>
    <w:sectPr w:rsidR="00FC693F" w:rsidRPr="0006063C" w:rsidSect="00034616">
      <w:pgSz w:w="12240" w:h="15840"/>
      <w:pgMar w:top="850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