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HỒ SƠ</w:t>
            </w:r>
          </w:p>
          <w:p>
            <w:pPr>
              <w:spacing w:after="0"/>
              <w:ind w:firstLine="0"/>
              <w:jc w:val="center"/>
            </w:pPr>
            <w:r>
              <w:rPr>
                <w:rFonts w:ascii="Times New Roman" w:hAnsi="Times New Roman" w:eastAsia="Times New Roman"/>
                <w:b/>
                <w:i w:val="0"/>
                <w:sz w:val="28"/>
              </w:rPr>
              <w:t>BỘ CÔNG CỤ BẢO ĐẢM AN TOÀN THÔNG TIN VÀ QUYỀN RIÊNG TƯ DỮ LIỆU TRÊN THIẾT BỊ DI ĐỘNG (SECUREVAULT MOBILE)</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w:t>
      </w:r>
    </w:p>
    <w:p>
      <w:pPr>
        <w:pStyle w:val="Heading1"/>
        <w:keepNext/>
        <w:pageBreakBefore w:val="0"/>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sz w:val="26"/>
        </w:rPr>
        <w:t>Đặt vấn đề.</w:t>
      </w:r>
      <w:r>
        <w:rPr>
          <w:rFonts w:ascii="Times New Roman" w:hAnsi="Times New Roman" w:eastAsia="Times New Roman"/>
          <w:b w:val="0"/>
          <w:i w:val="0"/>
          <w:sz w:val="26"/>
        </w:rPr>
        <w:t xml:space="preserve"> Bảo vệ dữ liệu bằng mật mã là nội dung cốt lõi trong đào tạo học viên về an toàn thông tin, bảo đảm an toàn tình báo trên không gian mạng; tuy nhiên học viên chủ yếu mới tiếp cận qua lý thuyết và công cụ trên máy tính, trong khi thiết bị di động mới là môi trường các em thường xuyên thao tác sau khi ra trường. Bên cạnh đó, trong tình huống bất khả kháng buộc phải chuyển gấp một số tài liệu đặc thù qua không gian mạng, người sử dụng thiếu một công cụ tin cậy, kiểm chứng được để bổ sung lớp bảo vệ cho tệp trước khi gửi. Giải pháp hiện có hoặc chỉ bảo vệ khi thiết bị không hoạt động, hoặc mã nguồn đóng khó kiểm chứng, hoặc mạnh về mật mã nhưng không chạy được trên di động.</w:t>
      </w:r>
    </w:p>
    <w:p>
      <w:pPr>
        <w:ind w:firstLine="454"/>
      </w:pPr>
      <w:r>
        <w:rPr>
          <w:rFonts w:ascii="Times New Roman" w:hAnsi="Times New Roman" w:eastAsia="Times New Roman"/>
          <w:b w:val="0"/>
          <w:i/>
          <w:sz w:val="26"/>
        </w:rPr>
        <w:t>Nguyên nhân.</w:t>
      </w:r>
      <w:r>
        <w:rPr>
          <w:rFonts w:ascii="Times New Roman" w:hAnsi="Times New Roman" w:eastAsia="Times New Roman"/>
          <w:b w:val="0"/>
          <w:i w:val="0"/>
          <w:sz w:val="26"/>
        </w:rPr>
        <w:t xml:space="preserve"> Các công cụ mật mã tin cậy phần lớn được phân phối dưới dạng tệp nhị phân chạy độc lập, mà hệ điều hành di động lại không cho ứng dụng sinh tiến trình con để chạy chúng. Đây là rào cản thuộc về kiến trúc nền tảng, không phải vấn đề khả năng lập trình.</w:t>
      </w:r>
    </w:p>
    <w:p>
      <w:pPr>
        <w:ind w:firstLine="454"/>
      </w:pPr>
      <w:r>
        <w:rPr>
          <w:rFonts w:ascii="Times New Roman" w:hAnsi="Times New Roman" w:eastAsia="Times New Roman"/>
          <w:b w:val="0"/>
          <w:i/>
          <w:sz w:val="26"/>
        </w:rPr>
        <w:t>Giải pháp.</w:t>
      </w:r>
      <w:r>
        <w:rPr>
          <w:rFonts w:ascii="Times New Roman" w:hAnsi="Times New Roman" w:eastAsia="Times New Roman"/>
          <w:b w:val="0"/>
          <w:i w:val="0"/>
          <w:sz w:val="26"/>
        </w:rPr>
        <w:t xml:space="preserve"> Nhóm tác giả xây dựng kiến trúc tách nghiệp vụ bảo vệ dữ liệu khỏi giao diện và nền tảng, đặt điểm nối trừu tượng tại đúng những vị trí phụ thuộc nền tảng. Nhờ đó có thể thay phần hiện thực bên dưới bằng phiên bản chạy ngay trong tiến trình ứng dụng mà nghiệp vụ và định dạng dữ liệu giữ nguyên. Trên nền đó, nhóm tác giả tự thiết kế định dạng tệp két (.svault), sơ đồ phân cấp khoá, quy tắc phân loại lỗi theo hướng an toàn và tự viết mô-đun xử lý siêu dữ liệu.</w:t>
      </w:r>
    </w:p>
    <w:p>
      <w:pPr>
        <w:ind w:firstLine="454"/>
      </w:pPr>
      <w:r>
        <w:rPr>
          <w:rFonts w:ascii="Times New Roman" w:hAnsi="Times New Roman" w:eastAsia="Times New Roman"/>
          <w:b w:val="0"/>
          <w:i/>
          <w:sz w:val="26"/>
        </w:rPr>
        <w:t>Sản phẩm.</w:t>
      </w:r>
      <w:r>
        <w:rPr>
          <w:rFonts w:ascii="Times New Roman" w:hAnsi="Times New Roman" w:eastAsia="Times New Roman"/>
          <w:b w:val="0"/>
          <w:i w:val="0"/>
          <w:sz w:val="26"/>
        </w:rPr>
        <w:t xml:space="preserve"> Ứng dụng di động hoàn chỉnh với 38 chức năng nghiệp vụ thao tác qua 21 màn hình, xây dựng trên 15 thành phần mã nguồn, kèm 272 hàm kiểm thử tự động; tính tương thích định dạng được kiểm chứng bằng 5 phép đối chứng với công cụ chuẩn thay vì bằng suy luận. Mỗi chức năng đối chiếu một-một với màn hình thực hiện nó (mục 3.2.4).</w:t>
      </w:r>
    </w:p>
    <w:p>
      <w:pPr>
        <w:ind w:firstLine="454"/>
      </w:pPr>
      <w:r>
        <w:rPr>
          <w:rFonts w:ascii="Times New Roman" w:hAnsi="Times New Roman" w:eastAsia="Times New Roman"/>
          <w:b w:val="0"/>
          <w:i/>
          <w:sz w:val="26"/>
        </w:rPr>
        <w:t>Giá trị.</w:t>
      </w:r>
      <w:r>
        <w:rPr>
          <w:rFonts w:ascii="Times New Roman" w:hAnsi="Times New Roman" w:eastAsia="Times New Roman"/>
          <w:b w:val="0"/>
          <w:i w:val="0"/>
          <w:sz w:val="26"/>
        </w:rPr>
        <w:t xml:space="preserve"> Sản phẩm vừa dùng được trong công tác để bảo vệ dữ liệu ngay trên thiết bị, vừa là học cụ trực quan cho giảng dạy: mỗi nhóm chức năng tương ứng một nguyên lý, và mã nguồn mở cho phép học viên đọc, chạy lại và phân tích một hệ thống an toàn thực tế.</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 </w:t>
      </w:r>
      <w:r>
        <w:rPr>
          <w:rFonts w:ascii="Times New Roman" w:hAnsi="Times New Roman" w:eastAsia="Times New Roman"/>
          <w:b w:val="0"/>
          <w:i w:val="0"/>
          <w:sz w:val="26"/>
        </w:rPr>
        <w:t>Bộ công cụ bảo đảm an toàn thông tin và quyền riêng tư dữ liệu trên thiết bị di động (SecureVault Mobile)</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w:t>
      </w:r>
    </w:p>
    <w:p>
      <w:r>
        <w:rPr>
          <w:rFonts w:ascii="Times New Roman" w:hAnsi="Times New Roman" w:eastAsia="Times New Roman"/>
          <w:b/>
          <w:i w:val="0"/>
          <w:sz w:val="26"/>
        </w:rPr>
        <w:t>3. Họ và tên tác giả:</w:t>
      </w:r>
    </w:p>
    <w:p>
      <w:pPr>
        <w:spacing w:after="40"/>
        <w:ind w:firstLine="0"/>
        <w:jc w:val="left"/>
      </w:pPr>
      <w:r>
        <w:rPr>
          <w:rFonts w:ascii="Times New Roman" w:hAnsi="Times New Roman" w:eastAsia="Times New Roman"/>
          <w:b/>
          <w:i w:val="0"/>
          <w:sz w:val="26"/>
        </w:rPr>
        <w:t xml:space="preserve">- Chủ nhiệm sáng kiến: </w:t>
      </w:r>
      <w:r>
        <w:rPr>
          <w:rFonts w:ascii="Times New Roman" w:hAnsi="Times New Roman" w:eastAsia="Times New Roman"/>
          <w:b w:val="0"/>
          <w:i w:val="0"/>
          <w:sz w:val="26"/>
        </w:rPr>
        <w:t>Trần Thị Tới, sinh năm 2001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Thượng uý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0972743096</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Hoàng Trung Dũng, sinh năm 1989</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Phòng KHQS,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Trung tá — Chức vụ: Trưởng ban — Trình độ chuyên môn: Nghiên cứu viên chính</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0988989090</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Đinh Bá Minh, sinh năm 1991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Thiếu tá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0369029660</w:t>
      </w:r>
    </w:p>
    <w:p>
      <w:pPr>
        <w:pStyle w:val="Heading1"/>
        <w:keepNext/>
        <w:pageBreakBefore w:val="0"/>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Trong môi trường công tác ở Học viện Khoa học Quân sự và các cơ quan, đơn vị có yêu cầu cao về bảo vệ thông tin, việc quản lý, lưu trữ và chuyển giao tài liệu mật, tài liệu nội bộ phải tuân thủ nghiêm ngặt các quy định hiện hành. Đặc biệt, đơn vị không cho phép đưa tài liệu mật và tài liệu nội bộ lên thiết bị di động cá nhân. Đây là nguyên tắc được xác định rõ và không thuộc phạm vi điều chỉnh của sáng kiến. Trên cơ sở đó, sáng kiến được xây dựng nhằm đáp ứng hai nhu cầu thực tiễn nằm trong ranh giới cho phép, không làm thay đổi hay nới lỏng quy định về bảo vệ bí mật của đơn vị.</w:t>
      </w:r>
    </w:p>
    <w:p>
      <w:pPr>
        <w:ind w:firstLine="454"/>
      </w:pPr>
      <w:r>
        <w:rPr>
          <w:rFonts w:ascii="Times New Roman" w:hAnsi="Times New Roman" w:eastAsia="Times New Roman"/>
          <w:b w:val="0"/>
          <w:i/>
          <w:sz w:val="26"/>
        </w:rPr>
        <w:t>Thứ nhất, nhu cầu phục vụ huấn luyện và đào tạo.</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Tuy nhiên việc học hiện nay chủ yếu dừng ở cơ sở lý thuyết, thuật toán và công cụ trên máy tính, trong khi thiết bị di động ngày càng trở thành môi trường phổ biến để lưu trữ, trao đổi và xử lý dữ liệu. Học viên biết nguyên lý nhưng chưa từng thực hành trên đúng môi trường sẽ phải làm việc sau này — đó là khoảng cách cần lấp. Từ đó nảy sinh nhu cầu về một môi trường thực hành an toàn, nơi học viên trực tiếp thao tác với các cơ chế bảo vệ dữ liệu ngay trên thiết bị di động: mã hoá tệp bằng mật khẩu, tạo và kiểm tra chữ ký số, loại bỏ siêu dữ liệu, kiểm tra tính toàn vẹn của tệp và các phương thức bảo vệ khác.</w:t>
      </w:r>
    </w:p>
    <w:p>
      <w:pPr>
        <w:ind w:firstLine="454"/>
      </w:pPr>
      <w:r>
        <w:rPr>
          <w:rFonts w:ascii="Times New Roman" w:hAnsi="Times New Roman" w:eastAsia="Times New Roman"/>
          <w:b w:val="0"/>
          <w:i/>
          <w:sz w:val="26"/>
        </w:rPr>
        <w:t>Thứ hai, nhu cầu giảm thiểu rủi ro trong tình huống khẩn cấp.</w:t>
      </w:r>
      <w:r>
        <w:rPr>
          <w:rFonts w:ascii="Times New Roman" w:hAnsi="Times New Roman" w:eastAsia="Times New Roman"/>
          <w:b w:val="0"/>
          <w:i w:val="0"/>
          <w:sz w:val="26"/>
        </w:rPr>
        <w:t xml:space="preserve"> Trong công tác có thể xuất hiện tình huống đặc thù mà một số tệp dữ liệu buộc phải chuyển gấp qua không gian mạng khi không còn phương án nào khác kịp thời hạn. Đây là tình huống rủi ro cao: dữ liệu đi qua hạ tầng nằm ngoài phạm vi kiểm soát của đơn vị. Trong những trường hợp được cấp có thẩm quyền cho phép chuyển giao, cán bộ cần một công cụ để chủ động tăng cường lớp bảo vệ cho tệp trước khi truyền: mã hoá bằng mật khẩu bảo vệ nội dung khi tệp bị tiếp cận trái phép; chữ ký số giúp bên nhận kiểm tra nguồn gốc và tính toàn vẹn; loại bỏ siêu dữ liệu hạn chế việc vô tình để lộ thông tin ẩn; chia sẻ bí mật thành nhiều phần truyền qua các kênh độc lập tạo thêm một lớp nữa.</w:t>
      </w:r>
    </w:p>
    <w:p>
      <w:pPr>
        <w:ind w:firstLine="454"/>
      </w:pPr>
      <w:r>
        <w:rPr>
          <w:rFonts w:ascii="Times New Roman" w:hAnsi="Times New Roman" w:eastAsia="Times New Roman"/>
          <w:b w:val="0"/>
          <w:i w:val="0"/>
          <w:sz w:val="26"/>
        </w:rPr>
        <w:t>Cần nói rõ giới hạn: sáng kiến không thay thế quy định về quản lý và bảo vệ bí mật, không phải căn cứ để đưa tài liệu mật hoặc tài liệu nội bộ lên thiết bị di động, và không nới lỏng quy định về chuyển giao tài liệu. Việc một tài liệu cụ thể có được phép lưu trữ, xử lý hoặc chuyển giao hay không vẫn do quy định hiện hành và người có thẩm quyền quyết định. Công cụ chỉ bổ sung biện pháp kỹ thuật nhằm giảm rủi ro trong phạm vi hoạt động đã được phép.</w:t>
      </w:r>
    </w:p>
    <w:p>
      <w:pPr>
        <w:pStyle w:val="Heading3"/>
        <w:keepNext/>
        <w:spacing w:before="160" w:after="60"/>
      </w:pPr>
      <w:r>
        <w:rPr>
          <w:rFonts w:ascii="Times New Roman" w:hAnsi="Times New Roman" w:eastAsia="Times New Roman"/>
          <w:b/>
          <w:i/>
          <w:sz w:val="26"/>
        </w:rPr>
        <w:t>1.2. Các nhóm giải pháp đã biết và nhược điểm</w:t>
      </w:r>
    </w:p>
    <w:p>
      <w:pPr>
        <w:ind w:firstLine="454"/>
      </w:pPr>
      <w:r>
        <w:rPr>
          <w:rFonts w:ascii="Times New Roman" w:hAnsi="Times New Roman" w:eastAsia="Times New Roman"/>
          <w:b w:val="0"/>
          <w:i w:val="0"/>
          <w:sz w:val="26"/>
        </w:rPr>
        <w:t>Khảo sát các nhóm giải pháp hiện có theo từng nhóm chức năng cho thấy mỗi giải pháp đều xử lý tốt bài toán mà nó được thiết kế cho. Hạn chế nằm ở chỗ khác: xét trên tổng thể yêu cầu đặt ra, chưa có giải pháp nào đáp ứng đồng thời và đầy đủ các chức năng cần thiết trên nền tảng di động.</w:t>
      </w:r>
    </w:p>
    <w:p>
      <w:pPr>
        <w:ind w:firstLine="454"/>
      </w:pPr>
      <w:r>
        <w:rPr>
          <w:rFonts w:ascii="Times New Roman" w:hAnsi="Times New Roman" w:eastAsia="Times New Roman"/>
          <w:b w:val="0"/>
          <w:i w:val="0"/>
          <w:sz w:val="26"/>
        </w:rPr>
        <w:t xml:space="preserve">Sáu nhóm giải pháp được khảo sát và điểm yếu cốt lõi của từng nhóm: </w:t>
      </w:r>
      <w:r>
        <w:rPr>
          <w:rFonts w:ascii="Times New Roman" w:hAnsi="Times New Roman" w:eastAsia="Times New Roman"/>
          <w:b w:val="0"/>
          <w:i/>
          <w:sz w:val="26"/>
        </w:rPr>
        <w:t>mã hoá toàn thiết bị</w:t>
      </w:r>
      <w:r>
        <w:rPr>
          <w:rFonts w:ascii="Times New Roman" w:hAnsi="Times New Roman" w:eastAsia="Times New Roman"/>
          <w:b w:val="0"/>
          <w:i w:val="0"/>
          <w:sz w:val="26"/>
        </w:rPr>
        <w:t xml:space="preserve"> của hệ điều hành chỉ bảo vệ khi máy tắt hoặc chưa mở khoá lần đầu, và không theo tệp khi tệp rời thiết bị; </w:t>
      </w:r>
      <w:r>
        <w:rPr>
          <w:rFonts w:ascii="Times New Roman" w:hAnsi="Times New Roman" w:eastAsia="Times New Roman"/>
          <w:b w:val="0"/>
          <w:i/>
          <w:sz w:val="26"/>
        </w:rPr>
        <w:t>ứng dụng “két riêng tư” trên kho ứng dụng</w:t>
      </w:r>
      <w:r>
        <w:rPr>
          <w:rFonts w:ascii="Times New Roman" w:hAnsi="Times New Roman" w:eastAsia="Times New Roman"/>
          <w:b w:val="0"/>
          <w:i w:val="0"/>
          <w:sz w:val="26"/>
        </w:rPr>
        <w:t xml:space="preserve"> phần lớn mã nguồn đóng nên không kiểm chứng được thuật toán và cách quản lý khoá, nhiều ứng dụng còn đòi quyền mạng; </w:t>
      </w:r>
      <w:r>
        <w:rPr>
          <w:rFonts w:ascii="Times New Roman" w:hAnsi="Times New Roman" w:eastAsia="Times New Roman"/>
          <w:b w:val="0"/>
          <w:i/>
          <w:sz w:val="26"/>
        </w:rPr>
        <w:t>trình quản lý mật khẩu mã nguồn mở</w:t>
      </w:r>
      <w:r>
        <w:rPr>
          <w:rFonts w:ascii="Times New Roman" w:hAnsi="Times New Roman" w:eastAsia="Times New Roman"/>
          <w:b w:val="0"/>
          <w:i w:val="0"/>
          <w:sz w:val="26"/>
        </w:rPr>
        <w:t xml:space="preserve"> làm rất tốt việc của nó nhưng được thiết kế cho mật khẩu chứ không cho tệp, và không có ký số, kiểm tra toàn vẹn hay chia khoá phục hồi; </w:t>
      </w:r>
      <w:r>
        <w:rPr>
          <w:rFonts w:ascii="Times New Roman" w:hAnsi="Times New Roman" w:eastAsia="Times New Roman"/>
          <w:b w:val="0"/>
          <w:i/>
          <w:sz w:val="26"/>
        </w:rPr>
        <w:t>công cụ mật mã dòng lệnh</w:t>
      </w:r>
      <w:r>
        <w:rPr>
          <w:rFonts w:ascii="Times New Roman" w:hAnsi="Times New Roman" w:eastAsia="Times New Roman"/>
          <w:b w:val="0"/>
          <w:i w:val="0"/>
          <w:sz w:val="26"/>
        </w:rPr>
        <w:t xml:space="preserve"> có thuật toán tin cậy nhưng không có bản dùng được trên di động do rào cản kiến trúc nền tảng (mục 3.2.2); </w:t>
      </w:r>
      <w:r>
        <w:rPr>
          <w:rFonts w:ascii="Times New Roman" w:hAnsi="Times New Roman" w:eastAsia="Times New Roman"/>
          <w:b w:val="0"/>
          <w:i/>
          <w:sz w:val="26"/>
        </w:rPr>
        <w:t>ứng dụng nhắn tin mã hoá đầu-cuối</w:t>
      </w:r>
      <w:r>
        <w:rPr>
          <w:rFonts w:ascii="Times New Roman" w:hAnsi="Times New Roman" w:eastAsia="Times New Roman"/>
          <w:b w:val="0"/>
          <w:i w:val="0"/>
          <w:sz w:val="26"/>
        </w:rPr>
        <w:t xml:space="preserve"> bảo vệ đường truyền nhưng không bảo vệ dữ liệu lúc lưu trên máy, và dữ liệu vẫn đi qua hạ tầng của nhà cung cấp nước ngoài; </w:t>
      </w:r>
      <w:r>
        <w:rPr>
          <w:rFonts w:ascii="Times New Roman" w:hAnsi="Times New Roman" w:eastAsia="Times New Roman"/>
          <w:b w:val="0"/>
          <w:i/>
          <w:sz w:val="26"/>
        </w:rPr>
        <w:t>giải pháp quản lý thiết bị MDM/DLP</w:t>
      </w:r>
      <w:r>
        <w:rPr>
          <w:rFonts w:ascii="Times New Roman" w:hAnsi="Times New Roman" w:eastAsia="Times New Roman"/>
          <w:b w:val="0"/>
          <w:i w:val="0"/>
          <w:sz w:val="26"/>
        </w:rPr>
        <w:t xml:space="preserve"> cần hạ tầng máy chủ, chi phí bản quyền và phụ thuộc nhà cung cấp. Bảng ưu — nhược điểm đầy đủ của sáu nhóm trình bày tại mục 1.3 của Đề cương chi tiết.</w:t>
      </w:r>
    </w:p>
    <w:p>
      <w:pPr>
        <w:ind w:firstLine="454"/>
      </w:pPr>
      <w:r>
        <w:rPr>
          <w:rFonts w:ascii="Times New Roman" w:hAnsi="Times New Roman" w:eastAsia="Times New Roman"/>
          <w:b w:val="0"/>
          <w:i w:val="0"/>
          <w:sz w:val="26"/>
        </w:rPr>
        <w:t>Để so sánh khách quan hơn, bảng dưới đây đối chiếu theo từng tiêu chí kiểm tra được, thay vì dựa trên nhận định định tính.</w:t>
      </w:r>
    </w:p>
    <w:p>
      <w:pPr>
        <w:spacing w:before="160" w:after="80"/>
        <w:ind w:firstLine="0"/>
        <w:jc w:val="center"/>
      </w:pPr>
      <w:r>
        <w:rPr>
          <w:rFonts w:ascii="Times New Roman" w:hAnsi="Times New Roman" w:eastAsia="Times New Roman"/>
          <w:b w:val="0"/>
          <w:i/>
          <w:color w:val="4B5768"/>
          <w:sz w:val="23"/>
        </w:rPr>
        <w:t>Bảng 1.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Tiêu chí</w:t>
            </w:r>
          </w:p>
        </w:tc>
        <w:tc>
          <w:tcPr>
            <w:tcW w:type="dxa" w:w="1474"/>
            <w:shd w:val="clear" w:fill="DCE6F1"/>
          </w:tcPr>
          <w:p>
            <w:pPr>
              <w:spacing w:after="20" w:line="240" w:lineRule="auto"/>
              <w:ind w:firstLine="0"/>
              <w:jc w:val="center"/>
            </w:pPr>
            <w:r>
              <w:rPr>
                <w:rFonts w:ascii="Times New Roman" w:hAnsi="Times New Roman" w:eastAsia="Times New Roman"/>
                <w:b/>
                <w:i w:val="0"/>
                <w:sz w:val="24"/>
              </w:rPr>
              <w:t>Mã hoá toàn thiết bị</w:t>
            </w:r>
          </w:p>
        </w:tc>
        <w:tc>
          <w:tcPr>
            <w:tcW w:type="dxa" w:w="1587"/>
            <w:shd w:val="clear" w:fill="DCE6F1"/>
          </w:tcPr>
          <w:p>
            <w:pPr>
              <w:spacing w:after="20" w:line="240" w:lineRule="auto"/>
              <w:ind w:firstLine="0"/>
              <w:jc w:val="center"/>
            </w:pPr>
            <w:r>
              <w:rPr>
                <w:rFonts w:ascii="Times New Roman" w:hAnsi="Times New Roman" w:eastAsia="Times New Roman"/>
                <w:b/>
                <w:i w:val="0"/>
                <w:sz w:val="24"/>
              </w:rPr>
              <w:t>Ứng dụng két thương mại</w:t>
            </w:r>
          </w:p>
        </w:tc>
        <w:tc>
          <w:tcPr>
            <w:tcW w:type="dxa" w:w="1474"/>
            <w:shd w:val="clear" w:fill="DCE6F1"/>
          </w:tcPr>
          <w:p>
            <w:pPr>
              <w:spacing w:after="20" w:line="240" w:lineRule="auto"/>
              <w:ind w:firstLine="0"/>
              <w:jc w:val="center"/>
            </w:pPr>
            <w:r>
              <w:rPr>
                <w:rFonts w:ascii="Times New Roman" w:hAnsi="Times New Roman" w:eastAsia="Times New Roman"/>
                <w:b/>
                <w:i w:val="0"/>
                <w:sz w:val="24"/>
              </w:rPr>
              <w:t>Công cụ dòng lệnh</w:t>
            </w:r>
          </w:p>
        </w:tc>
        <w:tc>
          <w:tcPr>
            <w:tcW w:type="dxa" w:w="1644"/>
            <w:shd w:val="clear" w:fill="DCE6F1"/>
          </w:tcPr>
          <w:p>
            <w:pPr>
              <w:spacing w:after="20" w:line="240" w:lineRule="auto"/>
              <w:ind w:firstLine="0"/>
              <w:jc w:val="center"/>
            </w:pPr>
            <w:r>
              <w:rPr>
                <w:rFonts w:ascii="Times New Roman" w:hAnsi="Times New Roman" w:eastAsia="Times New Roman"/>
                <w:b/>
                <w:i w:val="0"/>
                <w:sz w:val="24"/>
              </w:rPr>
              <w:t>SecureVault Mobile</w:t>
            </w:r>
          </w:p>
        </w:tc>
      </w:tr>
      <w:tr>
        <w:tc>
          <w:tcPr>
            <w:tcW w:type="dxa" w:w="2608"/>
          </w:tcPr>
          <w:p>
            <w:pPr>
              <w:spacing w:after="20" w:line="240" w:lineRule="auto"/>
              <w:ind w:firstLine="0"/>
              <w:jc w:val="left"/>
            </w:pPr>
            <w:r>
              <w:rPr>
                <w:rFonts w:ascii="Times New Roman" w:hAnsi="Times New Roman" w:eastAsia="Times New Roman"/>
                <w:b w:val="0"/>
                <w:i w:val="0"/>
                <w:sz w:val="23"/>
              </w:rPr>
              <w:t>Chạy được trên Android</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Có</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Không yêu cầu quyền mạng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Mã nguồn kiểm tra được</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Có bộ kiểm thử công khai</w:t>
            </w:r>
          </w:p>
        </w:tc>
        <w:tc>
          <w:tcPr>
            <w:tcW w:type="dxa" w:w="1474"/>
          </w:tcPr>
          <w:p>
            <w:pPr>
              <w:spacing w:after="20" w:line="240" w:lineRule="auto"/>
              <w:ind w:firstLine="0"/>
              <w:jc w:val="center"/>
            </w:pPr>
            <w:r>
              <w:rPr>
                <w:rFonts w:ascii="Times New Roman" w:hAnsi="Times New Roman" w:eastAsia="Times New Roman"/>
                <w:b w:val="0"/>
                <w:i w:val="0"/>
                <w:sz w:val="23"/>
              </w:rPr>
              <w:t>Không rõ</w:t>
            </w:r>
          </w:p>
        </w:tc>
        <w:tc>
          <w:tcPr>
            <w:tcW w:type="dxa" w:w="1587"/>
          </w:tcPr>
          <w:p>
            <w:pPr>
              <w:spacing w:after="20" w:line="240" w:lineRule="auto"/>
              <w:ind w:firstLine="0"/>
              <w:jc w:val="center"/>
            </w:pPr>
            <w:r>
              <w:rPr>
                <w:rFonts w:ascii="Times New Roman" w:hAnsi="Times New Roman" w:eastAsia="Times New Roman"/>
                <w:b w:val="0"/>
                <w:i w:val="0"/>
                <w:sz w:val="23"/>
              </w:rPr>
              <w:t>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Bảo vệ tệp sau khi rời thiết bị</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Một phần</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Ký số và kiểm tra nguồn gốc</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 theo ngưỡng</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Xử lý siêu dữ liệu ẩn trong ảnh</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Định dạng tệp theo chuẩn mở</w:t>
            </w:r>
          </w:p>
        </w:tc>
        <w:tc>
          <w:tcPr>
            <w:tcW w:type="dxa" w:w="1474"/>
          </w:tcPr>
          <w:p>
            <w:pPr>
              <w:spacing w:after="20" w:line="240" w:lineRule="auto"/>
              <w:ind w:firstLine="0"/>
              <w:jc w:val="center"/>
            </w:pPr>
            <w:r>
              <w:rPr>
                <w:rFonts w:ascii="Times New Roman" w:hAnsi="Times New Roman" w:eastAsia="Times New Roman"/>
                <w:b w:val="0"/>
                <w:i w:val="0"/>
                <w:sz w:val="23"/>
              </w:rPr>
              <w:t>Không áp dụng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Dùng được làm học cụ giảng dạy</w:t>
            </w:r>
          </w:p>
        </w:tc>
        <w:tc>
          <w:tcPr>
            <w:tcW w:type="dxa" w:w="1474"/>
          </w:tcPr>
          <w:p>
            <w:pPr>
              <w:spacing w:after="20" w:line="240" w:lineRule="auto"/>
              <w:ind w:firstLine="0"/>
              <w:jc w:val="center"/>
            </w:pPr>
            <w:r>
              <w:rPr>
                <w:rFonts w:ascii="Times New Roman" w:hAnsi="Times New Roman" w:eastAsia="Times New Roman"/>
                <w:b w:val="0"/>
                <w:i w:val="0"/>
                <w:sz w:val="23"/>
              </w:rPr>
              <w:t>Hạn chế</w:t>
            </w:r>
          </w:p>
        </w:tc>
        <w:tc>
          <w:tcPr>
            <w:tcW w:type="dxa" w:w="1587"/>
          </w:tcPr>
          <w:p>
            <w:pPr>
              <w:spacing w:after="20" w:line="240" w:lineRule="auto"/>
              <w:ind w:firstLine="0"/>
              <w:jc w:val="center"/>
            </w:pPr>
            <w:r>
              <w:rPr>
                <w:rFonts w:ascii="Times New Roman" w:hAnsi="Times New Roman" w:eastAsia="Times New Roman"/>
                <w:b w:val="0"/>
                <w:i w:val="0"/>
                <w:sz w:val="23"/>
              </w:rPr>
              <w:t>Hạn chế</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bl>
    <w:p>
      <w:pPr>
        <w:spacing w:before="40"/>
        <w:ind w:firstLine="0"/>
      </w:pPr>
      <w:r>
        <w:rPr>
          <w:rFonts w:ascii="Times New Roman" w:hAnsi="Times New Roman" w:eastAsia="Times New Roman"/>
          <w:b w:val="0"/>
          <w:i/>
          <w:color w:val="4B5768"/>
          <w:sz w:val="22"/>
        </w:rPr>
        <w:t>Cột SecureVault Mobile chỉ đối chiếu với chức năng đã hiện thực và kiểm chứng.</w:t>
      </w:r>
    </w:p>
    <w:p>
      <w:pPr>
        <w:spacing w:after="40"/>
      </w:pPr>
    </w:p>
    <w:p>
      <w:pPr>
        <w:pStyle w:val="Heading3"/>
        <w:keepNext/>
        <w:spacing w:before="160" w:after="60"/>
      </w:pPr>
      <w:r>
        <w:rPr>
          <w:rFonts w:ascii="Times New Roman" w:hAnsi="Times New Roman" w:eastAsia="Times New Roman"/>
          <w:b/>
          <w:i/>
          <w:sz w:val="26"/>
        </w:rPr>
        <w:t>1.3. Vấn đề thực tiễn và yêu cầu cần giải quyết</w:t>
      </w:r>
    </w:p>
    <w:p>
      <w:pPr>
        <w:ind w:firstLine="454"/>
      </w:pPr>
      <w:r>
        <w:rPr>
          <w:rFonts w:ascii="Times New Roman" w:hAnsi="Times New Roman" w:eastAsia="Times New Roman"/>
          <w:b w:val="0"/>
          <w:i w:val="0"/>
          <w:sz w:val="26"/>
        </w:rPr>
        <w:t>Từ phân tích trên, vấn đề được xác định là: chưa có công cụ nào đồng thời đáp ứng cả năm yêu cầu sau đây trên nền tảng thiết bị di động:</w:t>
      </w:r>
    </w:p>
    <w:p>
      <w:pPr>
        <w:ind w:firstLine="454"/>
      </w:pP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hoạt động hoàn toàn trên thiết bị — không yêu cầu quyền truy cập mạng, không tài khoản, không đồng bộ đám mây;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mã nguồn kiểm soát được, thuật toán công khai, có bộ kiểm thử tự động để bên thứ ba kiểm chứng lại; </w:t>
      </w:r>
      <w:r>
        <w:rPr>
          <w:rFonts w:ascii="Times New Roman" w:hAnsi="Times New Roman" w:eastAsia="Times New Roman"/>
          <w:b/>
          <w:i w:val="0"/>
          <w:sz w:val="26"/>
        </w:rPr>
        <w:t xml:space="preserve">(3) </w:t>
      </w:r>
      <w:r>
        <w:rPr>
          <w:rFonts w:ascii="Times New Roman" w:hAnsi="Times New Roman" w:eastAsia="Times New Roman"/>
          <w:b w:val="0"/>
          <w:i w:val="0"/>
          <w:sz w:val="26"/>
        </w:rPr>
        <w:t xml:space="preserve">gộp nhiều nghiệp vụ bảo vệ dữ liệu trong một ứng dụng thống nhất thay vì nhiều công cụ rời rạc; </w:t>
      </w:r>
      <w:r>
        <w:rPr>
          <w:rFonts w:ascii="Times New Roman" w:hAnsi="Times New Roman" w:eastAsia="Times New Roman"/>
          <w:b/>
          <w:i w:val="0"/>
          <w:sz w:val="26"/>
        </w:rPr>
        <w:t xml:space="preserve">(4) </w:t>
      </w:r>
      <w:r>
        <w:rPr>
          <w:rFonts w:ascii="Times New Roman" w:hAnsi="Times New Roman" w:eastAsia="Times New Roman"/>
          <w:b w:val="0"/>
          <w:i w:val="0"/>
          <w:sz w:val="26"/>
        </w:rPr>
        <w:t xml:space="preserve">tệp đầu ra theo chuẩn mở, bảo đảm tương thích và thuận tiện khi chuyển đổi giữa các sản phẩm, nền tảng khác nhau; </w:t>
      </w:r>
      <w:r>
        <w:rPr>
          <w:rFonts w:ascii="Times New Roman" w:hAnsi="Times New Roman" w:eastAsia="Times New Roman"/>
          <w:b/>
          <w:i w:val="0"/>
          <w:sz w:val="26"/>
        </w:rPr>
        <w:t xml:space="preserve">(5) </w:t>
      </w:r>
      <w:r>
        <w:rPr>
          <w:rFonts w:ascii="Times New Roman" w:hAnsi="Times New Roman" w:eastAsia="Times New Roman"/>
          <w:b w:val="0"/>
          <w:i w:val="0"/>
          <w:sz w:val="26"/>
        </w:rPr>
        <w:t>dùng được làm học cụ trực quan cho giảng dạy an toàn thông tin, an toàn tình báo trên không gian mạng, đồng thời vẫn là công cụ đạt chuẩn kỹ thuật.</w:t>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Sáng kiến nhằm xây dựng một bộ công cụ trên Android phục vụ huấn luyện an toàn thông tin, bảo đảm an toàn tình báo trên không gian mạng, đồng thời đủ tin cậy để cán bộ trang bị thêm lớp bảo vệ cho tệp khi phát sinh tình huống khẩn cấp, bất khả kháng phải chuyển gấp tài liệu qua không gian mạng. Các mục tiêu cụ thể:</w:t>
      </w:r>
    </w:p>
    <w:p>
      <w:pPr>
        <w:pStyle w:val="ListBullet"/>
        <w:spacing w:after="60"/>
        <w:ind w:left="454"/>
      </w:pPr>
      <w:r>
        <w:rPr>
          <w:rFonts w:ascii="Times New Roman" w:hAnsi="Times New Roman" w:eastAsia="Times New Roman"/>
          <w:b/>
          <w:i w:val="0"/>
          <w:sz w:val="26"/>
        </w:rPr>
        <w:t xml:space="preserve">Phục vụ huấn luyện. </w:t>
      </w:r>
      <w:r>
        <w:rPr>
          <w:rFonts w:ascii="Times New Roman" w:hAnsi="Times New Roman" w:eastAsia="Times New Roman"/>
          <w:b w:val="0"/>
          <w:i w:val="0"/>
          <w:sz w:val="26"/>
        </w:rPr>
        <w:t>Mỗi nhóm chức năng tương ứng một nguyên lý an toàn thông tin cụ thể, cho phép giảng viên minh hoạ trực quan và xây dựng bài thực hành có kết quả quan sát được ngay trên loại thiết bị mà học viên gặp nhiều nhất sau khi ra trường.</w:t>
      </w:r>
    </w:p>
    <w:p>
      <w:pPr>
        <w:pStyle w:val="ListBullet"/>
        <w:spacing w:after="60"/>
        <w:ind w:left="454"/>
      </w:pPr>
      <w:r>
        <w:rPr>
          <w:rFonts w:ascii="Times New Roman" w:hAnsi="Times New Roman" w:eastAsia="Times New Roman"/>
          <w:b/>
          <w:i w:val="0"/>
          <w:sz w:val="26"/>
        </w:rPr>
        <w:t xml:space="preserve">Bảo vệ tệp trước khi chuyển giao qua không gian mạng. </w:t>
      </w:r>
      <w:r>
        <w:rPr>
          <w:rFonts w:ascii="Times New Roman" w:hAnsi="Times New Roman" w:eastAsia="Times New Roman"/>
          <w:b w:val="0"/>
          <w:i w:val="0"/>
          <w:sz w:val="26"/>
        </w:rPr>
        <w:t>Cung cấp cơ chế mã hoá, ký số, kiểm tra toàn vẹn, chia bí mật theo ngưỡng và xoá siêu dữ liệu, hoạt động hoàn toàn trên thiết bị. Trong tình huống bất khả kháng, tệp rời thiết bị ở dạng đã được bảo vệ mà bên chặn bắt không đọc được.</w:t>
      </w:r>
    </w:p>
    <w:p>
      <w:pPr>
        <w:pStyle w:val="ListBullet"/>
        <w:spacing w:after="60"/>
        <w:ind w:left="454"/>
      </w:pPr>
      <w:r>
        <w:rPr>
          <w:rFonts w:ascii="Times New Roman" w:hAnsi="Times New Roman" w:eastAsia="Times New Roman"/>
          <w:b/>
          <w:i w:val="0"/>
          <w:sz w:val="26"/>
        </w:rPr>
        <w:t xml:space="preserve">Bảo đảm chủ quyền dữ liệu. </w:t>
      </w:r>
      <w:r>
        <w:rPr>
          <w:rFonts w:ascii="Times New Roman" w:hAnsi="Times New Roman" w:eastAsia="Times New Roman"/>
          <w:b w:val="0"/>
          <w:i w:val="0"/>
          <w:sz w:val="26"/>
        </w:rPr>
        <w:t>Khoá và dữ liệu do người dùng nắm giữ hoàn toàn; ứng dụng không tự truyền dữ liệu ra ngoài và không phụ thuộc máy chủ, đám mây hay dịch vụ bên thứ ba.</w:t>
      </w:r>
    </w:p>
    <w:p>
      <w:pPr>
        <w:pStyle w:val="ListBullet"/>
        <w:spacing w:after="60"/>
        <w:ind w:left="454"/>
      </w:pPr>
      <w:r>
        <w:rPr>
          <w:rFonts w:ascii="Times New Roman" w:hAnsi="Times New Roman" w:eastAsia="Times New Roman"/>
          <w:b/>
          <w:i w:val="0"/>
          <w:sz w:val="26"/>
        </w:rPr>
        <w:t xml:space="preserve">Kiểm chứng được. </w:t>
      </w:r>
      <w:r>
        <w:rPr>
          <w:rFonts w:ascii="Times New Roman" w:hAnsi="Times New Roman" w:eastAsia="Times New Roman"/>
          <w:b w:val="0"/>
          <w:i w:val="0"/>
          <w:sz w:val="26"/>
        </w:rPr>
        <w:t>Toàn bộ mã nguồn mở kèm 272 hàm kiểm thử tự động, cho phép kiểm tra lại các tính năng kỹ thuật.</w:t>
      </w:r>
    </w:p>
    <w:p>
      <w:pPr>
        <w:pStyle w:val="ListBullet"/>
        <w:spacing w:after="60"/>
        <w:ind w:left="454"/>
      </w:pPr>
      <w:r>
        <w:rPr>
          <w:rFonts w:ascii="Times New Roman" w:hAnsi="Times New Roman" w:eastAsia="Times New Roman"/>
          <w:b/>
          <w:i w:val="0"/>
          <w:sz w:val="26"/>
        </w:rPr>
        <w:t xml:space="preserve">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dùng mới.</w:t>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3.1. Nguyên lý của giải pháp</w:t>
      </w:r>
    </w:p>
    <w:p>
      <w:pPr>
        <w:ind w:firstLine="454"/>
      </w:pPr>
      <w:r>
        <w:rPr>
          <w:rFonts w:ascii="Times New Roman" w:hAnsi="Times New Roman" w:eastAsia="Times New Roman"/>
          <w:b w:val="0"/>
          <w:i w:val="0"/>
          <w:sz w:val="26"/>
        </w:rPr>
        <w:t>Giải pháp được xây dựng trên sáu nguyên lý xác lập ngay từ đầu và áp dụng xuyên suốt quá trình thiết kế, phát triển, kiểm thử. Điều đáng nói là các nguyên lý này không dừng ở mức định hướng: mỗi nguyên lý được chuyển hoá thành một ràng buộc kỹ thuật cụ thể và gắn với một cách kiểm tra tương ứng, để nguyên tắc thiết kế khó bị vi phạm khi phần mềm được sửa đổi về sau.</w:t>
      </w:r>
    </w:p>
    <w:p>
      <w:pPr>
        <w:spacing w:before="160" w:after="80"/>
        <w:ind w:firstLine="0"/>
        <w:jc w:val="center"/>
      </w:pPr>
      <w:r>
        <w:rPr>
          <w:rFonts w:ascii="Times New Roman" w:hAnsi="Times New Roman" w:eastAsia="Times New Roman"/>
          <w:b w:val="0"/>
          <w:i/>
          <w:color w:val="4B5768"/>
          <w:sz w:val="23"/>
        </w:rPr>
        <w:t>Bảng 2. Sáu nguyên lý thiết kế và cơ chế bảo đảm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Nguyên lý</w:t>
            </w:r>
          </w:p>
        </w:tc>
        <w:tc>
          <w:tcPr>
            <w:tcW w:type="dxa" w:w="4309"/>
            <w:shd w:val="clear" w:fill="DCE6F1"/>
          </w:tcPr>
          <w:p>
            <w:pPr>
              <w:spacing w:after="20" w:line="240" w:lineRule="auto"/>
              <w:ind w:firstLine="0"/>
              <w:jc w:val="center"/>
            </w:pPr>
            <w:r>
              <w:rPr>
                <w:rFonts w:ascii="Times New Roman" w:hAnsi="Times New Roman" w:eastAsia="Times New Roman"/>
                <w:b/>
                <w:i w:val="0"/>
                <w:sz w:val="24"/>
              </w:rPr>
              <w:t>Cơ chế thực thi trong sản phẩm</w:t>
            </w:r>
          </w:p>
        </w:tc>
        <w:tc>
          <w:tcPr>
            <w:tcW w:type="dxa" w:w="2438"/>
            <w:shd w:val="clear" w:fill="DCE6F1"/>
          </w:tcPr>
          <w:p>
            <w:pPr>
              <w:spacing w:after="20" w:line="240" w:lineRule="auto"/>
              <w:ind w:firstLine="0"/>
              <w:jc w:val="center"/>
            </w:pPr>
            <w:r>
              <w:rPr>
                <w:rFonts w:ascii="Times New Roman" w:hAnsi="Times New Roman" w:eastAsia="Times New Roman"/>
                <w:b/>
                <w:i w:val="0"/>
                <w:sz w:val="24"/>
              </w:rPr>
              <w:t>Cách kiểm tra</w:t>
            </w:r>
          </w:p>
        </w:tc>
      </w:tr>
      <w:tr>
        <w:tc>
          <w:tcPr>
            <w:tcW w:type="dxa" w:w="2041"/>
          </w:tcPr>
          <w:p>
            <w:pPr>
              <w:spacing w:after="20" w:line="240" w:lineRule="auto"/>
              <w:ind w:firstLine="0"/>
              <w:jc w:val="left"/>
            </w:pPr>
            <w:r>
              <w:rPr>
                <w:rFonts w:ascii="Times New Roman" w:hAnsi="Times New Roman" w:eastAsia="Times New Roman"/>
                <w:b w:val="0"/>
                <w:i w:val="0"/>
                <w:sz w:val="23"/>
              </w:rPr>
              <w:t>Hoạt động ngoại tuyến tuyệt đối</w:t>
            </w:r>
          </w:p>
        </w:tc>
        <w:tc>
          <w:tcPr>
            <w:tcW w:type="dxa" w:w="4309"/>
          </w:tcPr>
          <w:p>
            <w:pPr>
              <w:spacing w:after="20" w:line="240" w:lineRule="auto"/>
              <w:ind w:firstLine="0"/>
              <w:jc w:val="left"/>
            </w:pPr>
            <w:r>
              <w:rPr>
                <w:rFonts w:ascii="Times New Roman" w:hAnsi="Times New Roman" w:eastAsia="Times New Roman"/>
                <w:b w:val="0"/>
                <w:i w:val="0"/>
                <w:sz w:val="23"/>
              </w:rPr>
              <w:t>Không khai báo quyền truy cập mạng trong AndroidManifest.xml — ràng buộc đặt ở cấp hệ điều hành, không phụ thuộc thao tác người dùng</w:t>
            </w:r>
          </w:p>
        </w:tc>
        <w:tc>
          <w:tcPr>
            <w:tcW w:type="dxa" w:w="2438"/>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2041"/>
          </w:tcPr>
          <w:p>
            <w:pPr>
              <w:spacing w:after="20" w:line="240" w:lineRule="auto"/>
              <w:ind w:firstLine="0"/>
              <w:jc w:val="left"/>
            </w:pPr>
            <w:r>
              <w:rPr>
                <w:rFonts w:ascii="Times New Roman" w:hAnsi="Times New Roman" w:eastAsia="Times New Roman"/>
                <w:b w:val="0"/>
                <w:i w:val="0"/>
                <w:sz w:val="23"/>
              </w:rPr>
              <w:t>Một lõi bảo vệ dữ liệu dùng chung</w:t>
            </w:r>
          </w:p>
        </w:tc>
        <w:tc>
          <w:tcPr>
            <w:tcW w:type="dxa" w:w="4309"/>
          </w:tcPr>
          <w:p>
            <w:pPr>
              <w:spacing w:after="20" w:line="240" w:lineRule="auto"/>
              <w:ind w:firstLine="0"/>
              <w:jc w:val="left"/>
            </w:pPr>
            <w:r>
              <w:rPr>
                <w:rFonts w:ascii="Times New Roman" w:hAnsi="Times New Roman" w:eastAsia="Times New Roman"/>
                <w:b w:val="0"/>
                <w:i w:val="0"/>
                <w:sz w:val="23"/>
              </w:rPr>
              <w:t>Nghiệp vụ mật mã tập trung trong lõi gồm 15 thành phần độc lập, không dùng thư viện giao diện hay thư viện đặc thù nền tảng</w:t>
            </w:r>
          </w:p>
        </w:tc>
        <w:tc>
          <w:tcPr>
            <w:tcW w:type="dxa" w:w="2438"/>
          </w:tcPr>
          <w:p>
            <w:pPr>
              <w:spacing w:after="20" w:line="240" w:lineRule="auto"/>
              <w:ind w:firstLine="0"/>
              <w:jc w:val="left"/>
            </w:pPr>
            <w:r>
              <w:rPr>
                <w:rFonts w:ascii="Times New Roman" w:hAnsi="Times New Roman" w:eastAsia="Times New Roman"/>
                <w:b w:val="0"/>
                <w:i w:val="0"/>
                <w:sz w:val="23"/>
              </w:rPr>
              <w:t>Đọc quan hệ phụ thuộc khai báo của từng thành phần</w:t>
            </w:r>
          </w:p>
        </w:tc>
      </w:tr>
      <w:tr>
        <w:tc>
          <w:tcPr>
            <w:tcW w:type="dxa" w:w="2041"/>
          </w:tcPr>
          <w:p>
            <w:pPr>
              <w:spacing w:after="20" w:line="240" w:lineRule="auto"/>
              <w:ind w:firstLine="0"/>
              <w:jc w:val="left"/>
            </w:pPr>
            <w:r>
              <w:rPr>
                <w:rFonts w:ascii="Times New Roman" w:hAnsi="Times New Roman" w:eastAsia="Times New Roman"/>
                <w:b w:val="0"/>
                <w:i w:val="0"/>
                <w:sz w:val="23"/>
              </w:rPr>
              <w:t>Phụ thuộc một chiều theo lớp</w:t>
            </w:r>
          </w:p>
        </w:tc>
        <w:tc>
          <w:tcPr>
            <w:tcW w:type="dxa" w:w="4309"/>
          </w:tcPr>
          <w:p>
            <w:pPr>
              <w:spacing w:after="20" w:line="240" w:lineRule="auto"/>
              <w:ind w:firstLine="0"/>
              <w:jc w:val="left"/>
            </w:pPr>
            <w:r>
              <w:rPr>
                <w:rFonts w:ascii="Times New Roman" w:hAnsi="Times New Roman" w:eastAsia="Times New Roman"/>
                <w:b w:val="0"/>
                <w:i w:val="0"/>
                <w:sz w:val="23"/>
              </w:rPr>
              <w:t>Lớp trên dùng lớp dưới, không có chiều ngược; lõi chỉ phụ thuộc giao diện trừu tượng, không phụ thuộc một cách triển khai cụ thể</w:t>
            </w:r>
          </w:p>
        </w:tc>
        <w:tc>
          <w:tcPr>
            <w:tcW w:type="dxa" w:w="2438"/>
          </w:tcPr>
          <w:p>
            <w:pPr>
              <w:spacing w:after="20" w:line="240" w:lineRule="auto"/>
              <w:ind w:firstLine="0"/>
              <w:jc w:val="left"/>
            </w:pPr>
            <w:r>
              <w:rPr>
                <w:rFonts w:ascii="Times New Roman" w:hAnsi="Times New Roman" w:eastAsia="Times New Roman"/>
                <w:b w:val="0"/>
                <w:i w:val="0"/>
                <w:sz w:val="23"/>
              </w:rPr>
              <w:t>Lõi được kiểm thử độc lập với bản hiện thực giả lập</w:t>
            </w:r>
          </w:p>
        </w:tc>
      </w:tr>
      <w:tr>
        <w:tc>
          <w:tcPr>
            <w:tcW w:type="dxa" w:w="2041"/>
          </w:tcPr>
          <w:p>
            <w:pPr>
              <w:spacing w:after="20" w:line="240" w:lineRule="auto"/>
              <w:ind w:firstLine="0"/>
              <w:jc w:val="left"/>
            </w:pPr>
            <w:r>
              <w:rPr>
                <w:rFonts w:ascii="Times New Roman" w:hAnsi="Times New Roman" w:eastAsia="Times New Roman"/>
                <w:b w:val="0"/>
                <w:i w:val="0"/>
                <w:sz w:val="23"/>
              </w:rPr>
              <w:t>Khi không bảo đảm an toàn thì không tiếp tục xử lý</w:t>
            </w:r>
          </w:p>
        </w:tc>
        <w:tc>
          <w:tcPr>
            <w:tcW w:type="dxa" w:w="4309"/>
          </w:tcPr>
          <w:p>
            <w:pPr>
              <w:spacing w:after="20" w:line="240" w:lineRule="auto"/>
              <w:ind w:firstLine="0"/>
              <w:jc w:val="left"/>
            </w:pPr>
            <w:r>
              <w:rPr>
                <w:rFonts w:ascii="Times New Roman" w:hAnsi="Times New Roman" w:eastAsia="Times New Roman"/>
                <w:b w:val="0"/>
                <w:i w:val="0"/>
                <w:sz w:val="23"/>
              </w:rPr>
              <w:t>Thành phần chưa sẵn sàng bị vô hiệu hoá và báo ngay khi khởi động; dữ liệu ngoài phạm vi bị từ chối kèm mã lỗi, không trả về trạng thái thành công sai</w:t>
            </w:r>
          </w:p>
        </w:tc>
        <w:tc>
          <w:tcPr>
            <w:tcW w:type="dxa" w:w="2438"/>
          </w:tcPr>
          <w:p>
            <w:pPr>
              <w:spacing w:after="20" w:line="240" w:lineRule="auto"/>
              <w:ind w:firstLine="0"/>
              <w:jc w:val="left"/>
            </w:pPr>
            <w:r>
              <w:rPr>
                <w:rFonts w:ascii="Times New Roman" w:hAnsi="Times New Roman" w:eastAsia="Times New Roman"/>
                <w:b w:val="0"/>
                <w:i w:val="0"/>
                <w:sz w:val="23"/>
              </w:rPr>
              <w:t>Kiểm thử tình huống mô-đun không sẵn sàng và định dạng ngoài phạm vi</w:t>
            </w:r>
          </w:p>
        </w:tc>
      </w:tr>
      <w:tr>
        <w:tc>
          <w:tcPr>
            <w:tcW w:type="dxa" w:w="2041"/>
          </w:tcPr>
          <w:p>
            <w:pPr>
              <w:spacing w:after="20" w:line="240" w:lineRule="auto"/>
              <w:ind w:firstLine="0"/>
              <w:jc w:val="left"/>
            </w:pPr>
            <w:r>
              <w:rPr>
                <w:rFonts w:ascii="Times New Roman" w:hAnsi="Times New Roman" w:eastAsia="Times New Roman"/>
                <w:b w:val="0"/>
                <w:i w:val="0"/>
                <w:sz w:val="23"/>
              </w:rPr>
              <w:t>Thông báo lỗi không làm lộ thông tin bí mật</w:t>
            </w:r>
          </w:p>
        </w:tc>
        <w:tc>
          <w:tcPr>
            <w:tcW w:type="dxa" w:w="4309"/>
          </w:tcPr>
          <w:p>
            <w:pPr>
              <w:spacing w:after="20" w:line="240" w:lineRule="auto"/>
              <w:ind w:firstLine="0"/>
              <w:jc w:val="left"/>
            </w:pPr>
            <w:r>
              <w:rPr>
                <w:rFonts w:ascii="Times New Roman" w:hAnsi="Times New Roman" w:eastAsia="Times New Roman"/>
                <w:b w:val="0"/>
                <w:i w:val="0"/>
                <w:sz w:val="23"/>
              </w:rPr>
              <w:t>Sau khi chữ ký và khoá đã kiểm tra xong, giải mã thất bại báo “tệp hỏng” thay vì “sai xác thực”, nên chênh lệch thông báo không dùng để dò mật khẩu</w:t>
            </w:r>
          </w:p>
        </w:tc>
        <w:tc>
          <w:tcPr>
            <w:tcW w:type="dxa" w:w="2438"/>
          </w:tcPr>
          <w:p>
            <w:pPr>
              <w:spacing w:after="20" w:line="240" w:lineRule="auto"/>
              <w:ind w:firstLine="0"/>
              <w:jc w:val="left"/>
            </w:pPr>
            <w:r>
              <w:rPr>
                <w:rFonts w:ascii="Times New Roman" w:hAnsi="Times New Roman" w:eastAsia="Times New Roman"/>
                <w:b w:val="0"/>
                <w:i w:val="0"/>
                <w:sz w:val="23"/>
              </w:rPr>
              <w:t>Kiểm thử đối chiếu thông báo giữa các bản hiện thực</w:t>
            </w:r>
          </w:p>
        </w:tc>
      </w:tr>
      <w:tr>
        <w:tc>
          <w:tcPr>
            <w:tcW w:type="dxa" w:w="2041"/>
          </w:tcPr>
          <w:p>
            <w:pPr>
              <w:spacing w:after="20" w:line="240" w:lineRule="auto"/>
              <w:ind w:firstLine="0"/>
              <w:jc w:val="left"/>
            </w:pPr>
            <w:r>
              <w:rPr>
                <w:rFonts w:ascii="Times New Roman" w:hAnsi="Times New Roman" w:eastAsia="Times New Roman"/>
                <w:b w:val="0"/>
                <w:i w:val="0"/>
                <w:sz w:val="23"/>
              </w:rPr>
              <w:t>Không lưu trữ bí mật lâu dài</w:t>
            </w:r>
          </w:p>
        </w:tc>
        <w:tc>
          <w:tcPr>
            <w:tcW w:type="dxa" w:w="4309"/>
          </w:tcPr>
          <w:p>
            <w:pPr>
              <w:spacing w:after="20" w:line="240" w:lineRule="auto"/>
              <w:ind w:firstLine="0"/>
              <w:jc w:val="left"/>
            </w:pPr>
            <w:r>
              <w:rPr>
                <w:rFonts w:ascii="Times New Roman" w:hAnsi="Times New Roman" w:eastAsia="Times New Roman"/>
                <w:b w:val="0"/>
                <w:i w:val="0"/>
                <w:sz w:val="23"/>
              </w:rPr>
              <w:t>Mật khẩu chỉ nằm trong bộ nhớ lúc xử lý, quản lý bằng kiểu dữ liệu tự xoá; khoá chính chỉ ở bộ nhớ phiên và bị xoá khi khoá két</w:t>
            </w:r>
          </w:p>
        </w:tc>
        <w:tc>
          <w:tcPr>
            <w:tcW w:type="dxa" w:w="2438"/>
          </w:tcPr>
          <w:p>
            <w:pPr>
              <w:spacing w:after="20" w:line="240" w:lineRule="auto"/>
              <w:ind w:firstLine="0"/>
              <w:jc w:val="left"/>
            </w:pPr>
            <w:r>
              <w:rPr>
                <w:rFonts w:ascii="Times New Roman" w:hAnsi="Times New Roman" w:eastAsia="Times New Roman"/>
                <w:b w:val="0"/>
                <w:i w:val="0"/>
                <w:sz w:val="23"/>
              </w:rPr>
              <w:t>Kiểm thử vòng đời phiên làm việc</w:t>
            </w:r>
          </w:p>
        </w:tc>
      </w:tr>
    </w:tbl>
    <w:p>
      <w:pPr>
        <w:spacing w:after="40"/>
      </w:pPr>
    </w:p>
    <w:p>
      <w:pPr>
        <w:spacing w:before="160" w:after="40"/>
        <w:ind w:firstLine="0"/>
        <w:jc w:val="center"/>
      </w:pPr>
      <w:r>
        <w:drawing>
          <wp:inline xmlns:a="http://schemas.openxmlformats.org/drawingml/2006/main" xmlns:pic="http://schemas.openxmlformats.org/drawingml/2006/picture">
            <wp:extent cx="4500000" cy="2769231"/>
            <wp:docPr id="1" name="Picture 1"/>
            <wp:cNvGraphicFramePr>
              <a:graphicFrameLocks noChangeAspect="1"/>
            </wp:cNvGraphicFramePr>
            <a:graphic>
              <a:graphicData uri="http://schemas.openxmlformats.org/drawingml/2006/picture">
                <pic:pic>
                  <pic:nvPicPr>
                    <pic:cNvPr id="0" name="H2-kien-truc-phan-lop.png"/>
                    <pic:cNvPicPr/>
                  </pic:nvPicPr>
                  <pic:blipFill>
                    <a:blip r:embed="rId10"/>
                    <a:stretch>
                      <a:fillRect/>
                    </a:stretch>
                  </pic:blipFill>
                  <pic:spPr>
                    <a:xfrm>
                      <a:off x="0" y="0"/>
                      <a:ext cx="4500000" cy="276923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Kiến trúc phân lớp của SecureVault Mobile</w:t>
      </w:r>
    </w:p>
    <w:p>
      <w:pPr>
        <w:pStyle w:val="Heading3"/>
        <w:keepNext/>
        <w:spacing w:before="160" w:after="60"/>
      </w:pPr>
      <w:r>
        <w:rPr>
          <w:rFonts w:ascii="Times New Roman" w:hAnsi="Times New Roman" w:eastAsia="Times New Roman"/>
          <w:b/>
          <w:i/>
          <w:sz w:val="26"/>
        </w:rPr>
        <w:t>3.2. Các nội dung chủ yếu</w:t>
      </w:r>
    </w:p>
    <w:p>
      <w:r>
        <w:rPr>
          <w:rFonts w:ascii="Times New Roman" w:hAnsi="Times New Roman" w:eastAsia="Times New Roman"/>
          <w:b/>
          <w:i w:val="0"/>
          <w:sz w:val="26"/>
        </w:rPr>
        <w:t>3.2.1. Kiến trúc tổng thể</w:t>
      </w:r>
    </w:p>
    <w:p>
      <w:pPr>
        <w:ind w:firstLine="454"/>
      </w:pPr>
      <w:r>
        <w:rPr>
          <w:rFonts w:ascii="Times New Roman" w:hAnsi="Times New Roman" w:eastAsia="Times New Roman"/>
          <w:b w:val="0"/>
          <w:i w:val="0"/>
          <w:sz w:val="26"/>
        </w:rPr>
        <w:t>Ứng dụng được tổ chức thành sáu lớp (Hình 1), giao diện tách hẳn khỏi lõi nghiệp vụ. Mọi yêu cầu từ giao diện đến lõi đều phải đi qua 38 lệnh được kiểm soát thống nhất, không có đường truy cập trực tiếp. Mật khẩu khi qua ranh giới giữa các lớp được quản lý bằng kiểu dữ liệu tự xoá; phiên làm việc chỉ tham chiếu bằng mã định danh không chứa bí mật nên không thể dùng để suy ra khoá. Nhờ đó có thể thay giao diện hoặc nền tảng mà gần như không phải sửa lõi bảo vệ dữ liệu.</w:t>
      </w:r>
    </w:p>
    <w:p>
      <w:r>
        <w:rPr>
          <w:rFonts w:ascii="Times New Roman" w:hAnsi="Times New Roman" w:eastAsia="Times New Roman"/>
          <w:b/>
          <w:i w:val="0"/>
          <w:sz w:val="26"/>
        </w:rPr>
        <w:t>3.2.2. Thích ứng kiến trúc phần mềm với nền tảng di động</w:t>
      </w:r>
    </w:p>
    <w:p>
      <w:pPr>
        <w:ind w:firstLine="454"/>
      </w:pPr>
      <w:r>
        <w:rPr>
          <w:rFonts w:ascii="Times New Roman" w:hAnsi="Times New Roman" w:eastAsia="Times New Roman"/>
          <w:b w:val="0"/>
          <w:i w:val="0"/>
          <w:sz w:val="26"/>
        </w:rPr>
        <w:t>Đây là nội dung mang hàm lượng kỹ thuật cao nhất của sáng kiến, và cũng chính là lý do các công cụ mật mã mạnh hiện nay không có bản dùng được trên điện thoại.</w:t>
      </w:r>
    </w:p>
    <w:p>
      <w:pPr>
        <w:ind w:firstLine="454"/>
      </w:pPr>
      <w:r>
        <w:rPr>
          <w:rFonts w:ascii="Times New Roman" w:hAnsi="Times New Roman" w:eastAsia="Times New Roman"/>
          <w:b w:val="0"/>
          <w:i/>
          <w:sz w:val="26"/>
        </w:rPr>
        <w:t>Vấn đề đặt ra.</w:t>
      </w:r>
      <w:r>
        <w:rPr>
          <w:rFonts w:ascii="Times New Roman" w:hAnsi="Times New Roman" w:eastAsia="Times New Roman"/>
          <w:b w:val="0"/>
          <w:i w:val="0"/>
          <w:sz w:val="26"/>
        </w:rPr>
        <w:t xml:space="preserve"> Các công cụ mật mã tin cậy được phân phối dưới dạng tệp nhị phân chạy độc lập. Trên máy tính để bàn, ứng dụng gọi chúng như một tiến trình con. Trên thiết bị di động thì không: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w:t>
      </w:r>
    </w:p>
    <w:p>
      <w:pPr>
        <w:ind w:firstLine="454"/>
      </w:pPr>
      <w:r>
        <w:rPr>
          <w:rFonts w:ascii="Times New Roman" w:hAnsi="Times New Roman" w:eastAsia="Times New Roman"/>
          <w:b w:val="0"/>
          <w:i/>
          <w:sz w:val="26"/>
        </w:rPr>
        <w:t>Hướng khắc phục.</w:t>
      </w:r>
      <w:r>
        <w:rPr>
          <w:rFonts w:ascii="Times New Roman" w:hAnsi="Times New Roman" w:eastAsia="Times New Roman"/>
          <w:b w:val="0"/>
          <w:i w:val="0"/>
          <w:sz w:val="26"/>
        </w:rPr>
        <w:t xml:space="preserve"> Giải pháp đặt điểm nối trừu tượng tại đúng các thành phần phụ thuộc nền tảng, cho phép thay mô-đun bên dưới mà nghiệp vụ và định dạng dữ liệu không đổi. Nguyên tắc này áp dụng cho cả hai thành phần vướng rào cản: (1) mã hoá nội dung két — mô-đun mã hoá được hiện thực ngay trong tiến trình ứng dụng nhưng giữ nguyên định dạng tệp đã thiết kế; (2) xử lý siêu dữ liệu — mô-đun tương ứng do nhóm tác giả viết bằng Rust để xem, xoá và so sánh siêu dữ liệu trực tiếp trên thiết bị.</w:t>
      </w:r>
    </w:p>
    <w:p>
      <w:pPr>
        <w:spacing w:before="160" w:after="40"/>
        <w:ind w:firstLine="0"/>
        <w:jc w:val="center"/>
      </w:pPr>
      <w:r>
        <w:drawing>
          <wp:inline xmlns:a="http://schemas.openxmlformats.org/drawingml/2006/main" xmlns:pic="http://schemas.openxmlformats.org/drawingml/2006/picture">
            <wp:extent cx="4500000" cy="2812500"/>
            <wp:docPr id="2" name="Picture 2"/>
            <wp:cNvGraphicFramePr>
              <a:graphicFrameLocks noChangeAspect="1"/>
            </wp:cNvGraphicFramePr>
            <a:graphic>
              <a:graphicData uri="http://schemas.openxmlformats.org/drawingml/2006/picture">
                <pic:pic>
                  <pic:nvPicPr>
                    <pic:cNvPr id="0" name="H3-loi-dung-chung.png"/>
                    <pic:cNvPicPr/>
                  </pic:nvPicPr>
                  <pic:blipFill>
                    <a:blip r:embed="rId11"/>
                    <a:stretch>
                      <a:fillRect/>
                    </a:stretch>
                  </pic:blipFill>
                  <pic:spPr>
                    <a:xfrm>
                      <a:off x="0" y="0"/>
                      <a:ext cx="4500000" cy="28125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Nguyên tắc một lõi dùng chung, hai bản hiện thực theo nền tảng</w:t>
      </w:r>
    </w:p>
    <w:p>
      <w:pPr>
        <w:ind w:firstLine="454"/>
      </w:pPr>
      <w:r>
        <w:rPr>
          <w:rFonts w:ascii="Times New Roman" w:hAnsi="Times New Roman" w:eastAsia="Times New Roman"/>
          <w:b w:val="0"/>
          <w:i/>
          <w:sz w:val="26"/>
        </w:rPr>
        <w:t>Tính tương thích của định dạng tệp.</w:t>
      </w:r>
      <w:r>
        <w:rPr>
          <w:rFonts w:ascii="Times New Roman" w:hAnsi="Times New Roman" w:eastAsia="Times New Roman"/>
          <w:b w:val="0"/>
          <w:i w:val="0"/>
          <w:sz w:val="26"/>
        </w:rPr>
        <w:t xml:space="preserve"> Nếu thay mô-đun mã hoá mà định dạng thay đổi thì các tệp đã tạo trước đó sẽ không mở được nữa. Vì vậy nhóm tác giả đặt ràng buộc bắt buộc: bản hiện thực mới phải sinh ra đúng định dạng cũ — và ràng buộc đó được kiểm chứng bằng thực nghiệm đối chứng hai chiều với công cụ chuẩn, không phải bằng lập luận.</w:t>
      </w:r>
    </w:p>
    <w:p>
      <w:pPr>
        <w:ind w:firstLine="454"/>
      </w:pPr>
      <w:r>
        <w:rPr>
          <w:rFonts w:ascii="Times New Roman" w:hAnsi="Times New Roman" w:eastAsia="Times New Roman"/>
          <w:b w:val="0"/>
          <w:i w:val="0"/>
          <w:sz w:val="26"/>
        </w:rPr>
        <w:t xml:space="preserve">Kết quả: 5 phép đối chứng, tất cả đều đạt — </w:t>
      </w: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tệp tạo bằng mô-đun tích hợp trong ứng dụng, giải mã được bằng công cụ chuẩn age v1.2.1;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chiều ngược lại, tệp do age v1.2.1 tạo ra được mô-đun tích hợp giải mã đúng; </w:t>
      </w:r>
      <w:r>
        <w:rPr>
          <w:rFonts w:ascii="Times New Roman" w:hAnsi="Times New Roman" w:eastAsia="Times New Roman"/>
          <w:b/>
          <w:i w:val="0"/>
          <w:sz w:val="26"/>
        </w:rPr>
        <w:t xml:space="preserve">(3) và (4) </w:t>
      </w:r>
      <w:r>
        <w:rPr>
          <w:rFonts w:ascii="Times New Roman" w:hAnsi="Times New Roman" w:eastAsia="Times New Roman"/>
          <w:b w:val="0"/>
          <w:i w:val="0"/>
          <w:sz w:val="26"/>
        </w:rPr>
        <w:t xml:space="preserve">két tạo bằng phiên bản dùng tiến trình con mở được bằng phiên bản tích hợp và ngược lại; </w:t>
      </w:r>
      <w:r>
        <w:rPr>
          <w:rFonts w:ascii="Times New Roman" w:hAnsi="Times New Roman" w:eastAsia="Times New Roman"/>
          <w:b/>
          <w:i w:val="0"/>
          <w:sz w:val="26"/>
        </w:rPr>
        <w:t xml:space="preserve">(5) </w:t>
      </w:r>
      <w:r>
        <w:rPr>
          <w:rFonts w:ascii="Times New Roman" w:hAnsi="Times New Roman" w:eastAsia="Times New Roman"/>
          <w:b w:val="0"/>
          <w:i w:val="0"/>
          <w:sz w:val="26"/>
        </w:rPr>
        <w:t>sau khi thay cách triển khai, mật khẩu không đúng vẫn bị từ chối. Nguồn kiểm chứng: crates/sv-age-rs/tests/interop.rs và src-tauri/tests/vault_interop.rs; công cụ đối chứng age v1.2.1 tải từ nguồn chính thức, giá trị băm SHA-256 của tệp tải về được lưu để truy xuất nguồn gốc. Bảng kiểm chứng chi tiết: mục 5.4 của Đề cương chi tiết.</w:t>
      </w:r>
    </w:p>
    <w:p>
      <w:r>
        <w:rPr>
          <w:rFonts w:ascii="Times New Roman" w:hAnsi="Times New Roman" w:eastAsia="Times New Roman"/>
          <w:b/>
          <w:i w:val="0"/>
          <w:sz w:val="26"/>
        </w:rPr>
        <w:t>3.2.3. Định dạng tệp két và sơ đồ phân cấp khoá do nhóm tác giả thiết kế</w:t>
      </w:r>
    </w:p>
    <w:p>
      <w:pPr>
        <w:ind w:firstLine="454"/>
      </w:pPr>
      <w:r>
        <w:rPr>
          <w:rFonts w:ascii="Times New Roman" w:hAnsi="Times New Roman" w:eastAsia="Times New Roman"/>
          <w:b w:val="0"/>
          <w:i w:val="0"/>
          <w:sz w:val="26"/>
        </w:rPr>
        <w:t>Cấu trúc tệp két và cơ chế sinh, bảo vệ, quản lý khoá được thiết kế riêng cho ứng dụng, không sao chép từ sản phẩm có sẵn. Mật khẩu người dùng không được lưu trữ ở bất kỳ đâu. Từ mật khẩu, hệ thống dẫn xuất khoá chính bằng Argon2id với tối thiểu 19 MiB bộ nhớ và 2 vòng lặp, theo ngưỡng khuyến nghị của OWASP. Khoá chính chỉ tồn tại trong bộ nhớ phiên làm việc và được dùng để tạo các khoá con cho từng mục đích riêng biệt; việc tách khoá theo mục đích hạn chế ảnh hưởng khi một khoá con bị lộ và không cho phép dùng khoá con suy ngược khoá chính.</w:t>
      </w:r>
    </w:p>
    <w:p>
      <w:pPr>
        <w:ind w:firstLine="454"/>
      </w:pPr>
      <w:r>
        <w:rPr>
          <w:rFonts w:ascii="Times New Roman" w:hAnsi="Times New Roman" w:eastAsia="Times New Roman"/>
          <w:b w:val="0"/>
          <w:i w:val="0"/>
          <w:sz w:val="26"/>
        </w:rPr>
        <w:t xml:space="preserve">Nội dung két được đóng gói thành một luồng dữ liệu mã hoá duy nhất, trong đó </w:t>
      </w:r>
      <w:r>
        <w:rPr>
          <w:rFonts w:ascii="Times New Roman" w:hAnsi="Times New Roman" w:eastAsia="Times New Roman"/>
          <w:b w:val="0"/>
          <w:i/>
          <w:sz w:val="26"/>
        </w:rPr>
        <w:t>danh mục tệp cũng nằm bên trong phần đã mã hoá</w:t>
      </w:r>
      <w:r>
        <w:rPr>
          <w:rFonts w:ascii="Times New Roman" w:hAnsi="Times New Roman" w:eastAsia="Times New Roman"/>
          <w:b w:val="0"/>
          <w:i w:val="0"/>
          <w:sz w:val="26"/>
        </w:rPr>
        <w:t xml:space="preserve">. Vì vậy người không có mật khẩu không biết được bên trong két có gì, kể cả tên các tệp. Phần đầu tệp được bảo vệ bằng chữ ký số, giúp phát hiện mọi thay đổi trái phép — kể cả trường hợp ghép phần đầu của tệp này với nội dung của tệp khác — và việc kiểm tra này diễn ra </w:t>
      </w:r>
      <w:r>
        <w:rPr>
          <w:rFonts w:ascii="Times New Roman" w:hAnsi="Times New Roman" w:eastAsia="Times New Roman"/>
          <w:b w:val="0"/>
          <w:i/>
          <w:sz w:val="26"/>
        </w:rPr>
        <w:t>trước</w:t>
      </w:r>
      <w:r>
        <w:rPr>
          <w:rFonts w:ascii="Times New Roman" w:hAnsi="Times New Roman" w:eastAsia="Times New Roman"/>
          <w:b w:val="0"/>
          <w:i w:val="0"/>
          <w:sz w:val="26"/>
        </w:rPr>
        <w:t xml:space="preserve"> các bước liên quan đến mật khẩu.</w:t>
      </w:r>
    </w:p>
    <w:p>
      <w:pPr>
        <w:ind w:firstLine="454"/>
      </w:pPr>
      <w:r>
        <w:rPr>
          <w:rFonts w:ascii="Times New Roman" w:hAnsi="Times New Roman" w:eastAsia="Times New Roman"/>
          <w:b w:val="0"/>
          <w:i w:val="0"/>
          <w:sz w:val="26"/>
        </w:rPr>
        <w:t xml:space="preserve">Bộ nguyên hàm mật mã được lựa chọn gồm: </w:t>
      </w:r>
      <w:r>
        <w:rPr>
          <w:rFonts w:ascii="Times New Roman" w:hAnsi="Times New Roman" w:eastAsia="Times New Roman"/>
          <w:b/>
          <w:i w:val="0"/>
          <w:sz w:val="26"/>
        </w:rPr>
        <w:t>Argon2id</w:t>
      </w:r>
      <w:r>
        <w:rPr>
          <w:rFonts w:ascii="Times New Roman" w:hAnsi="Times New Roman" w:eastAsia="Times New Roman"/>
          <w:b w:val="0"/>
          <w:i w:val="0"/>
          <w:sz w:val="26"/>
        </w:rPr>
        <w:t xml:space="preserve"> dẫn xuất khoá từ mật khẩu; </w:t>
      </w:r>
      <w:r>
        <w:rPr>
          <w:rFonts w:ascii="Times New Roman" w:hAnsi="Times New Roman" w:eastAsia="Times New Roman"/>
          <w:b/>
          <w:i w:val="0"/>
          <w:sz w:val="26"/>
        </w:rPr>
        <w:t>BLAKE3</w:t>
      </w:r>
      <w:r>
        <w:rPr>
          <w:rFonts w:ascii="Times New Roman" w:hAnsi="Times New Roman" w:eastAsia="Times New Roman"/>
          <w:b w:val="0"/>
          <w:i w:val="0"/>
          <w:sz w:val="26"/>
        </w:rPr>
        <w:t xml:space="preserve"> băm nội dung và tạo khoá con theo từng mục đích; </w:t>
      </w:r>
      <w:r>
        <w:rPr>
          <w:rFonts w:ascii="Times New Roman" w:hAnsi="Times New Roman" w:eastAsia="Times New Roman"/>
          <w:b/>
          <w:i w:val="0"/>
          <w:sz w:val="26"/>
        </w:rPr>
        <w:t>age v1 (X25519 + ChaCha20-Poly1305)</w:t>
      </w:r>
      <w:r>
        <w:rPr>
          <w:rFonts w:ascii="Times New Roman" w:hAnsi="Times New Roman" w:eastAsia="Times New Roman"/>
          <w:b w:val="0"/>
          <w:i w:val="0"/>
          <w:sz w:val="26"/>
        </w:rPr>
        <w:t xml:space="preserve"> mã hoá nội dung két; </w:t>
      </w:r>
      <w:r>
        <w:rPr>
          <w:rFonts w:ascii="Times New Roman" w:hAnsi="Times New Roman" w:eastAsia="Times New Roman"/>
          <w:b/>
          <w:i w:val="0"/>
          <w:sz w:val="26"/>
        </w:rPr>
        <w:t>XSalsa20-Poly1305 (libsodium secretbox)</w:t>
      </w:r>
      <w:r>
        <w:rPr>
          <w:rFonts w:ascii="Times New Roman" w:hAnsi="Times New Roman" w:eastAsia="Times New Roman"/>
          <w:b w:val="0"/>
          <w:i w:val="0"/>
          <w:sz w:val="26"/>
        </w:rPr>
        <w:t xml:space="preserve"> bảo vệ các trường khoá trong phần đầu tệp; </w:t>
      </w:r>
      <w:r>
        <w:rPr>
          <w:rFonts w:ascii="Times New Roman" w:hAnsi="Times New Roman" w:eastAsia="Times New Roman"/>
          <w:b/>
          <w:i w:val="0"/>
          <w:sz w:val="26"/>
        </w:rPr>
        <w:t>Ed25519 (định dạng minisign)</w:t>
      </w:r>
      <w:r>
        <w:rPr>
          <w:rFonts w:ascii="Times New Roman" w:hAnsi="Times New Roman" w:eastAsia="Times New Roman"/>
          <w:b w:val="0"/>
          <w:i w:val="0"/>
          <w:sz w:val="26"/>
        </w:rPr>
        <w:t xml:space="preserve"> ký và xác minh phần đầu tệp; </w:t>
      </w:r>
      <w:r>
        <w:rPr>
          <w:rFonts w:ascii="Times New Roman" w:hAnsi="Times New Roman" w:eastAsia="Times New Roman"/>
          <w:b/>
          <w:i w:val="0"/>
          <w:sz w:val="26"/>
        </w:rPr>
        <w:t>Shamir k-trong-n (sss hazmat.c)</w:t>
      </w:r>
      <w:r>
        <w:rPr>
          <w:rFonts w:ascii="Times New Roman" w:hAnsi="Times New Roman" w:eastAsia="Times New Roman"/>
          <w:b w:val="0"/>
          <w:i w:val="0"/>
          <w:sz w:val="26"/>
        </w:rPr>
        <w:t xml:space="preserve"> chia khoá phục hồi theo ngưỡng. Lý do lựa chọn từng nguyên hàm và tham số cụ thể trình bày tại mục 3.5 của Đề cương chi tiết.</w:t>
      </w:r>
    </w:p>
    <w:p>
      <w:pPr>
        <w:ind w:firstLine="454"/>
      </w:pPr>
      <w:r>
        <w:rPr>
          <w:rFonts w:ascii="Times New Roman" w:hAnsi="Times New Roman" w:eastAsia="Times New Roman"/>
          <w:b w:val="0"/>
          <w:i w:val="0"/>
          <w:sz w:val="26"/>
        </w:rPr>
        <w:t>Giải pháp không tự xây dựng thuật toán mật mã mới mà sử dụng các thuật toán đã được công bố, nghiên cứu và dùng rộng rãi. Đóng góp của nhóm tác giả nằm ở kiến trúc, ở cách tổ chức và bảo vệ dữ liệu, và ở việc chọn tham số phù hợp với yêu cầu.</w:t>
      </w:r>
    </w:p>
    <w:p>
      <w:r>
        <w:rPr>
          <w:rFonts w:ascii="Times New Roman" w:hAnsi="Times New Roman" w:eastAsia="Times New Roman"/>
          <w:b/>
          <w:i w:val="0"/>
          <w:sz w:val="26"/>
        </w:rPr>
        <w:t>3.2.4. Chức năng của ứng dụng và giao diện tương ứng</w:t>
      </w:r>
    </w:p>
    <w:p>
      <w:pPr>
        <w:ind w:firstLine="454"/>
      </w:pPr>
      <w:r>
        <w:rPr>
          <w:rFonts w:ascii="Times New Roman" w:hAnsi="Times New Roman" w:eastAsia="Times New Roman"/>
          <w:b w:val="0"/>
          <w:i w:val="0"/>
          <w:sz w:val="26"/>
        </w:rPr>
        <w:t>Ứng dụng cung cấp 38 chức năng nghiệp vụ, phân thành tám nhóm theo mục đích sử dụng, thao tác qua 21 màn hình giao diện. Bảng dưới đây tóm lược từng nhóm; phần mô tả đầy đủ đầu vào — xử lý — kết quả của từng chức năng, kèm phân tích thiết kế giao diện của mỗi nhóm, được trình bày tại mục 4.1 của Đề cương chi tiết, còn ảnh chụp toàn bộ màn hình nằm ở Phụ lục B của văn bản đó.</w:t>
      </w:r>
    </w:p>
    <w:p>
      <w:pPr>
        <w:spacing w:before="160" w:after="80"/>
        <w:ind w:firstLine="0"/>
        <w:jc w:val="center"/>
      </w:pPr>
      <w:r>
        <w:rPr>
          <w:rFonts w:ascii="Times New Roman" w:hAnsi="Times New Roman" w:eastAsia="Times New Roman"/>
          <w:b w:val="0"/>
          <w:i/>
          <w:color w:val="4B5768"/>
          <w:sz w:val="23"/>
        </w:rPr>
        <w:t>Bảng 3. Tám nhóm chức năng và màn hình thực hiện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fill="DCE6F1"/>
          </w:tcPr>
          <w:p>
            <w:pPr>
              <w:spacing w:after="20" w:line="240" w:lineRule="auto"/>
              <w:ind w:firstLine="0"/>
              <w:jc w:val="center"/>
            </w:pPr>
            <w:r>
              <w:rPr>
                <w:rFonts w:ascii="Times New Roman" w:hAnsi="Times New Roman" w:eastAsia="Times New Roman"/>
                <w:b/>
                <w:i w:val="0"/>
                <w:sz w:val="24"/>
              </w:rPr>
              <w:t>Nhóm chức năng</w:t>
            </w:r>
          </w:p>
        </w:tc>
        <w:tc>
          <w:tcPr>
            <w:tcW w:type="dxa" w:w="4082"/>
            <w:shd w:val="clear" w:fill="DCE6F1"/>
          </w:tcPr>
          <w:p>
            <w:pPr>
              <w:spacing w:after="20" w:line="240" w:lineRule="auto"/>
              <w:ind w:firstLine="0"/>
              <w:jc w:val="center"/>
            </w:pPr>
            <w:r>
              <w:rPr>
                <w:rFonts w:ascii="Times New Roman" w:hAnsi="Times New Roman" w:eastAsia="Times New Roman"/>
                <w:b/>
                <w:i w:val="0"/>
                <w:sz w:val="24"/>
              </w:rPr>
              <w:t>Nội dung nghiệp vụ</w:t>
            </w:r>
          </w:p>
        </w:tc>
        <w:tc>
          <w:tcPr>
            <w:tcW w:type="dxa" w:w="964"/>
            <w:shd w:val="clear" w:fill="DCE6F1"/>
          </w:tcPr>
          <w:p>
            <w:pPr>
              <w:spacing w:after="20" w:line="240" w:lineRule="auto"/>
              <w:ind w:firstLine="0"/>
              <w:jc w:val="center"/>
            </w:pPr>
            <w:r>
              <w:rPr>
                <w:rFonts w:ascii="Times New Roman" w:hAnsi="Times New Roman" w:eastAsia="Times New Roman"/>
                <w:b/>
                <w:i w:val="0"/>
                <w:sz w:val="24"/>
              </w:rPr>
              <w:t>Số chức năng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Màn hình</w:t>
            </w:r>
          </w:p>
        </w:tc>
      </w:tr>
      <w:tr>
        <w:tc>
          <w:tcPr>
            <w:tcW w:type="dxa" w:w="2494"/>
          </w:tcPr>
          <w:p>
            <w:pPr>
              <w:spacing w:after="20" w:line="240" w:lineRule="auto"/>
              <w:ind w:firstLine="0"/>
              <w:jc w:val="left"/>
            </w:pPr>
            <w:r>
              <w:rPr>
                <w:rFonts w:ascii="Times New Roman" w:hAnsi="Times New Roman" w:eastAsia="Times New Roman"/>
                <w:b w:val="0"/>
                <w:i w:val="0"/>
                <w:sz w:val="23"/>
              </w:rPr>
              <w:t>1. Két an toàn</w:t>
            </w:r>
          </w:p>
        </w:tc>
        <w:tc>
          <w:tcPr>
            <w:tcW w:type="dxa" w:w="4082"/>
          </w:tcPr>
          <w:p>
            <w:pPr>
              <w:spacing w:after="20" w:line="240" w:lineRule="auto"/>
              <w:ind w:firstLine="0"/>
              <w:jc w:val="left"/>
            </w:pPr>
            <w:r>
              <w:rPr>
                <w:rFonts w:ascii="Times New Roman" w:hAnsi="Times New Roman" w:eastAsia="Times New Roman"/>
                <w:b w:val="0"/>
                <w:i w:val="0"/>
                <w:sz w:val="23"/>
              </w:rPr>
              <w:t>Một tệp .svault chứa nhiều tệp dưới một mật khẩu; danh mục tệp cũng được mã hoá</w:t>
            </w:r>
          </w:p>
        </w:tc>
        <w:tc>
          <w:tcPr>
            <w:tcW w:type="dxa" w:w="964"/>
          </w:tcPr>
          <w:p>
            <w:pPr>
              <w:spacing w:after="20" w:line="240" w:lineRule="auto"/>
              <w:ind w:firstLine="0"/>
              <w:jc w:val="center"/>
            </w:pPr>
            <w:r>
              <w:rPr>
                <w:rFonts w:ascii="Times New Roman" w:hAnsi="Times New Roman" w:eastAsia="Times New Roman"/>
                <w:b w:val="0"/>
                <w:i w:val="0"/>
                <w:sz w:val="23"/>
              </w:rPr>
              <w:t>12</w:t>
            </w:r>
          </w:p>
        </w:tc>
        <w:tc>
          <w:tcPr>
            <w:tcW w:type="dxa" w:w="1247"/>
          </w:tcPr>
          <w:p>
            <w:pPr>
              <w:spacing w:after="20" w:line="240" w:lineRule="auto"/>
              <w:ind w:firstLine="0"/>
              <w:jc w:val="center"/>
            </w:pPr>
            <w:r>
              <w:rPr>
                <w:rFonts w:ascii="Times New Roman" w:hAnsi="Times New Roman" w:eastAsia="Times New Roman"/>
                <w:b w:val="0"/>
                <w:i w:val="0"/>
                <w:sz w:val="23"/>
              </w:rPr>
              <w:t>GD03</w:t>
            </w:r>
          </w:p>
        </w:tc>
      </w:tr>
      <w:tr>
        <w:tc>
          <w:tcPr>
            <w:tcW w:type="dxa" w:w="2494"/>
          </w:tcPr>
          <w:p>
            <w:pPr>
              <w:spacing w:after="20" w:line="240" w:lineRule="auto"/>
              <w:ind w:firstLine="0"/>
              <w:jc w:val="left"/>
            </w:pPr>
            <w:r>
              <w:rPr>
                <w:rFonts w:ascii="Times New Roman" w:hAnsi="Times New Roman" w:eastAsia="Times New Roman"/>
                <w:b w:val="0"/>
                <w:i w:val="0"/>
                <w:sz w:val="23"/>
              </w:rPr>
              <w:t>2. Bảo vệ tệp đơn lẻ</w:t>
            </w:r>
          </w:p>
        </w:tc>
        <w:tc>
          <w:tcPr>
            <w:tcW w:type="dxa" w:w="4082"/>
          </w:tcPr>
          <w:p>
            <w:pPr>
              <w:spacing w:after="20" w:line="240" w:lineRule="auto"/>
              <w:ind w:firstLine="0"/>
              <w:jc w:val="left"/>
            </w:pPr>
            <w:r>
              <w:rPr>
                <w:rFonts w:ascii="Times New Roman" w:hAnsi="Times New Roman" w:eastAsia="Times New Roman"/>
                <w:b w:val="0"/>
                <w:i w:val="0"/>
                <w:sz w:val="23"/>
              </w:rPr>
              <w:t>Khoá và mở khoá trực tiếp một tệp bằng mật khẩu, không cần lập két</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GD04–GD05</w:t>
            </w:r>
          </w:p>
        </w:tc>
      </w:tr>
      <w:tr>
        <w:tc>
          <w:tcPr>
            <w:tcW w:type="dxa" w:w="2494"/>
          </w:tcPr>
          <w:p>
            <w:pPr>
              <w:spacing w:after="20" w:line="240" w:lineRule="auto"/>
              <w:ind w:firstLine="0"/>
              <w:jc w:val="left"/>
            </w:pPr>
            <w:r>
              <w:rPr>
                <w:rFonts w:ascii="Times New Roman" w:hAnsi="Times New Roman" w:eastAsia="Times New Roman"/>
                <w:b w:val="0"/>
                <w:i w:val="0"/>
                <w:sz w:val="23"/>
              </w:rPr>
              <w:t>3. Kiểm chứng nguồn gốc và tính toàn vẹn</w:t>
            </w:r>
          </w:p>
        </w:tc>
        <w:tc>
          <w:tcPr>
            <w:tcW w:type="dxa" w:w="4082"/>
          </w:tcPr>
          <w:p>
            <w:pPr>
              <w:spacing w:after="20" w:line="240" w:lineRule="auto"/>
              <w:ind w:firstLine="0"/>
              <w:jc w:val="left"/>
            </w:pPr>
            <w:r>
              <w:rPr>
                <w:rFonts w:ascii="Times New Roman" w:hAnsi="Times New Roman" w:eastAsia="Times New Roman"/>
                <w:b w:val="0"/>
                <w:i w:val="0"/>
                <w:sz w:val="23"/>
              </w:rPr>
              <w:t>Chữ ký số, vân tay tệp, đối chiếu vân tay, 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6</w:t>
            </w:r>
          </w:p>
        </w:tc>
        <w:tc>
          <w:tcPr>
            <w:tcW w:type="dxa" w:w="1247"/>
          </w:tcPr>
          <w:p>
            <w:pPr>
              <w:spacing w:after="20" w:line="240" w:lineRule="auto"/>
              <w:ind w:firstLine="0"/>
              <w:jc w:val="center"/>
            </w:pPr>
            <w:r>
              <w:rPr>
                <w:rFonts w:ascii="Times New Roman" w:hAnsi="Times New Roman" w:eastAsia="Times New Roman"/>
                <w:b w:val="0"/>
                <w:i w:val="0"/>
                <w:sz w:val="23"/>
              </w:rPr>
              <w:t>GD06–GD10</w:t>
            </w:r>
          </w:p>
        </w:tc>
      </w:tr>
      <w:tr>
        <w:tc>
          <w:tcPr>
            <w:tcW w:type="dxa" w:w="2494"/>
          </w:tcPr>
          <w:p>
            <w:pPr>
              <w:spacing w:after="20" w:line="240" w:lineRule="auto"/>
              <w:ind w:firstLine="0"/>
              <w:jc w:val="left"/>
            </w:pPr>
            <w:r>
              <w:rPr>
                <w:rFonts w:ascii="Times New Roman" w:hAnsi="Times New Roman" w:eastAsia="Times New Roman"/>
                <w:b w:val="0"/>
                <w:i w:val="0"/>
                <w:sz w:val="23"/>
              </w:rPr>
              <w:t>4. Sao lưu và khôi phục bằng chia sẻ bí mật theo ngưỡng</w:t>
            </w:r>
          </w:p>
        </w:tc>
        <w:tc>
          <w:tcPr>
            <w:tcW w:type="dxa" w:w="4082"/>
          </w:tcPr>
          <w:p>
            <w:pPr>
              <w:spacing w:after="20" w:line="240" w:lineRule="auto"/>
              <w:ind w:firstLine="0"/>
              <w:jc w:val="left"/>
            </w:pPr>
            <w:r>
              <w:rPr>
                <w:rFonts w:ascii="Times New Roman" w:hAnsi="Times New Roman" w:eastAsia="Times New Roman"/>
                <w:b w:val="0"/>
                <w:i w:val="0"/>
                <w:sz w:val="23"/>
              </w:rPr>
              <w:t>Chia bí mật hoặc tệp thành n mảnh, cần đủ k mảnh mới khôi phục; chuyển mảnh qua mã QR</w:t>
            </w:r>
          </w:p>
        </w:tc>
        <w:tc>
          <w:tcPr>
            <w:tcW w:type="dxa" w:w="964"/>
          </w:tcPr>
          <w:p>
            <w:pPr>
              <w:spacing w:after="20" w:line="240" w:lineRule="auto"/>
              <w:ind w:firstLine="0"/>
              <w:jc w:val="center"/>
            </w:pPr>
            <w:r>
              <w:rPr>
                <w:rFonts w:ascii="Times New Roman" w:hAnsi="Times New Roman" w:eastAsia="Times New Roman"/>
                <w:b w:val="0"/>
                <w:i w:val="0"/>
                <w:sz w:val="23"/>
              </w:rPr>
              <w:t>7</w:t>
            </w:r>
          </w:p>
        </w:tc>
        <w:tc>
          <w:tcPr>
            <w:tcW w:type="dxa" w:w="1247"/>
          </w:tcPr>
          <w:p>
            <w:pPr>
              <w:spacing w:after="20" w:line="240" w:lineRule="auto"/>
              <w:ind w:firstLine="0"/>
              <w:jc w:val="center"/>
            </w:pPr>
            <w:r>
              <w:rPr>
                <w:rFonts w:ascii="Times New Roman" w:hAnsi="Times New Roman" w:eastAsia="Times New Roman"/>
                <w:b w:val="0"/>
                <w:i w:val="0"/>
                <w:sz w:val="23"/>
              </w:rPr>
              <w:t>GD11–GD14</w:t>
            </w:r>
          </w:p>
        </w:tc>
      </w:tr>
      <w:tr>
        <w:tc>
          <w:tcPr>
            <w:tcW w:type="dxa" w:w="2494"/>
          </w:tcPr>
          <w:p>
            <w:pPr>
              <w:spacing w:after="20" w:line="240" w:lineRule="auto"/>
              <w:ind w:firstLine="0"/>
              <w:jc w:val="left"/>
            </w:pPr>
            <w:r>
              <w:rPr>
                <w:rFonts w:ascii="Times New Roman" w:hAnsi="Times New Roman" w:eastAsia="Times New Roman"/>
                <w:b w:val="0"/>
                <w:i w:val="0"/>
                <w:sz w:val="23"/>
              </w:rPr>
              <w:t>5. Che giấu dữ liệu trong ảnh và phát hiện dữ liệu ẩn</w:t>
            </w:r>
          </w:p>
        </w:tc>
        <w:tc>
          <w:tcPr>
            <w:tcW w:type="dxa" w:w="4082"/>
          </w:tcPr>
          <w:p>
            <w:pPr>
              <w:spacing w:after="20" w:line="240" w:lineRule="auto"/>
              <w:ind w:firstLine="0"/>
              <w:jc w:val="left"/>
            </w:pPr>
            <w:r>
              <w:rPr>
                <w:rFonts w:ascii="Times New Roman" w:hAnsi="Times New Roman" w:eastAsia="Times New Roman"/>
                <w:b w:val="0"/>
                <w:i w:val="0"/>
                <w:sz w:val="23"/>
              </w:rPr>
              <w:t>Giấu tệp đã mã hoá vào ảnh, lấy lại, và phát hiện dấu hiệu dữ liệu ẩn</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GD15–GD17</w:t>
            </w:r>
          </w:p>
        </w:tc>
      </w:tr>
      <w:tr>
        <w:tc>
          <w:tcPr>
            <w:tcW w:type="dxa" w:w="2494"/>
          </w:tcPr>
          <w:p>
            <w:pPr>
              <w:spacing w:after="20" w:line="240" w:lineRule="auto"/>
              <w:ind w:firstLine="0"/>
              <w:jc w:val="left"/>
            </w:pPr>
            <w:r>
              <w:rPr>
                <w:rFonts w:ascii="Times New Roman" w:hAnsi="Times New Roman" w:eastAsia="Times New Roman"/>
                <w:b w:val="0"/>
                <w:i w:val="0"/>
                <w:sz w:val="23"/>
              </w:rPr>
              <w:t>6. Thuỷ vân chống giả mạo ảnh</w:t>
            </w:r>
          </w:p>
        </w:tc>
        <w:tc>
          <w:tcPr>
            <w:tcW w:type="dxa" w:w="4082"/>
          </w:tcPr>
          <w:p>
            <w:pPr>
              <w:spacing w:after="20" w:line="240" w:lineRule="auto"/>
              <w:ind w:firstLine="0"/>
              <w:jc w:val="left"/>
            </w:pPr>
            <w:r>
              <w:rPr>
                <w:rFonts w:ascii="Times New Roman" w:hAnsi="Times New Roman" w:eastAsia="Times New Roman"/>
                <w:b w:val="0"/>
                <w:i w:val="0"/>
                <w:sz w:val="23"/>
              </w:rPr>
              <w:t>Nhúng và kiểm tra thuỷ vân dễ vỡ, khoanh vùng vị trí ảnh bị sửa</w:t>
            </w:r>
          </w:p>
        </w:tc>
        <w:tc>
          <w:tcPr>
            <w:tcW w:type="dxa" w:w="964"/>
          </w:tcPr>
          <w:p>
            <w:pPr>
              <w:spacing w:after="20" w:line="240" w:lineRule="auto"/>
              <w:ind w:firstLine="0"/>
              <w:jc w:val="center"/>
            </w:pPr>
            <w:r>
              <w:rPr>
                <w:rFonts w:ascii="Times New Roman" w:hAnsi="Times New Roman" w:eastAsia="Times New Roman"/>
                <w:b w:val="0"/>
                <w:i w:val="0"/>
                <w:sz w:val="23"/>
              </w:rPr>
              <w:t>2</w:t>
            </w:r>
          </w:p>
        </w:tc>
        <w:tc>
          <w:tcPr>
            <w:tcW w:type="dxa" w:w="1247"/>
          </w:tcPr>
          <w:p>
            <w:pPr>
              <w:spacing w:after="20" w:line="240" w:lineRule="auto"/>
              <w:ind w:firstLine="0"/>
              <w:jc w:val="center"/>
            </w:pPr>
            <w:r>
              <w:rPr>
                <w:rFonts w:ascii="Times New Roman" w:hAnsi="Times New Roman" w:eastAsia="Times New Roman"/>
                <w:b w:val="0"/>
                <w:i w:val="0"/>
                <w:sz w:val="23"/>
              </w:rPr>
              <w:t>GD18</w:t>
            </w:r>
          </w:p>
        </w:tc>
      </w:tr>
      <w:tr>
        <w:tc>
          <w:tcPr>
            <w:tcW w:type="dxa" w:w="2494"/>
          </w:tcPr>
          <w:p>
            <w:pPr>
              <w:spacing w:after="20" w:line="240" w:lineRule="auto"/>
              <w:ind w:firstLine="0"/>
              <w:jc w:val="left"/>
            </w:pPr>
            <w:r>
              <w:rPr>
                <w:rFonts w:ascii="Times New Roman" w:hAnsi="Times New Roman" w:eastAsia="Times New Roman"/>
                <w:b w:val="0"/>
                <w:i w:val="0"/>
                <w:sz w:val="23"/>
              </w:rPr>
              <w:t>7. Siêu dữ liệu ẩn trong tệp</w:t>
            </w:r>
          </w:p>
        </w:tc>
        <w:tc>
          <w:tcPr>
            <w:tcW w:type="dxa" w:w="4082"/>
          </w:tcPr>
          <w:p>
            <w:pPr>
              <w:spacing w:after="20" w:line="240" w:lineRule="auto"/>
              <w:ind w:firstLine="0"/>
              <w:jc w:val="left"/>
            </w:pPr>
            <w:r>
              <w:rPr>
                <w:rFonts w:ascii="Times New Roman" w:hAnsi="Times New Roman" w:eastAsia="Times New Roman"/>
                <w:b w:val="0"/>
                <w:i w:val="0"/>
                <w:sz w:val="23"/>
              </w:rPr>
              <w:t>Xem, xoá và so sánh siêu dữ liệu ngay trên thiết bị, gồm cả toạ độ định vị</w:t>
            </w:r>
          </w:p>
        </w:tc>
        <w:tc>
          <w:tcPr>
            <w:tcW w:type="dxa" w:w="964"/>
          </w:tcPr>
          <w:p>
            <w:pPr>
              <w:spacing w:after="20" w:line="240" w:lineRule="auto"/>
              <w:ind w:firstLine="0"/>
              <w:jc w:val="center"/>
            </w:pPr>
            <w:r>
              <w:rPr>
                <w:rFonts w:ascii="Times New Roman" w:hAnsi="Times New Roman" w:eastAsia="Times New Roman"/>
                <w:b w:val="0"/>
                <w:i w:val="0"/>
                <w:sz w:val="23"/>
              </w:rPr>
              <w:t>4</w:t>
            </w:r>
          </w:p>
        </w:tc>
        <w:tc>
          <w:tcPr>
            <w:tcW w:type="dxa" w:w="1247"/>
          </w:tcPr>
          <w:p>
            <w:pPr>
              <w:spacing w:after="20" w:line="240" w:lineRule="auto"/>
              <w:ind w:firstLine="0"/>
              <w:jc w:val="center"/>
            </w:pPr>
            <w:r>
              <w:rPr>
                <w:rFonts w:ascii="Times New Roman" w:hAnsi="Times New Roman" w:eastAsia="Times New Roman"/>
                <w:b w:val="0"/>
                <w:i w:val="0"/>
                <w:sz w:val="23"/>
              </w:rPr>
              <w:t>GD19–GD21</w:t>
            </w:r>
          </w:p>
        </w:tc>
      </w:tr>
      <w:tr>
        <w:tc>
          <w:tcPr>
            <w:tcW w:type="dxa" w:w="2494"/>
          </w:tcPr>
          <w:p>
            <w:pPr>
              <w:spacing w:after="20" w:line="240" w:lineRule="auto"/>
              <w:ind w:firstLine="0"/>
              <w:jc w:val="left"/>
            </w:pPr>
            <w:r>
              <w:rPr>
                <w:rFonts w:ascii="Times New Roman" w:hAnsi="Times New Roman" w:eastAsia="Times New Roman"/>
                <w:b w:val="0"/>
                <w:i w:val="0"/>
                <w:sz w:val="23"/>
              </w:rPr>
              <w:t>8. Thông tin ứng dụng</w:t>
            </w:r>
          </w:p>
        </w:tc>
        <w:tc>
          <w:tcPr>
            <w:tcW w:type="dxa" w:w="4082"/>
          </w:tcPr>
          <w:p>
            <w:pPr>
              <w:spacing w:after="20" w:line="240" w:lineRule="auto"/>
              <w:ind w:firstLine="0"/>
              <w:jc w:val="left"/>
            </w:pPr>
            <w:r>
              <w:rPr>
                <w:rFonts w:ascii="Times New Roman" w:hAnsi="Times New Roman" w:eastAsia="Times New Roman"/>
                <w:b w:val="0"/>
                <w:i w:val="0"/>
                <w:sz w:val="23"/>
              </w:rPr>
              <w:t>Tra cứu phiên bản ứng dụng, giao tiếp lõi, định dạng két và bộ thuật toán</w:t>
            </w:r>
          </w:p>
        </w:tc>
        <w:tc>
          <w:tcPr>
            <w:tcW w:type="dxa" w:w="964"/>
          </w:tcPr>
          <w:p>
            <w:pPr>
              <w:spacing w:after="20" w:line="240" w:lineRule="auto"/>
              <w:ind w:firstLine="0"/>
              <w:jc w:val="center"/>
            </w:pPr>
            <w:r>
              <w:rPr>
                <w:rFonts w:ascii="Times New Roman" w:hAnsi="Times New Roman" w:eastAsia="Times New Roman"/>
                <w:b w:val="0"/>
                <w:i w:val="0"/>
                <w:sz w:val="23"/>
              </w:rPr>
              <w:t>1</w:t>
            </w:r>
          </w:p>
        </w:tc>
        <w:tc>
          <w:tcPr>
            <w:tcW w:type="dxa" w:w="1247"/>
          </w:tcPr>
          <w:p>
            <w:pPr>
              <w:spacing w:after="20" w:line="240" w:lineRule="auto"/>
              <w:ind w:firstLine="0"/>
              <w:jc w:val="center"/>
            </w:pPr>
            <w:r>
              <w:rPr>
                <w:rFonts w:ascii="Times New Roman" w:hAnsi="Times New Roman" w:eastAsia="Times New Roman"/>
                <w:b w:val="0"/>
                <w:i w:val="0"/>
                <w:sz w:val="23"/>
              </w:rPr>
              <w:t>GD01–GD02</w:t>
            </w:r>
          </w:p>
        </w:tc>
      </w:tr>
    </w:tbl>
    <w:p>
      <w:pPr>
        <w:spacing w:before="40"/>
        <w:ind w:firstLine="0"/>
      </w:pPr>
      <w:r>
        <w:rPr>
          <w:rFonts w:ascii="Times New Roman" w:hAnsi="Times New Roman" w:eastAsia="Times New Roman"/>
          <w:b w:val="0"/>
          <w:i/>
          <w:color w:val="4B5768"/>
          <w:sz w:val="22"/>
        </w:rPr>
        <w:t>Tổng số chức năng: 38 — khớp với số lệnh nghiệp vụ mà lõi công bố (38).</w:t>
      </w:r>
    </w:p>
    <w:p>
      <w:pPr>
        <w:spacing w:after="40"/>
      </w:pPr>
    </w:p>
    <w:p>
      <w:pPr>
        <w:ind w:firstLine="454"/>
      </w:pPr>
      <w:r>
        <w:rPr>
          <w:rFonts w:ascii="Times New Roman" w:hAnsi="Times New Roman" w:eastAsia="Times New Roman"/>
          <w:b w:val="0"/>
          <w:i w:val="0"/>
          <w:sz w:val="26"/>
        </w:rPr>
        <w:t>Bảng danh mục dưới đây là bằng chứng đối chiếu một-một giữa chức năng và giao diện thực hiện nó. Nhóm tác giả kiểm tra hai chiều trực tiếp trên mã nguồn: chiều thứ nhất từ lõi ra giao diện, bảo đảm mọi lệnh của lõi đều được ít nhất một màn hình sử dụng; chiều thứ hai từ giao diện vào lõi, bảo đảm mọi lệnh mà giao diện gọi đều có thật trong lõi. Kết quả: không có lệnh nào của lõi bị bỏ sót và không có nút bấm nào gọi đến lệnh không tồn tại. Bảng danh mục đầy đủ 21 màn hình kèm tên từng lệnh nghiệp vụ được gọi trên mỗi màn hình đặt tại mục 4.2 của Đề cương chi tiết.</w:t>
      </w:r>
    </w:p>
    <w:p>
      <w:r>
        <w:rPr>
          <w:rFonts w:ascii="Times New Roman" w:hAnsi="Times New Roman" w:eastAsia="Times New Roman"/>
          <w:b/>
          <w:i w:val="0"/>
          <w:sz w:val="26"/>
        </w:rPr>
        <w:t>3.2.5. Giao diện người dùng và nguyên tắc thiết kế</w:t>
      </w:r>
    </w:p>
    <w:p>
      <w:pPr>
        <w:ind w:firstLine="454"/>
      </w:pPr>
      <w:r>
        <w:rPr>
          <w:rFonts w:ascii="Times New Roman" w:hAnsi="Times New Roman" w:eastAsia="Times New Roman"/>
          <w:b w:val="0"/>
          <w:i w:val="0"/>
          <w:sz w:val="26"/>
        </w:rPr>
        <w:t>Với một ứng dụng bảo vệ dữ liệu, giao diện không chỉ có vai trò trình bày mà còn ảnh hưởng trực tiếp đến khả năng dùng đúng chức năng và hạn chế sai sót của người dùng. Vì vậy nhóm tác giả xem thiết kế giao diện là một thành phần của thiết kế an toàn, với bốn nguyên tắc áp dụng thống nhất trên toàn bộ ứng dụng:</w:t>
      </w:r>
    </w:p>
    <w:p>
      <w:pPr>
        <w:pStyle w:val="ListBullet"/>
        <w:spacing w:after="60"/>
        <w:ind w:left="454"/>
      </w:pPr>
      <w:r>
        <w:rPr>
          <w:rFonts w:ascii="Times New Roman" w:hAnsi="Times New Roman" w:eastAsia="Times New Roman"/>
          <w:b/>
          <w:i w:val="0"/>
          <w:sz w:val="26"/>
        </w:rPr>
        <w:t xml:space="preserve">Trình bày theo công việc cần thực hiện, không theo thuật toán. </w:t>
      </w:r>
      <w:r>
        <w:rPr>
          <w:rFonts w:ascii="Times New Roman" w:hAnsi="Times New Roman" w:eastAsia="Times New Roman"/>
          <w:b w:val="0"/>
          <w:i w:val="0"/>
          <w:sz w:val="26"/>
        </w:rPr>
        <w:t>Người dùng chọn chức năng theo nhu cầu, không cần biết bên trong dùng Argon2id hay Ed25519. Mười chín công cụ được tổ chức thành năm nhóm theo mục đích. Những chức năng cùng nền tảng kỹ thuật nhưng khác mục đích được tách thành màn hình riêng — ví dụ “lấy vân tay tệp” và “kiểm tra tệp với vân tay” đều dùng BLAKE3 nhưng là hai việc khác nhau.</w:t>
      </w:r>
    </w:p>
    <w:p>
      <w:pPr>
        <w:pStyle w:val="ListBullet"/>
        <w:spacing w:after="60"/>
        <w:ind w:left="454"/>
      </w:pPr>
      <w:r>
        <w:rPr>
          <w:rFonts w:ascii="Times New Roman" w:hAnsi="Times New Roman" w:eastAsia="Times New Roman"/>
          <w:b/>
          <w:i w:val="0"/>
          <w:sz w:val="26"/>
        </w:rPr>
        <w:t xml:space="preserve">Giảm tải nhận thức bằng phân tầng thông tin. </w:t>
      </w:r>
      <w:r>
        <w:rPr>
          <w:rFonts w:ascii="Times New Roman" w:hAnsi="Times New Roman" w:eastAsia="Times New Roman"/>
          <w:b w:val="0"/>
          <w:i w:val="0"/>
          <w:sz w:val="26"/>
        </w:rPr>
        <w:t>Mỗi màn hình ưu tiên các bước cần thiết để hoàn thành công việc, có đánh số theo trình tự; thông tin kỹ thuật và lưu ý về giới hạn đặt trong mục thu gọn “Thông tin thêm”.</w:t>
      </w:r>
    </w:p>
    <w:p>
      <w:pPr>
        <w:pStyle w:val="ListBullet"/>
        <w:spacing w:after="60"/>
        <w:ind w:left="454"/>
      </w:pPr>
      <w:r>
        <w:rPr>
          <w:rFonts w:ascii="Times New Roman" w:hAnsi="Times New Roman" w:eastAsia="Times New Roman"/>
          <w:b/>
          <w:i w:val="0"/>
          <w:sz w:val="26"/>
        </w:rPr>
        <w:t xml:space="preserve">Cảnh báo liên quan đến nguy cơ mất dữ liệu luôn hiển thị. </w:t>
      </w:r>
      <w:r>
        <w:rPr>
          <w:rFonts w:ascii="Times New Roman" w:hAnsi="Times New Roman" w:eastAsia="Times New Roman"/>
          <w:b w:val="0"/>
          <w:i w:val="0"/>
          <w:sz w:val="26"/>
        </w:rPr>
        <w:t>Đây là ngoại lệ có chủ ý của nguyên tắc trên: thông tin bổ sung có thể thu gọn, nhưng cảnh báo cần thiết để người dùng khỏi mất dữ liệu thì không được thu gọn.</w:t>
      </w:r>
    </w:p>
    <w:p>
      <w:pPr>
        <w:pStyle w:val="ListBullet"/>
        <w:spacing w:after="60"/>
        <w:ind w:left="454"/>
      </w:pPr>
      <w:r>
        <w:rPr>
          <w:rFonts w:ascii="Times New Roman" w:hAnsi="Times New Roman" w:eastAsia="Times New Roman"/>
          <w:b/>
          <w:i w:val="0"/>
          <w:sz w:val="26"/>
        </w:rPr>
        <w:t xml:space="preserve">Không để kết quả cũ bị hiểu nhầm là kết quả mới. </w:t>
      </w:r>
      <w:r>
        <w:rPr>
          <w:rFonts w:ascii="Times New Roman" w:hAnsi="Times New Roman" w:eastAsia="Times New Roman"/>
          <w:b w:val="0"/>
          <w:i w:val="0"/>
          <w:sz w:val="26"/>
        </w:rPr>
        <w:t>Khi chuyển màn hình, ứng dụng xoá trạng thái kết quả, ẩn thẻ thông báo, xoá danh sách mảnh bí mật, đường dẫn tệp tạm và nội dung các trường mật khẩu — vừa tránh nhầm lẫn, vừa giảm khả năng thông tin nhạy cảm còn nằm lại trên giao diện.</w:t>
      </w:r>
    </w:p>
    <w:p>
      <w:pPr>
        <w:ind w:firstLine="454"/>
      </w:pPr>
      <w:r>
        <w:rPr>
          <w:rFonts w:ascii="Times New Roman" w:hAnsi="Times New Roman" w:eastAsia="Times New Roman"/>
          <w:b w:val="0"/>
          <w:i w:val="0"/>
          <w:sz w:val="26"/>
        </w:rPr>
        <w:t>Ứng dụng dùng chung mã giao diện cho cả máy tính và điện thoại, chỉ điều chỉnh bố cục theo nền tảng đang chạy. Trên điện thoại, thanh điều hướng bên trái chuyển thành ngăn kéo trượt từ cạnh trái; vùng tương tác tối thiểu 44 điểm ảnh và có khoảng đệm phù hợp với vùng khuyết của màn hình. Việc bổ sung giao diện di động được kiểm tra để bảo đảm không làm thay đổi phiên bản máy tính: kết xuất trước và sau khi bổ sung trùng khớp theo phép so sánh ảnh. Toàn bộ chuỗi hiển thị có tiếng Việt và tiếng Anh.</w:t>
      </w:r>
    </w:p>
    <w:p>
      <w:pPr>
        <w:pStyle w:val="Heading3"/>
        <w:keepNext/>
        <w:spacing w:before="160" w:after="60"/>
      </w:pPr>
      <w:r>
        <w:rPr>
          <w:rFonts w:ascii="Times New Roman" w:hAnsi="Times New Roman" w:eastAsia="Times New Roman"/>
          <w:b/>
          <w:i/>
          <w:sz w:val="26"/>
        </w:rPr>
        <w:t>3.3. Kết quả của giải pháp</w:t>
      </w:r>
    </w:p>
    <w:p>
      <w:r>
        <w:rPr>
          <w:rFonts w:ascii="Times New Roman" w:hAnsi="Times New Roman" w:eastAsia="Times New Roman"/>
          <w:b/>
          <w:i w:val="0"/>
          <w:sz w:val="26"/>
        </w:rPr>
        <w:t>3.3.1. Sản phẩm đã tạo ra</w:t>
      </w:r>
    </w:p>
    <w:p>
      <w:pPr>
        <w:pStyle w:val="ListBullet"/>
        <w:spacing w:after="60"/>
        <w:ind w:left="454"/>
      </w:pPr>
      <w:r>
        <w:rPr>
          <w:rFonts w:ascii="Times New Roman" w:hAnsi="Times New Roman" w:eastAsia="Times New Roman"/>
          <w:b w:val="0"/>
          <w:i w:val="0"/>
          <w:sz w:val="26"/>
        </w:rPr>
        <w:t>Ứng dụng Android đóng gói dưới dạng APK (42,3 MB), tích hợp lõi bảo vệ dữ liệu biên dịch cho kiến trúc ARM64; nội dung gói đã được kiểm tra tĩnh.</w:t>
      </w:r>
    </w:p>
    <w:p>
      <w:pPr>
        <w:pStyle w:val="ListBullet"/>
        <w:spacing w:after="60"/>
        <w:ind w:left="454"/>
      </w:pPr>
      <w:r>
        <w:rPr>
          <w:rFonts w:ascii="Times New Roman" w:hAnsi="Times New Roman" w:eastAsia="Times New Roman"/>
          <w:b w:val="0"/>
          <w:i w:val="0"/>
          <w:sz w:val="26"/>
        </w:rPr>
        <w:t>Mã nguồn đầy đủ gồm 15 thành phần độc lập, giao diện gồm 21 màn hình và 272 hàm kiểm thử tự động chạy trên máy chủ tích hợp liên tục.</w:t>
      </w:r>
    </w:p>
    <w:p>
      <w:pPr>
        <w:pStyle w:val="ListBullet"/>
        <w:spacing w:after="60"/>
        <w:ind w:left="454"/>
      </w:pPr>
      <w:r>
        <w:rPr>
          <w:rFonts w:ascii="Times New Roman" w:hAnsi="Times New Roman" w:eastAsia="Times New Roman"/>
          <w:b w:val="0"/>
          <w:i w:val="0"/>
          <w:sz w:val="26"/>
        </w:rPr>
        <w:t>Bộ tài liệu gồm tài liệu kiến trúc, mô hình mối đe doạ và hướng dẫn triển khai.</w:t>
      </w:r>
    </w:p>
    <w:p>
      <w:r>
        <w:rPr>
          <w:rFonts w:ascii="Times New Roman" w:hAnsi="Times New Roman" w:eastAsia="Times New Roman"/>
          <w:b/>
          <w:i w:val="0"/>
          <w:sz w:val="26"/>
        </w:rPr>
        <w:t>3.3.2. Các chỉ tiêu kỹ thuật đạt được</w:t>
      </w:r>
    </w:p>
    <w:p>
      <w:pPr>
        <w:spacing w:before="160" w:after="80"/>
        <w:ind w:firstLine="0"/>
        <w:jc w:val="center"/>
      </w:pPr>
      <w:r>
        <w:rPr>
          <w:rFonts w:ascii="Times New Roman" w:hAnsi="Times New Roman" w:eastAsia="Times New Roman"/>
          <w:b w:val="0"/>
          <w:i/>
          <w:color w:val="4B5768"/>
          <w:sz w:val="23"/>
        </w:rPr>
        <w:t>Bảng 4. Các chỉ tiêu kỹ thuật đạt được</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494"/>
            <w:shd w:val="clear" w:fill="DCE6F1"/>
          </w:tcPr>
          <w:p>
            <w:pPr>
              <w:spacing w:after="20" w:line="240" w:lineRule="auto"/>
              <w:ind w:firstLine="0"/>
              <w:jc w:val="center"/>
            </w:pPr>
            <w:r>
              <w:rPr>
                <w:rFonts w:ascii="Times New Roman" w:hAnsi="Times New Roman" w:eastAsia="Times New Roman"/>
                <w:b/>
                <w:i w:val="0"/>
                <w:sz w:val="24"/>
              </w:rPr>
              <w:t>Giá trị đạt được</w:t>
            </w:r>
          </w:p>
        </w:tc>
        <w:tc>
          <w:tcPr>
            <w:tcW w:type="dxa" w:w="266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494"/>
          </w:tcPr>
          <w:p>
            <w:pPr>
              <w:spacing w:after="20" w:line="240" w:lineRule="auto"/>
              <w:ind w:firstLine="0"/>
              <w:jc w:val="center"/>
            </w:pPr>
            <w:r>
              <w:rPr>
                <w:rFonts w:ascii="Times New Roman" w:hAnsi="Times New Roman" w:eastAsia="Times New Roman"/>
                <w:b w:val="0"/>
                <w:i w:val="0"/>
                <w:sz w:val="23"/>
              </w:rPr>
              <w:t>38 chức năng</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494"/>
          </w:tcPr>
          <w:p>
            <w:pPr>
              <w:spacing w:after="20" w:line="240" w:lineRule="auto"/>
              <w:ind w:firstLine="0"/>
              <w:jc w:val="center"/>
            </w:pPr>
            <w:r>
              <w:rPr>
                <w:rFonts w:ascii="Times New Roman" w:hAnsi="Times New Roman" w:eastAsia="Times New Roman"/>
                <w:b w:val="0"/>
                <w:i w:val="0"/>
                <w:sz w:val="23"/>
              </w:rPr>
              <w:t>21 màn hình</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Chức năng nghiệp vụ chưa có giao diện gọi tới</w:t>
            </w:r>
          </w:p>
        </w:tc>
        <w:tc>
          <w:tcPr>
            <w:tcW w:type="dxa" w:w="2494"/>
          </w:tcPr>
          <w:p>
            <w:pPr>
              <w:spacing w:after="20" w:line="240" w:lineRule="auto"/>
              <w:ind w:firstLine="0"/>
              <w:jc w:val="center"/>
            </w:pPr>
            <w:r>
              <w:rPr>
                <w:rFonts w:ascii="Times New Roman" w:hAnsi="Times New Roman" w:eastAsia="Times New Roman"/>
                <w:b w:val="0"/>
                <w:i w:val="0"/>
                <w:sz w:val="23"/>
              </w:rPr>
              <w:t>0</w:t>
            </w:r>
          </w:p>
        </w:tc>
        <w:tc>
          <w:tcPr>
            <w:tcW w:type="dxa" w:w="2665"/>
          </w:tcPr>
          <w:p>
            <w:pPr>
              <w:spacing w:after="20" w:line="240" w:lineRule="auto"/>
              <w:ind w:firstLine="0"/>
              <w:jc w:val="left"/>
            </w:pPr>
            <w:r>
              <w:rPr>
                <w:rFonts w:ascii="Times New Roman" w:hAnsi="Times New Roman" w:eastAsia="Times New Roman"/>
                <w:b w:val="0"/>
                <w:i w:val="0"/>
                <w:sz w:val="23"/>
              </w:rPr>
              <w:t>Đối chiếu lệnh của lõi với mã giao diện theo hai chiều</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494"/>
          </w:tcPr>
          <w:p>
            <w:pPr>
              <w:spacing w:after="20" w:line="240" w:lineRule="auto"/>
              <w:ind w:firstLine="0"/>
              <w:jc w:val="center"/>
            </w:pPr>
            <w:r>
              <w:rPr>
                <w:rFonts w:ascii="Times New Roman" w:hAnsi="Times New Roman" w:eastAsia="Times New Roman"/>
                <w:b w:val="0"/>
                <w:i w:val="0"/>
                <w:sz w:val="23"/>
              </w:rPr>
              <w:t>272 hàm</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Kiểm thử trên máy chủ</w:t>
            </w:r>
          </w:p>
        </w:tc>
        <w:tc>
          <w:tcPr>
            <w:tcW w:type="dxa" w:w="2494"/>
          </w:tcPr>
          <w:p>
            <w:pPr>
              <w:spacing w:after="20" w:line="240" w:lineRule="auto"/>
              <w:ind w:firstLine="0"/>
              <w:jc w:val="center"/>
            </w:pPr>
            <w:r>
              <w:rPr>
                <w:rFonts w:ascii="Times New Roman" w:hAnsi="Times New Roman" w:eastAsia="Times New Roman"/>
                <w:b w:val="0"/>
                <w:i w:val="0"/>
                <w:sz w:val="23"/>
              </w:rPr>
              <w:t>263 đạt / 0 lỗi</w:t>
            </w:r>
          </w:p>
        </w:tc>
        <w:tc>
          <w:tcPr>
            <w:tcW w:type="dxa" w:w="2665"/>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trên kiến trúc ARM64 (10 bộ)</w:t>
            </w:r>
          </w:p>
        </w:tc>
        <w:tc>
          <w:tcPr>
            <w:tcW w:type="dxa" w:w="2494"/>
          </w:tcPr>
          <w:p>
            <w:pPr>
              <w:spacing w:after="20" w:line="240" w:lineRule="auto"/>
              <w:ind w:firstLine="0"/>
              <w:jc w:val="center"/>
            </w:pPr>
            <w:r>
              <w:rPr>
                <w:rFonts w:ascii="Times New Roman" w:hAnsi="Times New Roman" w:eastAsia="Times New Roman"/>
                <w:b w:val="0"/>
                <w:i w:val="0"/>
                <w:sz w:val="23"/>
              </w:rPr>
              <w:t>146 đạt / 0 lỗi</w:t>
            </w:r>
          </w:p>
        </w:tc>
        <w:tc>
          <w:tcPr>
            <w:tcW w:type="dxa" w:w="2665"/>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w:t>
            </w:r>
          </w:p>
        </w:tc>
        <w:tc>
          <w:tcPr>
            <w:tcW w:type="dxa" w:w="2494"/>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665"/>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Kiến trúc thư viện trong gói cài đặt</w:t>
            </w:r>
          </w:p>
        </w:tc>
        <w:tc>
          <w:tcPr>
            <w:tcW w:type="dxa" w:w="2494"/>
          </w:tcPr>
          <w:p>
            <w:pPr>
              <w:spacing w:after="20" w:line="240" w:lineRule="auto"/>
              <w:ind w:firstLine="0"/>
              <w:jc w:val="center"/>
            </w:pPr>
            <w:r>
              <w:rPr>
                <w:rFonts w:ascii="Times New Roman" w:hAnsi="Times New Roman" w:eastAsia="Times New Roman"/>
                <w:b w:val="0"/>
                <w:i w:val="0"/>
                <w:sz w:val="23"/>
              </w:rPr>
              <w:t>64-bit ARM aarch64</w:t>
            </w:r>
          </w:p>
        </w:tc>
        <w:tc>
          <w:tcPr>
            <w:tcW w:type="dxa" w:w="2665"/>
          </w:tcPr>
          <w:p>
            <w:pPr>
              <w:spacing w:after="20" w:line="240" w:lineRule="auto"/>
              <w:ind w:firstLine="0"/>
              <w:jc w:val="left"/>
            </w:pPr>
            <w:r>
              <w:rPr>
                <w:rFonts w:ascii="Times New Roman" w:hAnsi="Times New Roman" w:eastAsia="Times New Roman"/>
                <w:b w:val="0"/>
                <w:i w:val="0"/>
                <w:sz w:val="23"/>
              </w:rPr>
              <w:t>Đọc phần đầu ELF của tệp trong gói</w:t>
            </w:r>
          </w:p>
        </w:tc>
      </w:tr>
      <w:tr>
        <w:tc>
          <w:tcPr>
            <w:tcW w:type="dxa" w:w="362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494"/>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665"/>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Giao diện nhúng sẵn trong ứng dụng</w:t>
            </w:r>
          </w:p>
        </w:tc>
        <w:tc>
          <w:tcPr>
            <w:tcW w:type="dxa" w:w="2494"/>
          </w:tcPr>
          <w:p>
            <w:pPr>
              <w:spacing w:after="20" w:line="240" w:lineRule="auto"/>
              <w:ind w:firstLine="0"/>
              <w:jc w:val="center"/>
            </w:pPr>
            <w:r>
              <w:rPr>
                <w:rFonts w:ascii="Times New Roman" w:hAnsi="Times New Roman" w:eastAsia="Times New Roman"/>
                <w:b w:val="0"/>
                <w:i w:val="0"/>
                <w:sz w:val="23"/>
              </w:rPr>
              <w:t>Có</w:t>
            </w:r>
          </w:p>
        </w:tc>
        <w:tc>
          <w:tcPr>
            <w:tcW w:type="dxa" w:w="2665"/>
          </w:tcPr>
          <w:p>
            <w:pPr>
              <w:spacing w:after="20" w:line="240" w:lineRule="auto"/>
              <w:ind w:firstLine="0"/>
              <w:jc w:val="left"/>
            </w:pPr>
            <w:r>
              <w:rPr>
                <w:rFonts w:ascii="Times New Roman" w:hAnsi="Times New Roman" w:eastAsia="Times New Roman"/>
                <w:b w:val="0"/>
                <w:i w:val="0"/>
                <w:sz w:val="23"/>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w:t>
      </w:r>
    </w:p>
    <w:p>
      <w:pPr>
        <w:spacing w:after="40"/>
      </w:pPr>
    </w:p>
    <w:p>
      <w:r>
        <w:rPr>
          <w:rFonts w:ascii="Times New Roman" w:hAnsi="Times New Roman" w:eastAsia="Times New Roman"/>
          <w:b/>
          <w:i w:val="0"/>
          <w:sz w:val="26"/>
        </w:rPr>
        <w:t>3.3.3. Mức độ kiểm chứng</w:t>
      </w:r>
    </w:p>
    <w:p>
      <w:pPr>
        <w:ind w:firstLine="454"/>
      </w:pPr>
      <w:r>
        <w:rPr>
          <w:rFonts w:ascii="Times New Roman" w:hAnsi="Times New Roman" w:eastAsia="Times New Roman"/>
          <w:b w:val="0"/>
          <w:i w:val="0"/>
          <w:sz w:val="26"/>
        </w:rPr>
        <w:t xml:space="preserve">Mỗi chỉ tiêu đều gắn với một phương pháp kiểm tra và một kết quả cụ thể, đối chiếu lại được từ mã nguồn, gói cài đặt hoặc nhật ký kiểm thử — nhờ đó phân biệt rõ chức năng </w:t>
      </w:r>
      <w:r>
        <w:rPr>
          <w:rFonts w:ascii="Times New Roman" w:hAnsi="Times New Roman" w:eastAsia="Times New Roman"/>
          <w:b w:val="0"/>
          <w:i/>
          <w:sz w:val="26"/>
        </w:rPr>
        <w:t>đã triển khai</w:t>
      </w:r>
      <w:r>
        <w:rPr>
          <w:rFonts w:ascii="Times New Roman" w:hAnsi="Times New Roman" w:eastAsia="Times New Roman"/>
          <w:b w:val="0"/>
          <w:i w:val="0"/>
          <w:sz w:val="26"/>
        </w:rPr>
        <w:t xml:space="preserve"> với chức năng </w:t>
      </w:r>
      <w:r>
        <w:rPr>
          <w:rFonts w:ascii="Times New Roman" w:hAnsi="Times New Roman" w:eastAsia="Times New Roman"/>
          <w:b w:val="0"/>
          <w:i/>
          <w:sz w:val="26"/>
        </w:rPr>
        <w:t>đã kiểm tra bằng thực nghiệm</w:t>
      </w:r>
      <w:r>
        <w:rPr>
          <w:rFonts w:ascii="Times New Roman" w:hAnsi="Times New Roman" w:eastAsia="Times New Roman"/>
          <w:b w:val="0"/>
          <w:i w:val="0"/>
          <w:sz w:val="26"/>
        </w:rPr>
        <w:t>. Riêng khả năng thực thi trên ARM64, lõi được chạy trên trình giả lập ARM64 với 10 bộ kiểm thử (146 phép đạt, không lỗi) trên mã đã biên dịch cho đúng kiến trúc bộ xử lý mà điện thoại Android sử dụng. Phần chưa kiểm chứng cũng được nêu rõ thay vì bỏ qua: việc nghiệm thu trên thiết bị Android thật chưa thực hiện tại thời điểm lập hồ sơ; nhóm tác giả đã soạn sẵn quy trình nghiệm thu 15 bước có tiêu chí đạt cho từng bước (Phụ lục A của Đề cương chi tiết) để đơn vị tự xác nhận trước khi dùng rộng rãi.</w:t>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4.1. Tính mới và tính sáng tạo</w:t>
      </w:r>
    </w:p>
    <w:p>
      <w:r>
        <w:rPr>
          <w:rFonts w:ascii="Times New Roman" w:hAnsi="Times New Roman" w:eastAsia="Times New Roman"/>
          <w:b/>
          <w:i w:val="0"/>
          <w:sz w:val="26"/>
        </w:rPr>
        <w:t>4.1.1. Điểm mới</w:t>
      </w:r>
    </w:p>
    <w:p>
      <w:pPr>
        <w:ind w:firstLine="454"/>
      </w:pPr>
      <w:r>
        <w:rPr>
          <w:rFonts w:ascii="Times New Roman" w:hAnsi="Times New Roman" w:eastAsia="Times New Roman"/>
          <w:b w:val="0"/>
          <w:i w:val="0"/>
          <w:sz w:val="26"/>
        </w:rPr>
        <w:t>Tính mới của sáng kiến không nằm ở việc tạo thêm một công cụ mã hoá, mà ở việc đưa được nhiều cơ chế bảo vệ dữ liệu vào một ứng dụng chạy trực tiếp trên thiết bị di động, đồng thời vẫn giữ tương thích với công cụ và định dạng mở. Mỗi điểm mới dưới đây đều kèm kết quả kiểm tra tương ứng từ mã nguồn, gói cài đặt hoặc quá trình kiểm thử.</w:t>
      </w:r>
    </w:p>
    <w:p>
      <w:pPr>
        <w:ind w:firstLine="454"/>
      </w:pPr>
      <w:r>
        <w:rPr>
          <w:rFonts w:ascii="Times New Roman" w:hAnsi="Times New Roman" w:eastAsia="Times New Roman"/>
          <w:b/>
          <w:i w:val="0"/>
          <w:sz w:val="26"/>
        </w:rPr>
        <w:t xml:space="preserve">Đưa cơ chế mã hoá vào ứng dụng di động mà vẫn giữ nguyên định dạng dữ liệu. </w:t>
      </w:r>
      <w:r>
        <w:rPr>
          <w:rFonts w:ascii="Times New Roman" w:hAnsi="Times New Roman" w:eastAsia="Times New Roman"/>
          <w:b w:val="0"/>
          <w:i w:val="0"/>
          <w:sz w:val="26"/>
        </w:rPr>
        <w:t xml:space="preserve">Các công cụ mã hoá phổ biến được xây dựng như chương trình độc lập, trong khi Android quản lý tiến trình khác máy tính. Giải pháp tách phần mã hoá thành mô-đun riêng, cho phép thay cách triển khai trên điện thoại mà định dạng tệp không đổi; tệp tạo trên điện thoại vẫn kiểm tra và xử lý được bằng công cụ chuẩn. </w:t>
      </w:r>
      <w:r>
        <w:rPr>
          <w:rFonts w:ascii="Times New Roman" w:hAnsi="Times New Roman" w:eastAsia="Times New Roman"/>
          <w:b/>
          <w:i/>
          <w:sz w:val="26"/>
        </w:rPr>
        <w:t xml:space="preserve">Bằng chứng: </w:t>
      </w:r>
      <w:r>
        <w:rPr>
          <w:rFonts w:ascii="Times New Roman" w:hAnsi="Times New Roman" w:eastAsia="Times New Roman"/>
          <w:b w:val="0"/>
          <w:i/>
          <w:sz w:val="26"/>
        </w:rPr>
        <w:t>5 phép đối chứng hai chiều với age v1.2.1, gồm cả kiểm tra tệp mã hoá và mở chéo két giữa hai bản hiện thực.</w:t>
      </w:r>
    </w:p>
    <w:p>
      <w:pPr>
        <w:ind w:firstLine="454"/>
      </w:pPr>
      <w:r>
        <w:rPr>
          <w:rFonts w:ascii="Times New Roman" w:hAnsi="Times New Roman" w:eastAsia="Times New Roman"/>
          <w:b/>
          <w:i w:val="0"/>
          <w:sz w:val="26"/>
        </w:rPr>
        <w:t xml:space="preserve">Dùng chung một lõi xử lý cho nhiều nền tảng. </w:t>
      </w:r>
      <w:r>
        <w:rPr>
          <w:rFonts w:ascii="Times New Roman" w:hAnsi="Times New Roman" w:eastAsia="Times New Roman"/>
          <w:b w:val="0"/>
          <w:i w:val="0"/>
          <w:sz w:val="26"/>
        </w:rPr>
        <w:t xml:space="preserve">Thay vì xây dựng riêng từng phiên bản, giải pháp dùng một lõi chung; phần phụ thuộc nền tảng được tách riêng và chọn khi biên dịch, nên các phiên bản dùng chung một bộ chức năng và thuật toán, giảm nguy cơ phát sinh khác biệt khi bảo trì. </w:t>
      </w:r>
      <w:r>
        <w:rPr>
          <w:rFonts w:ascii="Times New Roman" w:hAnsi="Times New Roman" w:eastAsia="Times New Roman"/>
          <w:b/>
          <w:i/>
          <w:sz w:val="26"/>
        </w:rPr>
        <w:t xml:space="preserve">Bằng chứng: </w:t>
      </w:r>
      <w:r>
        <w:rPr>
          <w:rFonts w:ascii="Times New Roman" w:hAnsi="Times New Roman" w:eastAsia="Times New Roman"/>
          <w:b w:val="0"/>
          <w:i/>
          <w:sz w:val="26"/>
        </w:rPr>
        <w:t>kiểm tra kết quả biên dịch cho thấy cùng một mã nguồn dùng đúng mô-đun của từng nền tảng.</w:t>
      </w:r>
    </w:p>
    <w:p>
      <w:pPr>
        <w:ind w:firstLine="454"/>
      </w:pPr>
      <w:r>
        <w:rPr>
          <w:rFonts w:ascii="Times New Roman" w:hAnsi="Times New Roman" w:eastAsia="Times New Roman"/>
          <w:b/>
          <w:i w:val="0"/>
          <w:sz w:val="26"/>
        </w:rPr>
        <w:t xml:space="preserve">Xây dựng mô-đun xử lý siêu dữ liệu phù hợp với nền tảng di động. </w:t>
      </w:r>
      <w:r>
        <w:rPr>
          <w:rFonts w:ascii="Times New Roman" w:hAnsi="Times New Roman" w:eastAsia="Times New Roman"/>
          <w:b w:val="0"/>
          <w:i w:val="0"/>
          <w:sz w:val="26"/>
        </w:rPr>
        <w:t xml:space="preserve">Với các chức năng xem, xoá và so sánh siêu dữ liệu, nhóm tác giả viết mô-đun bằng Rust để chạy trực tiếp trong ứng dụng di động; người dùng loại bỏ được toạ độ GPS và thông tin thiết bị ngay trên máy trước khi chia sẻ ảnh.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trên ảnh có siêu dữ liệu xác nhận khả năng đọc thẻ, xoá theo phạm vi xử lý, giữ nguyên tệp gốc và từ chối định dạng ngoài phạm vi.</w:t>
      </w:r>
    </w:p>
    <w:p>
      <w:pPr>
        <w:ind w:firstLine="454"/>
      </w:pPr>
      <w:r>
        <w:rPr>
          <w:rFonts w:ascii="Times New Roman" w:hAnsi="Times New Roman" w:eastAsia="Times New Roman"/>
          <w:b/>
          <w:i w:val="0"/>
          <w:sz w:val="26"/>
        </w:rPr>
        <w:t xml:space="preserve">Thống nhất cách xử lý lỗi liên quan đến bảo vệ dữ liệu. </w:t>
      </w:r>
      <w:r>
        <w:rPr>
          <w:rFonts w:ascii="Times New Roman" w:hAnsi="Times New Roman" w:eastAsia="Times New Roman"/>
          <w:b w:val="0"/>
          <w:i w:val="0"/>
          <w:sz w:val="26"/>
        </w:rPr>
        <w:t xml:space="preserve">Lõi phân biệt các nguyên nhân lỗi bên trong, nhưng thông tin hiển thị cho người dùng được giới hạn ở mức cần thiết, tránh cung cấp manh mối về trạng thái của dữ liệu hoặc khoá.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riêng với từng bản hiện thực cho thấy cùng một tình huống lỗi cho kết quả và thông báo thống nhất.</w:t>
      </w:r>
    </w:p>
    <w:p>
      <w:pPr>
        <w:ind w:firstLine="454"/>
      </w:pPr>
      <w:r>
        <w:rPr>
          <w:rFonts w:ascii="Times New Roman" w:hAnsi="Times New Roman" w:eastAsia="Times New Roman"/>
          <w:b/>
          <w:i w:val="0"/>
          <w:sz w:val="26"/>
        </w:rPr>
        <w:t xml:space="preserve">Thiết kế khả năng hoạt động ngoại tuyến bằng ràng buộc kỹ thuật. </w:t>
      </w:r>
      <w:r>
        <w:rPr>
          <w:rFonts w:ascii="Times New Roman" w:hAnsi="Times New Roman" w:eastAsia="Times New Roman"/>
          <w:b w:val="0"/>
          <w:i w:val="0"/>
          <w:sz w:val="26"/>
        </w:rPr>
        <w:t xml:space="preserve">Đặc điểm ngoại tuyến không dựa vào thao tác của người sử dụng mà nằm trong cấu hình của ứng dụng, nên kiểm tra được trực tiếp từ gói cài đặt. </w:t>
      </w:r>
      <w:r>
        <w:rPr>
          <w:rFonts w:ascii="Times New Roman" w:hAnsi="Times New Roman" w:eastAsia="Times New Roman"/>
          <w:b/>
          <w:i/>
          <w:sz w:val="26"/>
        </w:rPr>
        <w:t xml:space="preserve">Bằng chứng: </w:t>
      </w:r>
      <w:r>
        <w:rPr>
          <w:rFonts w:ascii="Times New Roman" w:hAnsi="Times New Roman" w:eastAsia="Times New Roman"/>
          <w:b w:val="0"/>
          <w:i/>
          <w:sz w:val="26"/>
        </w:rPr>
        <w:t>tệp khai báo AndroidManifest.xml cho thấy ứng dụng không khai báo quyền truy cập Internet.</w:t>
      </w:r>
    </w:p>
    <w:p>
      <w:r>
        <w:rPr>
          <w:rFonts w:ascii="Times New Roman" w:hAnsi="Times New Roman" w:eastAsia="Times New Roman"/>
          <w:b/>
          <w:i w:val="0"/>
          <w:sz w:val="26"/>
        </w:rPr>
        <w:t>4.1.2. Điểm sáng tạo</w:t>
      </w:r>
    </w:p>
    <w:p>
      <w:pPr>
        <w:pStyle w:val="ListBullet"/>
        <w:spacing w:after="60"/>
        <w:ind w:left="454"/>
      </w:pPr>
      <w:r>
        <w:rPr>
          <w:rFonts w:ascii="Times New Roman" w:hAnsi="Times New Roman" w:eastAsia="Times New Roman"/>
          <w:b/>
          <w:i w:val="0"/>
          <w:sz w:val="26"/>
        </w:rPr>
        <w:t xml:space="preserve">Kết hợp công cụ huấn luyện với sản phẩm dùng được thật. </w:t>
      </w:r>
      <w:r>
        <w:rPr>
          <w:rFonts w:ascii="Times New Roman" w:hAnsi="Times New Roman" w:eastAsia="Times New Roman"/>
          <w:b w:val="0"/>
          <w:i w:val="0"/>
          <w:sz w:val="26"/>
        </w:rPr>
        <w:t>Học viên không chỉ xem hoặc mô phỏng mà trực tiếp thao tác trên chính sản phẩm được xây dựng cho nhu cầu sử dụng thật; mã hoá, chữ ký số, chia sẻ khoá, che giấu dữ liệu và xử lý siêu dữ liệu chuyển từ kiến thức lý thuyết thành thao tác kiểm tra được.</w:t>
      </w:r>
    </w:p>
    <w:p>
      <w:pPr>
        <w:pStyle w:val="ListBullet"/>
        <w:spacing w:after="60"/>
        <w:ind w:left="454"/>
      </w:pPr>
      <w:r>
        <w:rPr>
          <w:rFonts w:ascii="Times New Roman" w:hAnsi="Times New Roman" w:eastAsia="Times New Roman"/>
          <w:b/>
          <w:i w:val="0"/>
          <w:sz w:val="26"/>
        </w:rPr>
        <w:t xml:space="preserve">Biến giới hạn của công cụ thành một phần của nội dung huấn luyện. </w:t>
      </w:r>
      <w:r>
        <w:rPr>
          <w:rFonts w:ascii="Times New Roman" w:hAnsi="Times New Roman" w:eastAsia="Times New Roman"/>
          <w:b w:val="0"/>
          <w:i w:val="0"/>
          <w:sz w:val="26"/>
        </w:rPr>
        <w:t>Thay vì chỉ trả về “đạt” hoặc “an toàn”, một số chức năng nói rõ phạm vi và giới hạn của kết quả: chức năng phát hiện dữ liệu ẩn chỉ kết luận trong phạm vi các phép kiểm tra đã thực hiện, không khẳng định tuyệt đối rằng ảnh sạch — qua đó học viên hiểu kết quả của một công cụ phân tích luôn phụ thuộc phương pháp và phạm vi kiểm tra.</w:t>
      </w:r>
    </w:p>
    <w:p>
      <w:pPr>
        <w:pStyle w:val="ListBullet"/>
        <w:spacing w:after="60"/>
        <w:ind w:left="454"/>
      </w:pPr>
      <w:r>
        <w:rPr>
          <w:rFonts w:ascii="Times New Roman" w:hAnsi="Times New Roman" w:eastAsia="Times New Roman"/>
          <w:b/>
          <w:i w:val="0"/>
          <w:sz w:val="26"/>
        </w:rPr>
        <w:t xml:space="preserve">Thiết kế sản phẩm theo hướng có thể kiểm chứng. </w:t>
      </w:r>
      <w:r>
        <w:rPr>
          <w:rFonts w:ascii="Times New Roman" w:hAnsi="Times New Roman" w:eastAsia="Times New Roman"/>
          <w:b w:val="0"/>
          <w:i w:val="0"/>
          <w:sz w:val="26"/>
        </w:rPr>
        <w:t>Mọi thông tin quan trọng về sản phẩm đều gắn với mã nguồn, kết quả kiểm thử hoặc dữ liệu đối chiếu độc lập được; số liệu kỹ thuật trong hồ sơ này sinh tự động từ mã nguồn và nhật ký kiểm thử nên không lệch với phiên bản thực tế.</w:t>
      </w:r>
    </w:p>
    <w:p>
      <w:pPr>
        <w:pStyle w:val="ListBullet"/>
        <w:spacing w:after="60"/>
        <w:ind w:left="454"/>
      </w:pPr>
      <w:r>
        <w:rPr>
          <w:rFonts w:ascii="Times New Roman" w:hAnsi="Times New Roman" w:eastAsia="Times New Roman"/>
          <w:b/>
          <w:i w:val="0"/>
          <w:sz w:val="26"/>
        </w:rPr>
        <w:t xml:space="preserve">Ưu tiên sự chính xác hơn sự tiện lợi. </w:t>
      </w:r>
      <w:r>
        <w:rPr>
          <w:rFonts w:ascii="Times New Roman" w:hAnsi="Times New Roman" w:eastAsia="Times New Roman"/>
          <w:b w:val="0"/>
          <w:i w:val="0"/>
          <w:sz w:val="26"/>
        </w:rPr>
        <w:t>Khi chức năng không thể thực hiện trong phạm vi đã xác định, ứng dụng từ chối và thông báo rõ thay vì trả về kết quả có thể gây hiểu nhầm. Quan điểm xuyên suốt: trong bảo vệ dữ liệu, không làm được còn an toàn hơn báo sai là đã làm xong.</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do nhóm tác giả tự thiết kế và trực tiếp xây dựng. Với các thuật toán mật mã cơ sở, giải pháp dùng chuẩn và thư viện công khai đã được nghiên cứu, đánh giá rộng rãi thay vì tự xây dựng thuật toán mới; việc lựa chọn, kết hợp và triển khai chúng trong kiến trúc ứng dụng là một phần nội dung thiết kế của sáng kiến.</w:t>
            </w:r>
          </w:p>
        </w:tc>
      </w:tr>
    </w:tbl>
    <w:p>
      <w:pPr>
        <w:spacing w:after="80"/>
      </w:pPr>
    </w:p>
    <w:p>
      <w:pPr>
        <w:pStyle w:val="Heading3"/>
        <w:keepNext/>
        <w:spacing w:before="160" w:after="60"/>
      </w:pPr>
      <w:r>
        <w:rPr>
          <w:rFonts w:ascii="Times New Roman" w:hAnsi="Times New Roman" w:eastAsia="Times New Roman"/>
          <w:b/>
          <w:i/>
          <w:sz w:val="26"/>
        </w:rPr>
        <w:t>4.2. Khả năng áp dụng</w:t>
      </w:r>
    </w:p>
    <w:p>
      <w:pPr>
        <w:ind w:firstLine="454"/>
      </w:pPr>
      <w:r>
        <w:rPr>
          <w:rFonts w:ascii="Times New Roman" w:hAnsi="Times New Roman" w:eastAsia="Times New Roman"/>
          <w:b w:val="0"/>
          <w:i w:val="0"/>
          <w:sz w:val="26"/>
        </w:rPr>
        <w:t>Sáng kiến triển khai được với điều kiện rất đơn giản: chỉ cần một thiết bị Android, không cần máy chủ, không cần kết nối mạng, không yêu cầu quyền quản trị thiết bị.</w:t>
      </w:r>
    </w:p>
    <w:p>
      <w:pPr>
        <w:pStyle w:val="ListBullet"/>
        <w:spacing w:after="60"/>
        <w:ind w:left="454"/>
      </w:pPr>
      <w:r>
        <w:rPr>
          <w:rFonts w:ascii="Times New Roman" w:hAnsi="Times New Roman" w:eastAsia="Times New Roman"/>
          <w:b/>
          <w:i w:val="0"/>
          <w:sz w:val="26"/>
        </w:rPr>
        <w:t xml:space="preserve">Giảng viên. </w:t>
      </w:r>
      <w:r>
        <w:rPr>
          <w:rFonts w:ascii="Times New Roman" w:hAnsi="Times New Roman" w:eastAsia="Times New Roman"/>
          <w:b w:val="0"/>
          <w:i w:val="0"/>
          <w:sz w:val="26"/>
        </w:rPr>
        <w:t>Dùng làm học cụ thực hành trên lớp; mỗi nhóm chức năng minh hoạ một nội dung trong chương trình và cho phép học viên trực tiếp thao tác. Điều kiện: điện thoại Android, không cần hạ tầng bổ sung.</w:t>
      </w:r>
    </w:p>
    <w:p>
      <w:pPr>
        <w:pStyle w:val="ListBullet"/>
        <w:spacing w:after="60"/>
        <w:ind w:left="454"/>
      </w:pPr>
      <w:r>
        <w:rPr>
          <w:rFonts w:ascii="Times New Roman" w:hAnsi="Times New Roman" w:eastAsia="Times New Roman"/>
          <w:b/>
          <w:i w:val="0"/>
          <w:sz w:val="26"/>
        </w:rPr>
        <w:t xml:space="preserve">Học viên. </w:t>
      </w:r>
      <w:r>
        <w:rPr>
          <w:rFonts w:ascii="Times New Roman" w:hAnsi="Times New Roman" w:eastAsia="Times New Roman"/>
          <w:b w:val="0"/>
          <w:i w:val="0"/>
          <w:sz w:val="26"/>
        </w:rPr>
        <w:t>Thực hành các bài về mã hoá, chữ ký số, chia sẻ bí mật ngưỡng, kiểm tra toàn vẹn, giấu tin, phát hiện giấu tin và xử lý siêu dữ liệu; tự bảo vệ dữ liệu cá nhân để hình thành thói quen nghề nghiệp. Điều kiện: điện thoại Android ở phòng thực hành.</w:t>
      </w:r>
    </w:p>
    <w:p>
      <w:pPr>
        <w:pStyle w:val="ListBullet"/>
        <w:spacing w:after="60"/>
        <w:ind w:left="454"/>
      </w:pPr>
      <w:r>
        <w:rPr>
          <w:rFonts w:ascii="Times New Roman" w:hAnsi="Times New Roman" w:eastAsia="Times New Roman"/>
          <w:b/>
          <w:i w:val="0"/>
          <w:sz w:val="26"/>
        </w:rPr>
        <w:t xml:space="preserve">Cán bộ trong tình huống khẩn cấp, bất khả kháng. </w:t>
      </w:r>
      <w:r>
        <w:rPr>
          <w:rFonts w:ascii="Times New Roman" w:hAnsi="Times New Roman" w:eastAsia="Times New Roman"/>
          <w:b w:val="0"/>
          <w:i w:val="0"/>
          <w:sz w:val="26"/>
        </w:rPr>
        <w:t>Khi được phép và buộc phải chuyển giao tài liệu qua không gian mạng: mã hoá, kiểm tra toàn vẹn, ký tệp, loại bỏ siêu dữ liệu trước khi chuyển giao. Điều kiện: điện thoại Android, hướng dẫn sử dụng cơ bản khoảng 30 phút, và tuân thủ quy định hiện hành về loại tài liệu được phép truyền.</w:t>
      </w:r>
    </w:p>
    <w:p>
      <w:pPr>
        <w:ind w:firstLine="454"/>
      </w:pPr>
      <w:r>
        <w:rPr>
          <w:rFonts w:ascii="Times New Roman" w:hAnsi="Times New Roman" w:eastAsia="Times New Roman"/>
          <w:b w:val="0"/>
          <w:i/>
          <w:sz w:val="26"/>
        </w:rPr>
        <w:t>Giá trị đối với công tác giảng dạy.</w:t>
      </w:r>
      <w:r>
        <w:rPr>
          <w:rFonts w:ascii="Times New Roman" w:hAnsi="Times New Roman" w:eastAsia="Times New Roman"/>
          <w:b w:val="0"/>
          <w:i w:val="0"/>
          <w:sz w:val="26"/>
        </w:rPr>
        <w:t xml:space="preserve"> Điểm mạnh của sản phẩm trong đào tạo là các chức năng được thiết kế gắn với đúng những nguyên lý có trong chương trình học. Học viên không chỉ tiếp cận lý thuyết mà trực tiếp thao tác, quan sát kết quả và kiểm tra ảnh hưởng của từng nguyên lý ngay trên thiết bị của mình.</w:t>
      </w:r>
    </w:p>
    <w:p>
      <w:pPr>
        <w:ind w:firstLine="454"/>
      </w:pPr>
      <w:r>
        <w:rPr>
          <w:rFonts w:ascii="Times New Roman" w:hAnsi="Times New Roman" w:eastAsia="Times New Roman"/>
          <w:b w:val="0"/>
          <w:i w:val="0"/>
          <w:sz w:val="26"/>
        </w:rPr>
        <w:t>Mỗi nhóm chức năng ứng với một nội dung có sẵn trong chương trình: két an toàn minh hoạ dẫn xuất khoá từ mật khẩu và lý do mật khẩu yếu vẫn nguy hiểm dù thuật toán mạnh; khoá/mở khoá tệp minh hoạ mã hoá có xác thực và sự khác nhau giữa bảo mật với toàn vẹn; ký và kiểm tra chữ ký minh hoạ mật mã khoá công khai; vân tay tệp minh hoạ hàm băm mật mã; chia bí mật k trong n minh hoạ nguyên tắc tách quyền kiểm soát; giấu tin và phát hiện giấu tin cho thấy giới hạn của che giấu so với mã hoá; thuỷ vân dễ vỡ cho thấy cách phát hiện sửa đổi cục bộ trên ảnh; xem và xoá siêu dữ liệu minh hoạ kênh lộ thông tin nằm ngoài nội dung; còn quy tắc phân loại lỗi minh hoạ tấn công dựa trên thông báo lỗi. Bảng ánh xạ đầy đủ trình bày tại mục 6.1 của Đề cương chi tiết.</w:t>
      </w:r>
    </w:p>
    <w:p>
      <w:pPr>
        <w:ind w:firstLine="454"/>
      </w:pPr>
      <w:r>
        <w:rPr>
          <w:rFonts w:ascii="Times New Roman" w:hAnsi="Times New Roman" w:eastAsia="Times New Roman"/>
          <w:b w:val="0"/>
          <w:i w:val="0"/>
          <w:sz w:val="26"/>
        </w:rPr>
        <w:t>Ngoài giá trị minh hoạ, mã nguồn mở còn cho phép mở rộng đào tạo theo hướng thực hành chuyên sâu: phân tích cách triển khai một nguyên lý, đánh giá mô hình mối đe doạ, hoặc rà soát mã nguồn để tìm điểm có thể cải thiện.</w:t>
      </w:r>
    </w:p>
    <w:p>
      <w:pPr>
        <w:pStyle w:val="Heading3"/>
        <w:keepNext/>
        <w:spacing w:before="160" w:after="60"/>
      </w:pPr>
      <w:r>
        <w:rPr>
          <w:rFonts w:ascii="Times New Roman" w:hAnsi="Times New Roman" w:eastAsia="Times New Roman"/>
          <w:b/>
          <w:i/>
          <w:sz w:val="26"/>
        </w:rPr>
        <w:t>4.3. Hiệu quả</w:t>
      </w:r>
    </w:p>
    <w:p>
      <w:r>
        <w:rPr>
          <w:rFonts w:ascii="Times New Roman" w:hAnsi="Times New Roman" w:eastAsia="Times New Roman"/>
          <w:b/>
          <w:i w:val="0"/>
          <w:sz w:val="26"/>
        </w:rPr>
        <w:t>4.3.1. Hiệu quả kinh tế</w:t>
      </w:r>
    </w:p>
    <w:p>
      <w:pPr>
        <w:ind w:firstLine="454"/>
      </w:pPr>
      <w:r>
        <w:rPr>
          <w:rFonts w:ascii="Times New Roman" w:hAnsi="Times New Roman" w:eastAsia="Times New Roman"/>
          <w:b w:val="0"/>
          <w:i w:val="0"/>
          <w:sz w:val="26"/>
        </w:rPr>
        <w:t>Sáng kiến không yêu cầu mua bản quyền phần mềm, không đầu tư máy chủ, không thuê bao dịch vụ và chạy trên thiết bị Android sẵn có. Hiệu quả kinh tế thể hiện ở việc giảm nhu cầu mua sắm giải pháp thương mại, giảm đầu tư hạ tầng và giảm phụ thuộc nhà cung cấp bên ngoài; mã nguồn có thể được đơn vị tiếp tục kiểm tra, duy trì và phát triển.</w:t>
      </w:r>
    </w:p>
    <w:p>
      <w:r>
        <w:rPr>
          <w:rFonts w:ascii="Times New Roman" w:hAnsi="Times New Roman" w:eastAsia="Times New Roman"/>
          <w:b/>
          <w:i w:val="0"/>
          <w:sz w:val="26"/>
        </w:rPr>
        <w:t>4.3.2. Hiệu quả kỹ thuật</w:t>
      </w:r>
    </w:p>
    <w:p>
      <w:pPr>
        <w:ind w:firstLine="454"/>
      </w:pPr>
      <w:r>
        <w:rPr>
          <w:rFonts w:ascii="Times New Roman" w:hAnsi="Times New Roman" w:eastAsia="Times New Roman"/>
          <w:b w:val="0"/>
          <w:i w:val="0"/>
          <w:sz w:val="26"/>
        </w:rPr>
        <w:t>So với các giải pháp đã biết ở mục 1.2, sáng kiến mang lại những cải thiện sau:</w:t>
      </w:r>
    </w:p>
    <w:p>
      <w:pPr>
        <w:pStyle w:val="ListBullet"/>
        <w:spacing w:after="60"/>
        <w:ind w:left="454"/>
      </w:pPr>
      <w:r>
        <w:rPr>
          <w:rFonts w:ascii="Times New Roman" w:hAnsi="Times New Roman" w:eastAsia="Times New Roman"/>
          <w:b w:val="0"/>
          <w:i w:val="0"/>
          <w:sz w:val="26"/>
        </w:rPr>
        <w:t>Bảo vệ dữ liệu ở trạng thái lưu trữ trên thiết bị bằng một lớp mật khẩu riêng: ngay cả khi thiết bị đã mở khoá, dữ liệu trong két vẫn yêu cầu xác thực riêng.</w:t>
      </w:r>
    </w:p>
    <w:p>
      <w:pPr>
        <w:pStyle w:val="ListBullet"/>
        <w:spacing w:after="60"/>
        <w:ind w:left="454"/>
      </w:pPr>
      <w:r>
        <w:rPr>
          <w:rFonts w:ascii="Times New Roman" w:hAnsi="Times New Roman" w:eastAsia="Times New Roman"/>
          <w:b w:val="0"/>
          <w:i w:val="0"/>
          <w:sz w:val="26"/>
        </w:rPr>
        <w:t>Duy trì bảo vệ đối với tệp két sau khi tệp được sao chép sang thiết bị hoặc môi trường khác, không phụ thuộc trạng thái khoá/mở của thiết bị ban đầu.</w:t>
      </w:r>
    </w:p>
    <w:p>
      <w:pPr>
        <w:pStyle w:val="ListBullet"/>
        <w:spacing w:after="60"/>
        <w:ind w:left="454"/>
      </w:pPr>
      <w:r>
        <w:rPr>
          <w:rFonts w:ascii="Times New Roman" w:hAnsi="Times New Roman" w:eastAsia="Times New Roman"/>
          <w:b w:val="0"/>
          <w:i w:val="0"/>
          <w:sz w:val="26"/>
        </w:rPr>
        <w:t>Kiểm tra tính toàn vẹn và nguồn gốc của tệp bằng chữ ký số.</w:t>
      </w:r>
    </w:p>
    <w:p>
      <w:pPr>
        <w:pStyle w:val="ListBullet"/>
        <w:spacing w:after="60"/>
        <w:ind w:left="454"/>
      </w:pPr>
      <w:r>
        <w:rPr>
          <w:rFonts w:ascii="Times New Roman" w:hAnsi="Times New Roman" w:eastAsia="Times New Roman"/>
          <w:b w:val="0"/>
          <w:i w:val="0"/>
          <w:sz w:val="26"/>
        </w:rPr>
        <w:t>Hỗ trợ khôi phục quyền truy cập bằng chia sẻ khoá theo ngưỡng, hạn chế phụ thuộc bên thứ ba trong việc lưu giữ khoá khôi phục.</w:t>
      </w:r>
    </w:p>
    <w:p>
      <w:pPr>
        <w:pStyle w:val="ListBullet"/>
        <w:spacing w:after="60"/>
        <w:ind w:left="454"/>
      </w:pPr>
      <w:r>
        <w:rPr>
          <w:rFonts w:ascii="Times New Roman" w:hAnsi="Times New Roman" w:eastAsia="Times New Roman"/>
          <w:b w:val="0"/>
          <w:i w:val="0"/>
          <w:sz w:val="26"/>
        </w:rPr>
        <w:t>Cho phép xem và loại bỏ siêu dữ liệu trực tiếp trên thiết bị, trong đó có toạ độ định vị.</w:t>
      </w:r>
    </w:p>
    <w:p>
      <w:pPr>
        <w:pStyle w:val="ListBullet"/>
        <w:spacing w:after="60"/>
        <w:ind w:left="454"/>
      </w:pPr>
      <w:r>
        <w:rPr>
          <w:rFonts w:ascii="Times New Roman" w:hAnsi="Times New Roman" w:eastAsia="Times New Roman"/>
          <w:b w:val="0"/>
          <w:i w:val="0"/>
          <w:sz w:val="26"/>
        </w:rPr>
        <w:t>Sử dụng định dạng tệp mở, tạo điều kiện kiểm tra và xử lý dữ liệu bằng công cụ tương thích khác.</w:t>
      </w:r>
    </w:p>
    <w:p>
      <w:pPr>
        <w:ind w:firstLine="454"/>
      </w:pPr>
      <w:r>
        <w:rPr>
          <w:rFonts w:ascii="Times New Roman" w:hAnsi="Times New Roman" w:eastAsia="Times New Roman"/>
          <w:b w:val="0"/>
          <w:i w:val="0"/>
          <w:sz w:val="26"/>
        </w:rPr>
        <w:t xml:space="preserve">Cùng với phạm vi bảo vệ, nhóm tác giả nêu rõ cả những tình huống sản phẩm </w:t>
      </w:r>
      <w:r>
        <w:rPr>
          <w:rFonts w:ascii="Times New Roman" w:hAnsi="Times New Roman" w:eastAsia="Times New Roman"/>
          <w:b w:val="0"/>
          <w:i/>
          <w:sz w:val="26"/>
        </w:rPr>
        <w:t>không</w:t>
      </w:r>
      <w:r>
        <w:rPr>
          <w:rFonts w:ascii="Times New Roman" w:hAnsi="Times New Roman" w:eastAsia="Times New Roman"/>
          <w:b w:val="0"/>
          <w:i w:val="0"/>
          <w:sz w:val="26"/>
        </w:rPr>
        <w:t xml:space="preserve"> bảo vệ được. Việc công bố giới hạn giúp người sử dụng vận hành công cụ đúng với khả năng thực tế, thay vì tin tưởng quá mức. Bảng dưới nêu các tình huống tiêu biểu; mô hình mối đe doạ đầy đủ trình bày tại mục 1.5 của Đề cương chi tiết.</w:t>
      </w:r>
    </w:p>
    <w:p>
      <w:pPr>
        <w:spacing w:before="160" w:after="80"/>
        <w:ind w:firstLine="0"/>
        <w:jc w:val="center"/>
      </w:pPr>
      <w:r>
        <w:rPr>
          <w:rFonts w:ascii="Times New Roman" w:hAnsi="Times New Roman" w:eastAsia="Times New Roman"/>
          <w:b w:val="0"/>
          <w:i/>
          <w:color w:val="4B5768"/>
          <w:sz w:val="23"/>
        </w:rPr>
        <w:t>Bảng 5.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20" w:line="240" w:lineRule="auto"/>
              <w:ind w:firstLine="0"/>
              <w:jc w:val="center"/>
            </w:pPr>
            <w:r>
              <w:rPr>
                <w:rFonts w:ascii="Times New Roman" w:hAnsi="Times New Roman" w:eastAsia="Times New Roman"/>
                <w:b/>
                <w:i w:val="0"/>
                <w:sz w:val="24"/>
              </w:rPr>
              <w:t>Tình huống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Có bảo vệ?</w:t>
            </w:r>
          </w:p>
        </w:tc>
        <w:tc>
          <w:tcPr>
            <w:tcW w:type="dxa" w:w="4479"/>
            <w:shd w:val="clear" w:fill="DCE6F1"/>
          </w:tcPr>
          <w:p>
            <w:pPr>
              <w:spacing w:after="20" w:line="240" w:lineRule="auto"/>
              <w:ind w:firstLine="0"/>
              <w:jc w:val="center"/>
            </w:pPr>
            <w:r>
              <w:rPr>
                <w:rFonts w:ascii="Times New Roman" w:hAnsi="Times New Roman" w:eastAsia="Times New Roman"/>
                <w:b/>
                <w:i w:val="0"/>
                <w:sz w:val="24"/>
              </w:rPr>
              <w:t>Giải thích</w:t>
            </w:r>
          </w:p>
        </w:tc>
      </w:tr>
      <w:tr>
        <w:tc>
          <w:tcPr>
            <w:tcW w:type="dxa" w:w="3061"/>
          </w:tcPr>
          <w:p>
            <w:pPr>
              <w:spacing w:after="20" w:line="240" w:lineRule="auto"/>
              <w:ind w:firstLine="0"/>
              <w:jc w:val="left"/>
            </w:pPr>
            <w:r>
              <w:rPr>
                <w:rFonts w:ascii="Times New Roman" w:hAnsi="Times New Roman" w:eastAsia="Times New Roman"/>
                <w:b w:val="0"/>
                <w:i w:val="0"/>
                <w:sz w:val="23"/>
              </w:rPr>
              <w:t>Mất hoặc thất lạc điện thoại khi máy đang khoá</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Dữ liệu trong két ở dạng mã hoá; không có mật khẩu thì không mở được</w:t>
            </w:r>
          </w:p>
        </w:tc>
      </w:tr>
      <w:tr>
        <w:tc>
          <w:tcPr>
            <w:tcW w:type="dxa" w:w="3061"/>
          </w:tcPr>
          <w:p>
            <w:pPr>
              <w:spacing w:after="20" w:line="240" w:lineRule="auto"/>
              <w:ind w:firstLine="0"/>
              <w:jc w:val="left"/>
            </w:pPr>
            <w:r>
              <w:rPr>
                <w:rFonts w:ascii="Times New Roman" w:hAnsi="Times New Roman" w:eastAsia="Times New Roman"/>
                <w:b w:val="0"/>
                <w:i w:val="0"/>
                <w:sz w:val="23"/>
              </w:rPr>
              <w:t>Sao chép tệp két ra khỏi thiết bị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két tự bảo vệ, mở ở nơi khác vẫn cần mật khẩu</w:t>
            </w:r>
          </w:p>
        </w:tc>
      </w:tr>
      <w:tr>
        <w:tc>
          <w:tcPr>
            <w:tcW w:type="dxa" w:w="3061"/>
          </w:tcPr>
          <w:p>
            <w:pPr>
              <w:spacing w:after="20" w:line="240" w:lineRule="auto"/>
              <w:ind w:firstLine="0"/>
              <w:jc w:val="left"/>
            </w:pPr>
            <w:r>
              <w:rPr>
                <w:rFonts w:ascii="Times New Roman" w:hAnsi="Times New Roman" w:eastAsia="Times New Roman"/>
                <w:b w:val="0"/>
                <w:i w:val="0"/>
                <w:sz w:val="23"/>
              </w:rPr>
              <w:t>Tệp bị chặn bắt khi buộc phải truyền gấp qua không gian mạng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truyền đi ở dạng đã mã hoá có xác thực; bên chặn bắt thu được bản mã nhưng không có mật khẩu thì không đọc được nội dung</w:t>
            </w:r>
          </w:p>
        </w:tc>
      </w:tr>
      <w:tr>
        <w:tc>
          <w:tcPr>
            <w:tcW w:type="dxa" w:w="3061"/>
          </w:tcPr>
          <w:p>
            <w:pPr>
              <w:spacing w:after="20" w:line="240" w:lineRule="auto"/>
              <w:ind w:firstLine="0"/>
              <w:jc w:val="left"/>
            </w:pPr>
            <w:r>
              <w:rPr>
                <w:rFonts w:ascii="Times New Roman" w:hAnsi="Times New Roman" w:eastAsia="Times New Roman"/>
                <w:b w:val="0"/>
                <w:i w:val="0"/>
                <w:sz w:val="23"/>
              </w:rPr>
              <w:t>Bên nhận không chắc tệp có đúng do người gửi tạo ra không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số cho phép bên nhận tự xác minh nguồn gốc và tính toàn vẹn, không cần tin vào kênh truyền</w:t>
            </w:r>
          </w:p>
        </w:tc>
      </w:tr>
      <w:tr>
        <w:tc>
          <w:tcPr>
            <w:tcW w:type="dxa" w:w="3061"/>
          </w:tcPr>
          <w:p>
            <w:pPr>
              <w:spacing w:after="20" w:line="240" w:lineRule="auto"/>
              <w:ind w:firstLine="0"/>
              <w:jc w:val="left"/>
            </w:pPr>
            <w:r>
              <w:rPr>
                <w:rFonts w:ascii="Times New Roman" w:hAnsi="Times New Roman" w:eastAsia="Times New Roman"/>
                <w:b w:val="0"/>
                <w:i w:val="0"/>
                <w:sz w:val="23"/>
              </w:rPr>
              <w:t>Người khác mượn máy khi máy đã mở khoá</w:t>
            </w:r>
          </w:p>
        </w:tc>
        <w:tc>
          <w:tcPr>
            <w:tcW w:type="dxa" w:w="1247"/>
          </w:tcPr>
          <w:p>
            <w:pPr>
              <w:spacing w:after="20" w:line="240" w:lineRule="auto"/>
              <w:ind w:firstLine="0"/>
              <w:jc w:val="center"/>
            </w:pPr>
            <w:r>
              <w:rPr>
                <w:rFonts w:ascii="Times New Roman" w:hAnsi="Times New Roman" w:eastAsia="Times New Roman"/>
                <w:b w:val="0"/>
                <w:i w:val="0"/>
                <w:sz w:val="23"/>
              </w:rPr>
              <w:t>Có, một phần</w:t>
            </w:r>
          </w:p>
        </w:tc>
        <w:tc>
          <w:tcPr>
            <w:tcW w:type="dxa" w:w="4479"/>
          </w:tcPr>
          <w:p>
            <w:pPr>
              <w:spacing w:after="20" w:line="240" w:lineRule="auto"/>
              <w:ind w:firstLine="0"/>
              <w:jc w:val="left"/>
            </w:pPr>
            <w:r>
              <w:rPr>
                <w:rFonts w:ascii="Times New Roman" w:hAnsi="Times New Roman" w:eastAsia="Times New Roman"/>
                <w:b w:val="0"/>
                <w:i w:val="0"/>
                <w:sz w:val="23"/>
              </w:rPr>
              <w:t>Két vẫn cần mật khẩu riêng; nhưng nếu phiên đang mở thì nội dung có thể xem được</w:t>
            </w:r>
          </w:p>
        </w:tc>
      </w:tr>
      <w:tr>
        <w:tc>
          <w:tcPr>
            <w:tcW w:type="dxa" w:w="3061"/>
          </w:tcPr>
          <w:p>
            <w:pPr>
              <w:spacing w:after="20" w:line="240" w:lineRule="auto"/>
              <w:ind w:firstLine="0"/>
              <w:jc w:val="left"/>
            </w:pPr>
            <w:r>
              <w:rPr>
                <w:rFonts w:ascii="Times New Roman" w:hAnsi="Times New Roman" w:eastAsia="Times New Roman"/>
                <w:b w:val="0"/>
                <w:i w:val="0"/>
                <w:sz w:val="23"/>
              </w:rPr>
              <w:t>Thiết bị đã bị chiếm quyền điều khiển ở mức hệ điều hành</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Phần mềm độc hại có quyền cao đọc được bộ nhớ tiến trình khi két đang mở</w:t>
            </w:r>
          </w:p>
        </w:tc>
      </w:tr>
      <w:tr>
        <w:tc>
          <w:tcPr>
            <w:tcW w:type="dxa" w:w="3061"/>
          </w:tcPr>
          <w:p>
            <w:pPr>
              <w:spacing w:after="20" w:line="240" w:lineRule="auto"/>
              <w:ind w:firstLine="0"/>
              <w:jc w:val="left"/>
            </w:pPr>
            <w:r>
              <w:rPr>
                <w:rFonts w:ascii="Times New Roman" w:hAnsi="Times New Roman" w:eastAsia="Times New Roman"/>
                <w:b w:val="0"/>
                <w:i w:val="0"/>
                <w:sz w:val="23"/>
              </w:rPr>
              <w:t>Người dùng quên mật khẩu và không tạo mảnh phục hồi</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Do nguyên tắc không lưu mật khẩu lâu dài, dữ liệu không khôi phục được</w:t>
            </w:r>
          </w:p>
        </w:tc>
      </w:tr>
    </w:tbl>
    <w:p>
      <w:pPr>
        <w:spacing w:after="40"/>
      </w:pPr>
    </w:p>
    <w:p>
      <w:r>
        <w:rPr>
          <w:rFonts w:ascii="Times New Roman" w:hAnsi="Times New Roman" w:eastAsia="Times New Roman"/>
          <w:b/>
          <w:i w:val="0"/>
          <w:sz w:val="26"/>
        </w:rPr>
        <w:t>4.3.3. Hiệu quả về quốc phòng – an ninh</w:t>
      </w:r>
    </w:p>
    <w:p>
      <w:pPr>
        <w:pStyle w:val="ListBullet"/>
        <w:spacing w:after="60"/>
        <w:ind w:left="454"/>
      </w:pPr>
      <w:r>
        <w:rPr>
          <w:rFonts w:ascii="Times New Roman" w:hAnsi="Times New Roman" w:eastAsia="Times New Roman"/>
          <w:b/>
          <w:i w:val="0"/>
          <w:sz w:val="26"/>
        </w:rPr>
        <w:t xml:space="preserve">Giảm rủi ro lộ lọt dữ liệu trong tình huống đặc thù. </w:t>
      </w:r>
      <w:r>
        <w:rPr>
          <w:rFonts w:ascii="Times New Roman" w:hAnsi="Times New Roman" w:eastAsia="Times New Roman"/>
          <w:b w:val="0"/>
          <w:i w:val="0"/>
          <w:sz w:val="26"/>
        </w:rPr>
        <w:t>Khi được phép và buộc phải chuyển giao tài liệu qua không gian mạng, dữ liệu được mã hoá, kiểm tra toàn vẹn, ký số và loại bỏ siêu dữ liệu trước khi chuyển giao.</w:t>
      </w:r>
    </w:p>
    <w:p>
      <w:pPr>
        <w:pStyle w:val="ListBullet"/>
        <w:spacing w:after="60"/>
        <w:ind w:left="454"/>
      </w:pPr>
      <w:r>
        <w:rPr>
          <w:rFonts w:ascii="Times New Roman" w:hAnsi="Times New Roman" w:eastAsia="Times New Roman"/>
          <w:b/>
          <w:i w:val="0"/>
          <w:sz w:val="26"/>
        </w:rPr>
        <w:t xml:space="preserve">Tăng khả năng kiểm soát dữ liệu. </w:t>
      </w:r>
      <w:r>
        <w:rPr>
          <w:rFonts w:ascii="Times New Roman" w:hAnsi="Times New Roman" w:eastAsia="Times New Roman"/>
          <w:b w:val="0"/>
          <w:i w:val="0"/>
          <w:sz w:val="26"/>
        </w:rPr>
        <w:t>Quá trình bảo vệ diễn ra trực tiếp trên thiết bị, không phụ thuộc máy chủ hay dịch vụ lưu trữ bên ngoài; ứng dụng không khai báo quyền truy cập Internet.</w:t>
      </w:r>
    </w:p>
    <w:p>
      <w:pPr>
        <w:pStyle w:val="ListBullet"/>
        <w:spacing w:after="60"/>
        <w:ind w:left="454"/>
      </w:pPr>
      <w:r>
        <w:rPr>
          <w:rFonts w:ascii="Times New Roman" w:hAnsi="Times New Roman" w:eastAsia="Times New Roman"/>
          <w:b/>
          <w:i w:val="0"/>
          <w:sz w:val="26"/>
        </w:rPr>
        <w:t xml:space="preserve">Giảm phụ thuộc vào giải pháp bên ngoài. </w:t>
      </w:r>
      <w:r>
        <w:rPr>
          <w:rFonts w:ascii="Times New Roman" w:hAnsi="Times New Roman" w:eastAsia="Times New Roman"/>
          <w:b w:val="0"/>
          <w:i w:val="0"/>
          <w:sz w:val="26"/>
        </w:rPr>
        <w:t>Mã nguồn và thiết kế do đơn vị chủ động xây dựng, có thể kiểm tra, duy trì và phát triển theo yêu cầu thực tế.</w:t>
      </w:r>
    </w:p>
    <w:p>
      <w:pPr>
        <w:pStyle w:val="ListBullet"/>
        <w:spacing w:after="60"/>
        <w:ind w:left="454"/>
      </w:pPr>
      <w:r>
        <w:rPr>
          <w:rFonts w:ascii="Times New Roman" w:hAnsi="Times New Roman" w:eastAsia="Times New Roman"/>
          <w:b/>
          <w:i w:val="0"/>
          <w:sz w:val="26"/>
        </w:rPr>
        <w:t xml:space="preserve">Nâng cao nhận thức và góp phần đào tạo nhân lực làm chủ công nghệ. </w:t>
      </w:r>
      <w:r>
        <w:rPr>
          <w:rFonts w:ascii="Times New Roman" w:hAnsi="Times New Roman" w:eastAsia="Times New Roman"/>
          <w:b w:val="0"/>
          <w:i w:val="0"/>
          <w:sz w:val="26"/>
        </w:rPr>
        <w:t>Học viên và cán bộ trực tiếp thao tác, quan sát kết quả và hiểu giới hạn của từng biện pháp; mã nguồn mở cho phép nghiên cứu nguyên lý, cách triển khai và phương pháp kiểm tra, tạo cơ sở để tiếp tục phát triển sản phẩm.</w:t>
      </w:r>
    </w:p>
    <w:p>
      <w:pPr>
        <w:ind w:firstLine="454"/>
      </w:pPr>
      <w:r>
        <w:rPr>
          <w:rFonts w:ascii="Times New Roman" w:hAnsi="Times New Roman" w:eastAsia="Times New Roman"/>
          <w:b w:val="0"/>
          <w:i/>
          <w:sz w:val="26"/>
        </w:rPr>
        <w:t>Phạm vi và điều kiện sử dụng.</w:t>
      </w:r>
      <w:r>
        <w:rPr>
          <w:rFonts w:ascii="Times New Roman" w:hAnsi="Times New Roman" w:eastAsia="Times New Roman"/>
          <w:b w:val="0"/>
          <w:i w:val="0"/>
          <w:sz w:val="26"/>
        </w:rPr>
        <w:t xml:space="preserve"> Sản phẩm là công cụ hỗ trợ kỹ thuật phục vụ đào tạo, thực hành an toàn thông tin, bảo đảm an toàn tình báo trên không gian mạng và hỗ trợ giảm rủi ro trong những tình huống đặc thù khi việc chuyển giao tài liệu qua không gian mạng đã được cấp có thẩm quyền cho phép. Sản phẩm không nhằm thay thế hoặc nới lỏng các quy định về quản lý tài liệu mật, tài liệu nội bộ và dữ liệu trên thiết bị di động.</w:t>
      </w:r>
    </w:p>
    <w:p>
      <w:pPr>
        <w:pStyle w:val="Heading3"/>
        <w:keepNext/>
        <w:spacing w:before="160" w:after="60"/>
      </w:pPr>
      <w:r>
        <w:rPr>
          <w:rFonts w:ascii="Times New Roman" w:hAnsi="Times New Roman" w:eastAsia="Times New Roman"/>
          <w:b/>
          <w:i/>
          <w:sz w:val="26"/>
        </w:rPr>
        <w:t>4.4. Mức độ triển khai, phát triển trong thời gian tới</w:t>
      </w:r>
    </w:p>
    <w:p>
      <w:r>
        <w:rPr>
          <w:rFonts w:ascii="Times New Roman" w:hAnsi="Times New Roman" w:eastAsia="Times New Roman"/>
          <w:b/>
          <w:i w:val="0"/>
          <w:sz w:val="26"/>
        </w:rPr>
        <w:t>4.4.1. Mức độ hoàn thành hiện tại</w:t>
      </w:r>
    </w:p>
    <w:p>
      <w:pPr>
        <w:spacing w:before="160" w:after="80"/>
        <w:ind w:firstLine="0"/>
        <w:jc w:val="center"/>
      </w:pPr>
      <w:r>
        <w:rPr>
          <w:rFonts w:ascii="Times New Roman" w:hAnsi="Times New Roman" w:eastAsia="Times New Roman"/>
          <w:b w:val="0"/>
          <w:i/>
          <w:color w:val="4B5768"/>
          <w:sz w:val="23"/>
        </w:rPr>
        <w:t>Bảng 6. Mức độ hoàn thành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fill="DCE6F1"/>
          </w:tcPr>
          <w:p>
            <w:pPr>
              <w:spacing w:after="20" w:line="240" w:lineRule="auto"/>
              <w:ind w:firstLine="0"/>
              <w:jc w:val="center"/>
            </w:pPr>
            <w:r>
              <w:rPr>
                <w:rFonts w:ascii="Times New Roman" w:hAnsi="Times New Roman" w:eastAsia="Times New Roman"/>
                <w:b/>
                <w:i w:val="0"/>
                <w:sz w:val="24"/>
              </w:rPr>
              <w:t>Hạng mục</w:t>
            </w:r>
          </w:p>
        </w:tc>
        <w:tc>
          <w:tcPr>
            <w:tcW w:type="dxa" w:w="2041"/>
            <w:shd w:val="clear" w:fill="DCE6F1"/>
          </w:tcPr>
          <w:p>
            <w:pPr>
              <w:spacing w:after="20" w:line="240" w:lineRule="auto"/>
              <w:ind w:firstLine="0"/>
              <w:jc w:val="center"/>
            </w:pPr>
            <w:r>
              <w:rPr>
                <w:rFonts w:ascii="Times New Roman" w:hAnsi="Times New Roman" w:eastAsia="Times New Roman"/>
                <w:b/>
                <w:i w:val="0"/>
                <w:sz w:val="24"/>
              </w:rPr>
              <w:t>Mức độ</w:t>
            </w:r>
          </w:p>
        </w:tc>
        <w:tc>
          <w:tcPr>
            <w:tcW w:type="dxa" w:w="334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402"/>
          </w:tcPr>
          <w:p>
            <w:pPr>
              <w:spacing w:after="20" w:line="240" w:lineRule="auto"/>
              <w:ind w:firstLine="0"/>
              <w:jc w:val="left"/>
            </w:pPr>
            <w:r>
              <w:rPr>
                <w:rFonts w:ascii="Times New Roman" w:hAnsi="Times New Roman" w:eastAsia="Times New Roman"/>
                <w:b w:val="0"/>
                <w:i w:val="0"/>
                <w:sz w:val="23"/>
              </w:rPr>
              <w:t>Thiết kế kiến trúc, định dạng dữ liệu và sơ đồ khoá</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Tài liệu kiến trúc và mã nguồn</w:t>
            </w:r>
          </w:p>
        </w:tc>
      </w:tr>
      <w:tr>
        <w:tc>
          <w:tcPr>
            <w:tcW w:type="dxa" w:w="3402"/>
          </w:tcPr>
          <w:p>
            <w:pPr>
              <w:spacing w:after="20" w:line="240" w:lineRule="auto"/>
              <w:ind w:firstLine="0"/>
              <w:jc w:val="left"/>
            </w:pPr>
            <w:r>
              <w:rPr>
                <w:rFonts w:ascii="Times New Roman" w:hAnsi="Times New Roman" w:eastAsia="Times New Roman"/>
                <w:b w:val="0"/>
                <w:i w:val="0"/>
                <w:sz w:val="23"/>
              </w:rPr>
              <w:t>Lõi bảo vệ dữ liệu và toàn bộ nghiệp vụ</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Bộ kiểm thử tự động chạy đạt trên máy chủ</w:t>
            </w:r>
          </w:p>
        </w:tc>
      </w:tr>
      <w:tr>
        <w:tc>
          <w:tcPr>
            <w:tcW w:type="dxa" w:w="3402"/>
          </w:tcPr>
          <w:p>
            <w:pPr>
              <w:spacing w:after="20" w:line="240" w:lineRule="auto"/>
              <w:ind w:firstLine="0"/>
              <w:jc w:val="left"/>
            </w:pPr>
            <w:r>
              <w:rPr>
                <w:rFonts w:ascii="Times New Roman" w:hAnsi="Times New Roman" w:eastAsia="Times New Roman"/>
                <w:b w:val="0"/>
                <w:i w:val="0"/>
                <w:sz w:val="23"/>
              </w:rPr>
              <w:t>Mô-đun xử lý siêu dữ liệu bằng Rust</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thử tự động trên ảnh có siêu dữ liệu</w:t>
            </w:r>
          </w:p>
        </w:tc>
      </w:tr>
      <w:tr>
        <w:tc>
          <w:tcPr>
            <w:tcW w:type="dxa" w:w="3402"/>
          </w:tcPr>
          <w:p>
            <w:pPr>
              <w:spacing w:after="20" w:line="240" w:lineRule="auto"/>
              <w:ind w:firstLine="0"/>
              <w:jc w:val="left"/>
            </w:pPr>
            <w:r>
              <w:rPr>
                <w:rFonts w:ascii="Times New Roman" w:hAnsi="Times New Roman" w:eastAsia="Times New Roman"/>
                <w:b w:val="0"/>
                <w:i w:val="0"/>
                <w:sz w:val="23"/>
              </w:rPr>
              <w:t>Tương thích định dạng giữa hai bản hiện thực</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Đối chứng hai chiều với công cụ chuẩn age v1.2.1</w:t>
            </w:r>
          </w:p>
        </w:tc>
      </w:tr>
      <w:tr>
        <w:tc>
          <w:tcPr>
            <w:tcW w:type="dxa" w:w="3402"/>
          </w:tcPr>
          <w:p>
            <w:pPr>
              <w:spacing w:after="20" w:line="240" w:lineRule="auto"/>
              <w:ind w:firstLine="0"/>
              <w:jc w:val="left"/>
            </w:pPr>
            <w:r>
              <w:rPr>
                <w:rFonts w:ascii="Times New Roman" w:hAnsi="Times New Roman" w:eastAsia="Times New Roman"/>
                <w:b w:val="0"/>
                <w:i w:val="0"/>
                <w:sz w:val="23"/>
              </w:rPr>
              <w:t>Biên dịch và thực thi lõi trên kiến trúc ARM64</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tra tệp đối tượng và chạy bộ kiểm thử dưới trình giả lập kiến trúc</w:t>
            </w:r>
          </w:p>
        </w:tc>
      </w:tr>
      <w:tr>
        <w:tc>
          <w:tcPr>
            <w:tcW w:type="dxa" w:w="3402"/>
          </w:tcPr>
          <w:p>
            <w:pPr>
              <w:spacing w:after="20" w:line="240" w:lineRule="auto"/>
              <w:ind w:firstLine="0"/>
              <w:jc w:val="left"/>
            </w:pPr>
            <w:r>
              <w:rPr>
                <w:rFonts w:ascii="Times New Roman" w:hAnsi="Times New Roman" w:eastAsia="Times New Roman"/>
                <w:b w:val="0"/>
                <w:i w:val="0"/>
                <w:sz w:val="23"/>
              </w:rPr>
              <w:t>Giao diện cho màn hình điện thoại và đóng gói APK</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Kết xuất ở kích thước điện thoại; kiểm tra tĩnh nội dung gói cài đặt</w:t>
            </w:r>
          </w:p>
        </w:tc>
      </w:tr>
      <w:tr>
        <w:tc>
          <w:tcPr>
            <w:tcW w:type="dxa" w:w="3402"/>
          </w:tcPr>
          <w:p>
            <w:pPr>
              <w:spacing w:after="20" w:line="240" w:lineRule="auto"/>
              <w:ind w:firstLine="0"/>
              <w:jc w:val="left"/>
            </w:pPr>
            <w:r>
              <w:rPr>
                <w:rFonts w:ascii="Times New Roman" w:hAnsi="Times New Roman" w:eastAsia="Times New Roman"/>
                <w:b w:val="0"/>
                <w:i w:val="0"/>
                <w:sz w:val="23"/>
              </w:rPr>
              <w:t>Kiểm thử nghiệm thu trên thiết bị Android</w:t>
            </w:r>
          </w:p>
        </w:tc>
        <w:tc>
          <w:tcPr>
            <w:tcW w:type="dxa" w:w="2041"/>
          </w:tcPr>
          <w:p>
            <w:pPr>
              <w:spacing w:after="20" w:line="240" w:lineRule="auto"/>
              <w:ind w:firstLine="0"/>
              <w:jc w:val="left"/>
            </w:pPr>
            <w:r>
              <w:rPr>
                <w:rFonts w:ascii="Times New Roman" w:hAnsi="Times New Roman" w:eastAsia="Times New Roman"/>
                <w:b w:val="0"/>
                <w:i w:val="0"/>
                <w:sz w:val="23"/>
              </w:rPr>
              <w:t>Có quy trình nghiệm thu</w:t>
            </w:r>
          </w:p>
        </w:tc>
        <w:tc>
          <w:tcPr>
            <w:tcW w:type="dxa" w:w="3345"/>
          </w:tcPr>
          <w:p>
            <w:pPr>
              <w:spacing w:after="20" w:line="240" w:lineRule="auto"/>
              <w:ind w:firstLine="0"/>
              <w:jc w:val="left"/>
            </w:pPr>
            <w:r>
              <w:rPr>
                <w:rFonts w:ascii="Times New Roman" w:hAnsi="Times New Roman" w:eastAsia="Times New Roman"/>
                <w:b w:val="0"/>
                <w:i w:val="0"/>
                <w:sz w:val="23"/>
              </w:rPr>
              <w:t>Quy trình 15 bước có tiêu chí đạt cho từng bước (Phụ lục A của Đề cương chi tiết)</w:t>
            </w:r>
          </w:p>
        </w:tc>
      </w:tr>
      <w:tr>
        <w:tc>
          <w:tcPr>
            <w:tcW w:type="dxa" w:w="3402"/>
          </w:tcPr>
          <w:p>
            <w:pPr>
              <w:spacing w:after="20" w:line="240" w:lineRule="auto"/>
              <w:ind w:firstLine="0"/>
              <w:jc w:val="left"/>
            </w:pPr>
            <w:r>
              <w:rPr>
                <w:rFonts w:ascii="Times New Roman" w:hAnsi="Times New Roman" w:eastAsia="Times New Roman"/>
                <w:b w:val="0"/>
                <w:i w:val="0"/>
                <w:sz w:val="23"/>
              </w:rPr>
              <w:t>Tích hợp kho khoá phần cứng của Android</w:t>
            </w:r>
          </w:p>
        </w:tc>
        <w:tc>
          <w:tcPr>
            <w:tcW w:type="dxa" w:w="2041"/>
          </w:tcPr>
          <w:p>
            <w:pPr>
              <w:spacing w:after="20" w:line="240" w:lineRule="auto"/>
              <w:ind w:firstLine="0"/>
              <w:jc w:val="center"/>
            </w:pPr>
            <w:r>
              <w:rPr>
                <w:rFonts w:ascii="Times New Roman" w:hAnsi="Times New Roman" w:eastAsia="Times New Roman"/>
                <w:b w:val="0"/>
                <w:i w:val="0"/>
                <w:sz w:val="23"/>
              </w:rPr>
              <w:t>Định hướng phát triển</w:t>
            </w:r>
          </w:p>
        </w:tc>
        <w:tc>
          <w:tcPr>
            <w:tcW w:type="dxa" w:w="3345"/>
          </w:tcPr>
          <w:p>
            <w:pPr>
              <w:spacing w:after="20" w:line="240" w:lineRule="auto"/>
              <w:ind w:firstLine="0"/>
              <w:jc w:val="left"/>
            </w:pPr>
            <w:r>
              <w:rPr>
                <w:rFonts w:ascii="Times New Roman" w:hAnsi="Times New Roman" w:eastAsia="Times New Roman"/>
                <w:b w:val="0"/>
                <w:i w:val="0"/>
                <w:sz w:val="23"/>
              </w:rPr>
              <w:t>Chưa hiện thực trong phiên bản này</w:t>
            </w:r>
          </w:p>
        </w:tc>
      </w:tr>
    </w:tbl>
    <w:p>
      <w:pPr>
        <w:spacing w:after="40"/>
      </w:pPr>
    </w:p>
    <w:p>
      <w:r>
        <w:rPr>
          <w:rFonts w:ascii="Times New Roman" w:hAnsi="Times New Roman" w:eastAsia="Times New Roman"/>
          <w:b/>
          <w:i w:val="0"/>
          <w:sz w:val="26"/>
        </w:rPr>
        <w:t>4.4.2. Hướng phát triển</w:t>
      </w:r>
    </w:p>
    <w:p>
      <w:pPr>
        <w:pStyle w:val="ListBullet"/>
        <w:spacing w:after="60"/>
        <w:ind w:left="454"/>
      </w:pPr>
      <w:r>
        <w:rPr>
          <w:rFonts w:ascii="Times New Roman" w:hAnsi="Times New Roman" w:eastAsia="Times New Roman"/>
          <w:b/>
          <w:i w:val="0"/>
          <w:sz w:val="26"/>
        </w:rPr>
        <w:t xml:space="preserve">Mở rộng kiểm thử nghiệm thu trên nhiều dòng máy. </w:t>
      </w:r>
      <w:r>
        <w:rPr>
          <w:rFonts w:ascii="Times New Roman" w:hAnsi="Times New Roman" w:eastAsia="Times New Roman"/>
          <w:b w:val="0"/>
          <w:i w:val="0"/>
          <w:sz w:val="26"/>
        </w:rPr>
        <w:t>Thực hiện các kịch bản nghiệp vụ trong quy trình nghiệm thu trên nhiều dòng điện thoại và phiên bản Android khác nhau, ghi nhận kết quả để đánh giá khả năng tương thích và mức độ ổn định.</w:t>
      </w:r>
    </w:p>
    <w:p>
      <w:pPr>
        <w:pStyle w:val="ListBullet"/>
        <w:spacing w:after="60"/>
        <w:ind w:left="454"/>
      </w:pPr>
      <w:r>
        <w:rPr>
          <w:rFonts w:ascii="Times New Roman" w:hAnsi="Times New Roman" w:eastAsia="Times New Roman"/>
          <w:b/>
          <w:i w:val="0"/>
          <w:sz w:val="26"/>
        </w:rPr>
        <w:t xml:space="preserve">Tích hợp kho khoá phần cứng và xác thực sinh trắc. </w:t>
      </w:r>
      <w:r>
        <w:rPr>
          <w:rFonts w:ascii="Times New Roman" w:hAnsi="Times New Roman" w:eastAsia="Times New Roman"/>
          <w:b w:val="0"/>
          <w:i w:val="0"/>
          <w:sz w:val="26"/>
        </w:rPr>
        <w:t>Nghiên cứu sử dụng vùng lưu khoá được Android và phần cứng thiết bị bảo vệ cho một số khoá nằm ngoài hệ thống khoá của két; bổ sung tuỳ chọn xác thực bằng vân tay khi thiết bị hỗ trợ.</w:t>
      </w:r>
    </w:p>
    <w:p>
      <w:pPr>
        <w:pStyle w:val="ListBullet"/>
        <w:spacing w:after="60"/>
        <w:ind w:left="454"/>
      </w:pPr>
      <w:r>
        <w:rPr>
          <w:rFonts w:ascii="Times New Roman" w:hAnsi="Times New Roman" w:eastAsia="Times New Roman"/>
          <w:b/>
          <w:i w:val="0"/>
          <w:sz w:val="26"/>
        </w:rPr>
        <w:t xml:space="preserve">Mở rộng phạm vi định dạng của mô-đun siêu dữ liệu. </w:t>
      </w:r>
      <w:r>
        <w:rPr>
          <w:rFonts w:ascii="Times New Roman" w:hAnsi="Times New Roman" w:eastAsia="Times New Roman"/>
          <w:b w:val="0"/>
          <w:i w:val="0"/>
          <w:sz w:val="26"/>
        </w:rPr>
        <w:t>Bổ sung khả năng xem và loại bỏ siêu dữ liệu với các định dạng ảnh, video khác, đồng thời giữ nguyên tắc chỉ báo thành công khi kết quả xử lý đã được kiểm tra.</w:t>
      </w:r>
    </w:p>
    <w:p>
      <w:pPr>
        <w:pStyle w:val="ListBullet"/>
        <w:spacing w:after="60"/>
        <w:ind w:left="454"/>
      </w:pPr>
      <w:r>
        <w:rPr>
          <w:rFonts w:ascii="Times New Roman" w:hAnsi="Times New Roman" w:eastAsia="Times New Roman"/>
          <w:b/>
          <w:i w:val="0"/>
          <w:sz w:val="26"/>
        </w:rPr>
        <w:t xml:space="preserve">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làm cơ sở đưa sản phẩm vào chương trình huấn luyện chính thức.</w:t>
      </w:r>
    </w:p>
    <w:p>
      <w:pPr>
        <w:pStyle w:val="ListBullet"/>
        <w:spacing w:after="60"/>
        <w:ind w:left="454"/>
      </w:pPr>
      <w:r>
        <w:rPr>
          <w:rFonts w:ascii="Times New Roman" w:hAnsi="Times New Roman" w:eastAsia="Times New Roman"/>
          <w:b/>
          <w:i w:val="0"/>
          <w:sz w:val="26"/>
        </w:rPr>
        <w:t xml:space="preserve">Đánh giá độc lập và mở rộng nền tảng. </w:t>
      </w:r>
      <w:r>
        <w:rPr>
          <w:rFonts w:ascii="Times New Roman" w:hAnsi="Times New Roman" w:eastAsia="Times New Roman"/>
          <w:b w:val="0"/>
          <w:i w:val="0"/>
          <w:sz w:val="26"/>
        </w:rPr>
        <w:t>Tổ chức rà soát mã nguồn và kiểm thử độc lập bởi đồng nghiệp hoặc học viên có chuyên môn. Trên cơ sở kiến trúc lõi dùng chung, có thể mở rộng sang nền tảng khác bằng cách bổ sung thành phần phụ thuộc nền tảng mà vẫn dùng chung lõi xử lý và định dạng dữ liệu.</w:t>
      </w:r>
    </w:p>
    <w:p>
      <w:pPr>
        <w:pStyle w:val="Heading1"/>
        <w:keepNext/>
        <w:pageBreakBefore w:val="0"/>
        <w:spacing w:before="280" w:after="120"/>
        <w:jc w:val="left"/>
      </w:pPr>
      <w:r>
        <w:rPr>
          <w:rFonts w:ascii="Times New Roman" w:hAnsi="Times New Roman" w:eastAsia="Times New Roman"/>
          <w:b/>
          <w:i w:val="0"/>
          <w:color w:val="12325B"/>
          <w:sz w:val="28"/>
        </w:rPr>
        <w:t>C. TÀI LIỆU THAM KHẢO</w:t>
      </w:r>
    </w:p>
    <w:p>
      <w:pPr>
        <w:pStyle w:val="ListBullet"/>
        <w:spacing w:after="60"/>
        <w:ind w:left="454"/>
      </w:pPr>
      <w:r>
        <w:rPr>
          <w:rFonts w:ascii="Times New Roman" w:hAnsi="Times New Roman" w:eastAsia="Times New Roman"/>
          <w:b w:val="0"/>
          <w:i w:val="0"/>
          <w:sz w:val="26"/>
        </w:rPr>
        <w:t>RFC 9106 — Argon2 Memory-Hard Function for Password Hashing.</w:t>
      </w:r>
    </w:p>
    <w:p>
      <w:pPr>
        <w:pStyle w:val="ListBullet"/>
        <w:spacing w:after="60"/>
        <w:ind w:left="454"/>
      </w:pPr>
      <w:r>
        <w:rPr>
          <w:rFonts w:ascii="Times New Roman" w:hAnsi="Times New Roman" w:eastAsia="Times New Roman"/>
          <w:b w:val="0"/>
          <w:i w:val="0"/>
          <w:sz w:val="26"/>
        </w:rPr>
        <w:t>OWASP Password Storage Cheat Sheet — tham số tối thiểu cho Argon2id (19 MiB bộ nhớ, 2 vòng lặp).</w:t>
      </w:r>
    </w:p>
    <w:p>
      <w:pPr>
        <w:pStyle w:val="ListBullet"/>
        <w:spacing w:after="60"/>
        <w:ind w:left="454"/>
      </w:pP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val="0"/>
          <w:i w:val="0"/>
          <w:sz w:val="26"/>
        </w:rPr>
        <w:t>BLAKE3 — đặc tả hàm băm mật mã và dẫn xuất khoá theo ngữ cảnh.</w:t>
      </w:r>
    </w:p>
    <w:p>
      <w:pPr>
        <w:pStyle w:val="ListBullet"/>
        <w:spacing w:after="60"/>
        <w:ind w:left="454"/>
      </w:pP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val="0"/>
          <w:i w:val="0"/>
          <w:sz w:val="26"/>
        </w:rPr>
        <w:t>Android Developers — Storage Access Framework và Scoped Storage.</w:t>
      </w:r>
    </w:p>
    <w:p>
      <w:pPr>
        <w:pStyle w:val="ListBullet"/>
        <w:spacing w:after="60"/>
        <w:ind w:left="454"/>
      </w:pPr>
      <w:r>
        <w:rPr>
          <w:rFonts w:ascii="Times New Roman" w:hAnsi="Times New Roman" w:eastAsia="Times New Roman"/>
          <w:b w:val="0"/>
          <w:i w:val="0"/>
          <w:sz w:val="26"/>
        </w:rPr>
        <w:t>Đặc tả Exif 2.32 (CIPA DC-008) — cấu trúc siêu dữ liệu trong tệp ảnh.</w:t>
      </w:r>
    </w:p>
    <w:p>
      <w:pPr>
        <w:ind w:firstLine="454"/>
      </w:pPr>
      <w:r>
        <w:rPr>
          <w:rFonts w:ascii="Times New Roman" w:hAnsi="Times New Roman" w:eastAsia="Times New Roman"/>
          <w:b w:val="0"/>
          <w:i/>
          <w:sz w:val="26"/>
        </w:rPr>
        <w:t xml:space="preserve">Văn bản kèm theo: </w:t>
      </w:r>
      <w:r>
        <w:rPr>
          <w:rFonts w:ascii="Times New Roman" w:hAnsi="Times New Roman" w:eastAsia="Times New Roman"/>
          <w:b w:val="0"/>
          <w:i/>
          <w:sz w:val="26"/>
        </w:rPr>
        <w:t>04 — Đề cương chi tiết về sáng kiến</w:t>
      </w:r>
      <w:r>
        <w:rPr>
          <w:rFonts w:ascii="Times New Roman" w:hAnsi="Times New Roman" w:eastAsia="Times New Roman"/>
          <w:b w:val="0"/>
          <w:i/>
          <w:sz w:val="26"/>
        </w:rPr>
        <w:t>, trình bày đầy đủ phân tích kỹ thuật, mô tả từng chức năng kèm giao diện, ảnh chụp toàn bộ 21 màn hình và quy trình kiểm thử nghiệm thu trên thiết bị Android.</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8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