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Fonts w:ascii="Times New Roman" w:hAnsi="Times New Roman" w:cs="Times New Roman"/>
        </w:rPr>
        <w:t>TỔNG CỤC II</w:t>
      </w:r>
    </w:p>
    <w:p>
      <w:pPr>
        <w:spacing w:after="40"/>
        <w:jc w:val="center"/>
      </w:pPr>
      <w:r>
        <w:rPr>
          <w:rFonts w:ascii="Times New Roman" w:hAnsi="Times New Roman"/>
          <w:b/>
          <w:i w:val="0"/>
          <w:sz w:val="26"/>
          <w:rFonts w:ascii="Times New Roman" w:hAnsi="Times New Roman" w:cs="Times New Roman"/>
        </w:rPr>
        <w:t>HỌC VIỆN KHOA HỌC QUÂN SỰ</w:t>
      </w:r>
    </w:p>
    <w:p>
      <w:pPr>
        <w:jc w:val="center"/>
      </w:pPr>
      <w:r>
        <w:rPr>
          <w:rFonts w:ascii="Times New Roman" w:hAnsi="Times New Roman"/>
          <w:b w:val="0"/>
          <w:i w:val="0"/>
          <w:color w:val="475569"/>
          <w:sz w:val="26"/>
          <w:rFonts w:ascii="Times New Roman" w:hAnsi="Times New Roman" w:cs="Times New Roman"/>
        </w:rPr>
        <w:t>───────────</w:t>
      </w:r>
    </w:p>
    <w:p/>
    <w:p/>
    <w:p/>
    <w:p>
      <w:pPr>
        <w:spacing w:after="80"/>
        <w:jc w:val="center"/>
      </w:pPr>
      <w:r>
        <w:rPr>
          <w:rFonts w:ascii="Times New Roman" w:hAnsi="Times New Roman"/>
          <w:b/>
          <w:i w:val="0"/>
          <w:color w:val="475569"/>
          <w:sz w:val="28"/>
          <w:rFonts w:ascii="Times New Roman" w:hAnsi="Times New Roman" w:cs="Times New Roman"/>
        </w:rPr>
        <w:t>DỰ KIẾN HIỆU QUẢ</w:t>
      </w:r>
    </w:p>
    <w:p>
      <w:pPr>
        <w:spacing w:after="200"/>
        <w:jc w:val="center"/>
      </w:pPr>
      <w:r>
        <w:rPr>
          <w:rFonts w:ascii="Times New Roman" w:hAnsi="Times New Roman"/>
          <w:b/>
          <w:i w:val="0"/>
          <w:color w:val="1D4ED8"/>
          <w:sz w:val="44"/>
          <w:rFonts w:ascii="Times New Roman" w:hAnsi="Times New Roman" w:cs="Times New Roman"/>
        </w:rPr>
        <w:t>DỰ KIẾN HIỆU QUẢ KHI ĐƯA VÀO ỨNG DỤNG</w:t>
      </w:r>
    </w:p>
    <w:p>
      <w:pPr>
        <w:jc w:val="center"/>
      </w:pPr>
      <w:r>
        <w:rPr>
          <w:rFonts w:ascii="Times New Roman" w:hAnsi="Times New Roman"/>
          <w:b w:val="0"/>
          <w:i/>
          <w:color w:val="475569"/>
          <w:sz w:val="27"/>
          <w:rFonts w:ascii="Times New Roman" w:hAnsi="Times New Roman" w:cs="Times New Roman"/>
        </w:rPr>
        <w:t>Căn cứ, giả thiết và cách đo — thay cho xác nhận hiệu quả đã thực hiện</w:t>
      </w:r>
    </w:p>
    <w:p>
      <w:pPr>
        <w:spacing w:before="400"/>
        <w:jc w:val="center"/>
      </w:pPr>
      <w:r>
        <w:drawing>
          <wp:inline xmlns:a="http://schemas.openxmlformats.org/drawingml/2006/main" xmlns:pic="http://schemas.openxmlformats.org/drawingml/2006/picture">
            <wp:extent cx="4680000" cy="3490169"/>
            <wp:docPr id="1" name="Picture 1"/>
            <wp:cNvGraphicFramePr>
              <a:graphicFrameLocks noChangeAspect="1"/>
            </wp:cNvGraphicFramePr>
            <a:graphic>
              <a:graphicData uri="http://schemas.openxmlformats.org/drawingml/2006/picture">
                <pic:pic>
                  <pic:nvPicPr>
                    <pic:cNvPr id="0" name="h7-pham-vi-du-lieu.png"/>
                    <pic:cNvPicPr/>
                  </pic:nvPicPr>
                  <pic:blipFill>
                    <a:blip r:embed="rId11"/>
                    <a:stretch>
                      <a:fillRect/>
                    </a:stretch>
                  </pic:blipFill>
                  <pic:spPr>
                    <a:xfrm>
                      <a:off x="0" y="0"/>
                      <a:ext cx="4680000" cy="3490169"/>
                    </a:xfrm>
                    <a:prstGeom prst="rect"/>
                  </pic:spPr>
                </pic:pic>
              </a:graphicData>
            </a:graphic>
          </wp:inline>
        </w:drawing>
      </w:r>
    </w:p>
    <w:p/>
    <w:p/>
    <w:tbl>
      <w:tblPr>
        <w:tblW w:type="auto" w:w="0"/>
        <w:jc w:val="center"/>
        <w:tblLook w:firstColumn="1" w:firstRow="1" w:lastColumn="0" w:lastRow="0" w:noHBand="0" w:noVBand="1" w:val="04A0"/>
      </w:tblPr>
      <w:tblGrid>
        <w:gridCol w:w="4535"/>
        <w:gridCol w:w="4535"/>
      </w:tblGrid>
      <w:tr>
        <w:tc>
          <w:tcPr>
            <w:tcW w:type="dxa" w:w="4535"/>
          </w:tcPr>
          <w:p>
            <w:pPr>
              <w:spacing w:after="40"/>
              <w:jc w:val="left"/>
            </w:pPr>
            <w:r/>
            <w:r>
              <w:rPr>
                <w:rFonts w:ascii="Times New Roman" w:hAnsi="Times New Roman"/>
                <w:b/>
                <w:i w:val="0"/>
                <w:sz w:val="26"/>
                <w:rFonts w:ascii="Times New Roman" w:hAnsi="Times New Roman" w:cs="Times New Roman"/>
              </w:rPr>
              <w:t>Thuộc hồ sơ</w:t>
            </w:r>
          </w:p>
        </w:tc>
        <w:tc>
          <w:tcPr>
            <w:tcW w:type="dxa" w:w="4535"/>
          </w:tcPr>
          <w:p>
            <w:pPr>
              <w:spacing w:after="40"/>
              <w:jc w:val="left"/>
            </w:pPr>
            <w:r/>
            <w:r>
              <w:rPr>
                <w:rFonts w:ascii="Times New Roman" w:hAnsi="Times New Roman"/>
                <w:b w:val="0"/>
                <w:i w:val="0"/>
                <w:sz w:val="26"/>
                <w:rFonts w:ascii="Times New Roman" w:hAnsi="Times New Roman" w:cs="Times New Roman"/>
              </w:rPr>
              <w:t>Sáng kiến Secure Mail</w:t>
            </w:r>
          </w:p>
        </w:tc>
      </w:tr>
      <w:tr>
        <w:tc>
          <w:tcPr>
            <w:tcW w:type="dxa" w:w="4535"/>
          </w:tcPr>
          <w:p>
            <w:pPr>
              <w:spacing w:after="40"/>
              <w:jc w:val="left"/>
            </w:pPr>
            <w:r/>
            <w:r>
              <w:rPr>
                <w:rFonts w:ascii="Times New Roman" w:hAnsi="Times New Roman"/>
                <w:b/>
                <w:i w:val="0"/>
                <w:sz w:val="26"/>
                <w:rFonts w:ascii="Times New Roman" w:hAnsi="Times New Roman" w:cs="Times New Roman"/>
              </w:rPr>
              <w:t>Loại tài liệu</w:t>
            </w:r>
          </w:p>
        </w:tc>
        <w:tc>
          <w:tcPr>
            <w:tcW w:type="dxa" w:w="4535"/>
          </w:tcPr>
          <w:p>
            <w:pPr>
              <w:spacing w:after="40"/>
              <w:jc w:val="left"/>
            </w:pPr>
            <w:r/>
            <w:r>
              <w:rPr>
                <w:rFonts w:ascii="Times New Roman" w:hAnsi="Times New Roman"/>
                <w:b w:val="0"/>
                <w:i w:val="0"/>
                <w:sz w:val="26"/>
                <w:rFonts w:ascii="Times New Roman" w:hAnsi="Times New Roman" w:cs="Times New Roman"/>
              </w:rPr>
              <w:t>Dự kiến hiệu quả khi đưa vào ứng dụng</w:t>
            </w:r>
          </w:p>
        </w:tc>
      </w:tr>
      <w:tr>
        <w:tc>
          <w:tcPr>
            <w:tcW w:type="dxa" w:w="4535"/>
          </w:tcPr>
          <w:p>
            <w:pPr>
              <w:spacing w:after="40"/>
              <w:jc w:val="left"/>
            </w:pPr>
            <w:r/>
            <w:r>
              <w:rPr>
                <w:rFonts w:ascii="Times New Roman" w:hAnsi="Times New Roman"/>
                <w:b/>
                <w:i w:val="0"/>
                <w:sz w:val="26"/>
                <w:rFonts w:ascii="Times New Roman" w:hAnsi="Times New Roman" w:cs="Times New Roman"/>
              </w:rPr>
              <w:t>Trạng thái triển khai</w:t>
            </w:r>
          </w:p>
        </w:tc>
        <w:tc>
          <w:tcPr>
            <w:tcW w:type="dxa" w:w="4535"/>
          </w:tcPr>
          <w:p>
            <w:pPr>
              <w:spacing w:after="40"/>
              <w:jc w:val="left"/>
            </w:pPr>
            <w:r/>
            <w:r>
              <w:rPr>
                <w:rFonts w:ascii="Times New Roman" w:hAnsi="Times New Roman"/>
                <w:b w:val="0"/>
                <w:i w:val="0"/>
                <w:sz w:val="26"/>
                <w:rFonts w:ascii="Times New Roman" w:hAnsi="Times New Roman" w:cs="Times New Roman"/>
              </w:rPr>
              <w:t>Chưa triển khai diện rộng</w:t>
            </w:r>
          </w:p>
        </w:tc>
      </w:tr>
    </w:tbl>
    <w:p/>
    <w:p/>
    <w:p>
      <w:pPr>
        <w:jc w:val="center"/>
      </w:pPr>
      <w:r>
        <w:rPr>
          <w:rFonts w:ascii="Times New Roman" w:hAnsi="Times New Roman"/>
          <w:b w:val="0"/>
          <w:i/>
          <w:sz w:val="26"/>
          <w:rFonts w:ascii="Times New Roman" w:hAnsi="Times New Roman" w:cs="Times New Roman"/>
        </w:rPr>
        <w:t>Hà Nội, ngày ..... tháng ..... năm 2026</w:t>
      </w:r>
    </w:p>
    <w:p>
      <w:r>
        <w:br w:type="page"/>
      </w:r>
    </w:p>
    <w:tbl>
      <w:tblPr>
        <w:tblW w:type="auto" w:w="0"/>
        <w:jc w:val="center"/>
        <w:tblLayout w:type="fixed"/>
        <w:tblLook w:firstColumn="1" w:firstRow="1" w:lastColumn="0" w:lastRow="0" w:noHBand="0" w:noVBand="1" w:val="04A0"/>
        <w:tblLayout w:type="fixed"/>
      </w:tblPr>
      <w:tblGrid>
        <w:gridCol w:w="3572"/>
        <w:gridCol w:w="5499"/>
      </w:tblGrid>
      <w:tr>
        <w:tc>
          <w:tcPr>
            <w:tcW w:type="dxa" w:w="3572"/>
          </w:tcPr>
          <w:p>
            <w:pPr>
              <w:spacing w:after="0" w:line="240" w:lineRule="auto"/>
              <w:jc w:val="center"/>
            </w:pPr>
            <w:r/>
            <w:r>
              <w:rPr>
                <w:rFonts w:ascii="Times New Roman" w:hAnsi="Times New Roman"/>
                <w:b/>
                <w:i w:val="0"/>
                <w:sz w:val="21"/>
                <w:rFonts w:ascii="Times New Roman" w:hAnsi="Times New Roman" w:cs="Times New Roman"/>
              </w:rPr>
              <w:t>TỔNG CỤC II</w:t>
            </w:r>
          </w:p>
          <w:p>
            <w:pPr>
              <w:spacing w:after="0" w:line="240" w:lineRule="auto"/>
              <w:jc w:val="center"/>
            </w:pPr>
            <w:r>
              <w:rPr>
                <w:rFonts w:ascii="Times New Roman" w:hAnsi="Times New Roman"/>
                <w:b/>
                <w:i w:val="0"/>
                <w:sz w:val="21"/>
                <w:rFonts w:ascii="Times New Roman" w:hAnsi="Times New Roman" w:cs="Times New Roman"/>
              </w:rPr>
              <w:t>HỌC VIỆN KHOA HỌC QUÂN SỰ</w:t>
            </w:r>
          </w:p>
          <w:p>
            <w:pPr>
              <w:spacing w:after="0"/>
              <w:jc w:val="center"/>
            </w:pPr>
            <w:r>
              <w:rPr>
                <w:rFonts w:ascii="Times New Roman" w:hAnsi="Times New Roman"/>
                <w:b w:val="0"/>
                <w:i w:val="0"/>
                <w:color w:val="475569"/>
                <w:sz w:val="26"/>
                <w:rFonts w:ascii="Times New Roman" w:hAnsi="Times New Roman" w:cs="Times New Roman"/>
              </w:rPr>
              <w:t>─────────</w:t>
            </w:r>
          </w:p>
        </w:tc>
        <w:tc>
          <w:tcPr>
            <w:tcW w:type="dxa" w:w="5499"/>
          </w:tcPr>
          <w:p>
            <w:pPr>
              <w:spacing w:after="0" w:line="240" w:lineRule="auto"/>
              <w:jc w:val="center"/>
            </w:pPr>
            <w:r/>
            <w:r>
              <w:rPr>
                <w:rFonts w:ascii="Times New Roman" w:hAnsi="Times New Roman"/>
                <w:b w:val="0"/>
                <w:i w:val="0"/>
                <w:sz w:val="20"/>
                <w:rFonts w:ascii="Times New Roman" w:hAnsi="Times New Roman" w:cs="Times New Roman"/>
              </w:rPr>
              <w:t>CỘNG HÒA XÃ HỘI CHỦ NGHĨA VIỆT NAM</w:t>
            </w:r>
          </w:p>
          <w:p>
            <w:pPr>
              <w:spacing w:after="0" w:line="240" w:lineRule="auto"/>
              <w:jc w:val="center"/>
            </w:pPr>
            <w:r>
              <w:rPr>
                <w:rFonts w:ascii="Times New Roman" w:hAnsi="Times New Roman"/>
                <w:b/>
                <w:i w:val="0"/>
                <w:sz w:val="23"/>
                <w:rFonts w:ascii="Times New Roman" w:hAnsi="Times New Roman" w:cs="Times New Roman"/>
              </w:rPr>
              <w:t>Độc lập - Tự do - Hạnh phúc</w:t>
            </w:r>
          </w:p>
          <w:p>
            <w:pPr>
              <w:spacing w:after="0"/>
              <w:jc w:val="center"/>
            </w:pPr>
            <w:r>
              <w:rPr>
                <w:rFonts w:ascii="Times New Roman" w:hAnsi="Times New Roman"/>
                <w:b w:val="0"/>
                <w:i w:val="0"/>
                <w:color w:val="475569"/>
                <w:sz w:val="26"/>
                <w:rFonts w:ascii="Times New Roman" w:hAnsi="Times New Roman" w:cs="Times New Roman"/>
              </w:rPr>
              <w:t>─────────────────</w:t>
            </w:r>
          </w:p>
        </w:tc>
      </w:tr>
    </w:tbl>
    <w:p>
      <w:pPr>
        <w:spacing w:before="120"/>
        <w:jc w:val="right"/>
      </w:pPr>
      <w:r>
        <w:rPr>
          <w:rFonts w:ascii="Times New Roman" w:hAnsi="Times New Roman"/>
          <w:b w:val="0"/>
          <w:i/>
          <w:sz w:val="26"/>
          <w:rFonts w:ascii="Times New Roman" w:hAnsi="Times New Roman" w:cs="Times New Roman"/>
        </w:rPr>
        <w:t>Hà Nội, ngày ..... tháng ..... năm 2026</w:t>
      </w:r>
    </w:p>
    <w:p>
      <w:pPr>
        <w:keepNext/>
        <w:spacing w:before="320" w:after="120"/>
        <w:jc w:val="center"/>
        <w:outlineLvl w:val="0"/>
      </w:pPr>
      <w:r>
        <w:rPr>
          <w:rFonts w:ascii="Times New Roman" w:hAnsi="Times New Roman"/>
          <w:b/>
          <w:i w:val="0"/>
          <w:color w:val="1D4ED8"/>
          <w:sz w:val="32"/>
          <w:rFonts w:ascii="Times New Roman" w:hAnsi="Times New Roman" w:cs="Times New Roman"/>
        </w:rPr>
        <w:t>DỰ KIẾN HIỆU QUẢ KHI ĐƯA VÀO ỨNG DỤNG TRONG THỰC TIỄN</w:t>
      </w:r>
    </w:p>
    <w:p>
      <w:pPr>
        <w:spacing w:after="200"/>
        <w:jc w:val="center"/>
      </w:pPr>
      <w:r>
        <w:rPr>
          <w:rFonts w:ascii="Times New Roman" w:hAnsi="Times New Roman"/>
          <w:b/>
          <w:i w:val="0"/>
          <w:color w:val="1D4ED8"/>
          <w:sz w:val="28"/>
          <w:rFonts w:ascii="Times New Roman" w:hAnsi="Times New Roman" w:cs="Times New Roman"/>
        </w:rPr>
        <w:t>MỤC LỤC</w:t>
      </w:r>
    </w:p>
    <w:p>
      <w:r>
        <w:fldChar w:fldCharType="begin"/>
      </w:r>
      <w:r>
        <w:instrText xml:space="preserve">TOC \o "1-3" \h \z \u</w:instrText>
      </w:r>
      <w:r>
        <w:fldChar w:fldCharType="separate"/>
      </w:r>
      <w:r>
        <w:t>…</w:t>
      </w:r>
      <w:r>
        <w:fldChar w:fldCharType="end"/>
      </w:r>
    </w:p>
    <w:p>
      <w:pPr>
        <w:jc w:val="center"/>
      </w:pPr>
      <w:r>
        <w:rPr>
          <w:rFonts w:ascii="Times New Roman" w:hAnsi="Times New Roman"/>
          <w:b w:val="0"/>
          <w:i/>
          <w:color w:val="475569"/>
          <w:sz w:val="20"/>
          <w:rFonts w:ascii="Times New Roman" w:hAnsi="Times New Roman" w:cs="Times New Roman"/>
        </w:rPr>
        <w:t>(Mở tệp trong Word và nhấn Ctrl+A rồi F9 để cập nhật mục lục và số trang)</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1. VÌ SAO LÀ "DỰ KIẾN" CHỨ KHÔNG PHẢI "XÁC NHẬN"</w:t>
      </w:r>
    </w:p>
    <w:p>
      <w:pPr>
        <w:spacing w:after="120"/>
        <w:ind w:firstLine="567"/>
        <w:jc w:val="both"/>
      </w:pPr>
      <w:r>
        <w:rPr>
          <w:rFonts w:ascii="Times New Roman" w:hAnsi="Times New Roman"/>
          <w:b w:val="0"/>
          <w:i w:val="0"/>
          <w:sz w:val="26"/>
          <w:rFonts w:ascii="Times New Roman" w:hAnsi="Times New Roman" w:cs="Times New Roman"/>
        </w:rPr>
        <w:t xml:space="preserve">Theo quy định, hồ sơ sáng kiến cần có </w:t>
      </w:r>
      <w:r>
        <w:rPr>
          <w:rFonts w:ascii="Times New Roman" w:hAnsi="Times New Roman"/>
          <w:b w:val="0"/>
          <w:i/>
          <w:sz w:val="26"/>
          <w:rFonts w:ascii="Times New Roman" w:hAnsi="Times New Roman" w:cs="Times New Roman"/>
        </w:rPr>
        <w:t>Xác nhận đánh giá hiệu quả mang lại của sáng kiến</w:t>
      </w:r>
      <w:r>
        <w:rPr>
          <w:rFonts w:ascii="Times New Roman" w:hAnsi="Times New Roman"/>
          <w:b w:val="0"/>
          <w:i w:val="0"/>
          <w:sz w:val="26"/>
          <w:rFonts w:ascii="Times New Roman" w:hAnsi="Times New Roman" w:cs="Times New Roman"/>
        </w:rPr>
        <w:t xml:space="preserve"> </w:t>
      </w:r>
      <w:r>
        <w:rPr>
          <w:rFonts w:ascii="Times New Roman" w:hAnsi="Times New Roman"/>
          <w:b/>
          <w:i w:val="0"/>
          <w:sz w:val="26"/>
          <w:rFonts w:ascii="Times New Roman" w:hAnsi="Times New Roman" w:cs="Times New Roman"/>
        </w:rPr>
        <w:t>hoặc</w:t>
      </w:r>
      <w:r>
        <w:rPr>
          <w:rFonts w:ascii="Times New Roman" w:hAnsi="Times New Roman"/>
          <w:b w:val="0"/>
          <w:i w:val="0"/>
          <w:sz w:val="26"/>
          <w:rFonts w:ascii="Times New Roman" w:hAnsi="Times New Roman" w:cs="Times New Roman"/>
        </w:rPr>
        <w:t xml:space="preserve"> </w:t>
      </w:r>
      <w:r>
        <w:rPr>
          <w:rFonts w:ascii="Times New Roman" w:hAnsi="Times New Roman"/>
          <w:b w:val="0"/>
          <w:i/>
          <w:sz w:val="26"/>
          <w:rFonts w:ascii="Times New Roman" w:hAnsi="Times New Roman" w:cs="Times New Roman"/>
        </w:rPr>
        <w:t>Dự kiến hiệu quả khi đưa vào ứng dụng trong thực tiễn</w:t>
      </w:r>
      <w:r>
        <w:rPr>
          <w:rFonts w:ascii="Times New Roman" w:hAnsi="Times New Roman"/>
          <w:b w:val="0"/>
          <w:i w:val="0"/>
          <w:sz w:val="26"/>
          <w:rFonts w:ascii="Times New Roman" w:hAnsi="Times New Roman" w:cs="Times New Roman"/>
        </w:rPr>
        <w:t>. Tài liệu này thuộc loại thứ hai.</w:t>
      </w:r>
    </w:p>
    <w:p>
      <w:pPr>
        <w:spacing w:after="120"/>
        <w:ind w:firstLine="567"/>
        <w:jc w:val="both"/>
      </w:pPr>
      <w:r>
        <w:rPr>
          <w:rFonts w:ascii="Times New Roman" w:hAnsi="Times New Roman"/>
          <w:b w:val="0"/>
          <w:i w:val="0"/>
          <w:sz w:val="26"/>
          <w:rFonts w:ascii="Times New Roman" w:hAnsi="Times New Roman" w:cs="Times New Roman"/>
        </w:rPr>
        <w:t xml:space="preserve">Lý do: sáng kiến </w:t>
      </w:r>
      <w:r>
        <w:rPr>
          <w:rFonts w:ascii="Times New Roman" w:hAnsi="Times New Roman"/>
          <w:b/>
          <w:i w:val="0"/>
          <w:sz w:val="26"/>
          <w:rFonts w:ascii="Times New Roman" w:hAnsi="Times New Roman" w:cs="Times New Roman"/>
        </w:rPr>
        <w:t>đã hoàn thành về mặt sản phẩm</w:t>
      </w:r>
      <w:r>
        <w:rPr>
          <w:rFonts w:ascii="Times New Roman" w:hAnsi="Times New Roman"/>
          <w:b w:val="0"/>
          <w:i w:val="0"/>
          <w:sz w:val="26"/>
          <w:rFonts w:ascii="Times New Roman" w:hAnsi="Times New Roman" w:cs="Times New Roman"/>
        </w:rPr>
        <w:t xml:space="preserve"> — tiện ích chạy được, đã kiểm thử, đã đóng gói, có tài liệu vận hành — nhưng </w:t>
      </w:r>
      <w:r>
        <w:rPr>
          <w:rFonts w:ascii="Times New Roman" w:hAnsi="Times New Roman"/>
          <w:b/>
          <w:i w:val="0"/>
          <w:sz w:val="26"/>
          <w:rFonts w:ascii="Times New Roman" w:hAnsi="Times New Roman" w:cs="Times New Roman"/>
        </w:rPr>
        <w:t>chưa được triển khai diện rộng</w:t>
      </w:r>
      <w:r>
        <w:rPr>
          <w:rFonts w:ascii="Times New Roman" w:hAnsi="Times New Roman"/>
          <w:b w:val="0"/>
          <w:i w:val="0"/>
          <w:sz w:val="26"/>
          <w:rFonts w:ascii="Times New Roman" w:hAnsi="Times New Roman" w:cs="Times New Roman"/>
        </w:rPr>
        <w:t>. Chưa có người dùng thực tế ngoài quá trình phát triển và kiểm thử, nên chưa có số liệu sử dụng, chưa có ghi nhận hiệu quả từ đơn vị.</w:t>
      </w:r>
    </w:p>
    <w:p>
      <w:pPr>
        <w:spacing w:after="120"/>
        <w:ind w:firstLine="567"/>
        <w:jc w:val="both"/>
      </w:pPr>
      <w:r>
        <w:rPr>
          <w:rFonts w:ascii="Times New Roman" w:hAnsi="Times New Roman"/>
          <w:b w:val="0"/>
          <w:i w:val="0"/>
          <w:sz w:val="26"/>
          <w:rFonts w:ascii="Times New Roman" w:hAnsi="Times New Roman" w:cs="Times New Roman"/>
        </w:rPr>
        <w:t>Trong tình huống đó, hồ sơ có hai lựa chọn: ước lượng ra những con số không có căn cứ, hoặc trình bày rõ căn cứ, giả thiết và cách đo, rồi để trống phần số liệu cần thực tế xác nhận. Tài liệu này chọn cách thứ hai. Với một sáng kiến về an toàn thông tin — lĩnh vực mà độ tin cậy của lời khẳng định là giá trị cốt lõi — việc đưa ra một con số hiệu quả kinh tế không có cơ sở sẽ làm hỏng chính điều mà sáng kiến muốn chứng minh.</w:t>
      </w:r>
    </w:p>
    <w:p>
      <w:pPr>
        <w:spacing w:after="120"/>
        <w:ind w:firstLine="567"/>
        <w:jc w:val="both"/>
      </w:pPr>
      <w:r>
        <w:rPr>
          <w:rFonts w:ascii="Times New Roman" w:hAnsi="Times New Roman"/>
          <w:b w:val="0"/>
          <w:i w:val="0"/>
          <w:sz w:val="26"/>
          <w:rFonts w:ascii="Times New Roman" w:hAnsi="Times New Roman" w:cs="Times New Roman"/>
        </w:rPr>
        <w:t xml:space="preserve">Mọi chỗ cần số liệu thực tế đều được đánh dấu </w:t>
      </w:r>
      <w:r>
        <w:rPr>
          <w:rFonts w:ascii="Consolas" w:hAnsi="Consolas"/>
          <w:b w:val="0"/>
          <w:i w:val="0"/>
          <w:sz w:val="23"/>
          <w:rFonts w:ascii="Consolas" w:hAnsi="Consolas" w:cs="Consolas"/>
        </w:rPr>
        <w:t>[…]</w:t>
      </w:r>
      <w:r>
        <w:rPr>
          <w:rFonts w:ascii="Times New Roman" w:hAnsi="Times New Roman"/>
          <w:b w:val="0"/>
          <w:i w:val="0"/>
          <w:sz w:val="26"/>
          <w:rFonts w:ascii="Times New Roman" w:hAnsi="Times New Roman" w:cs="Times New Roman"/>
        </w:rPr>
        <w:t xml:space="preserve"> để bổ sung sau khi triển khai.</w:t>
      </w:r>
    </w:p>
    <w:p>
      <w:pPr>
        <w:keepNext/>
        <w:spacing w:before="320" w:after="120"/>
        <w:jc w:val="center"/>
        <w:outlineLvl w:val="0"/>
      </w:pPr>
      <w:r>
        <w:rPr>
          <w:rFonts w:ascii="Times New Roman" w:hAnsi="Times New Roman"/>
          <w:b/>
          <w:i w:val="0"/>
          <w:color w:val="1D4ED8"/>
          <w:sz w:val="32"/>
          <w:rFonts w:ascii="Times New Roman" w:hAnsi="Times New Roman" w:cs="Times New Roman"/>
        </w:rPr>
        <w:t>2. NHỮNG GÌ ĐÃ ĐO ĐƯỢC</w:t>
      </w:r>
    </w:p>
    <w:p>
      <w:pPr>
        <w:spacing w:after="120"/>
        <w:ind w:firstLine="567"/>
        <w:jc w:val="both"/>
      </w:pPr>
      <w:r>
        <w:rPr>
          <w:rFonts w:ascii="Times New Roman" w:hAnsi="Times New Roman"/>
          <w:b w:val="0"/>
          <w:i w:val="0"/>
          <w:sz w:val="26"/>
          <w:rFonts w:ascii="Times New Roman" w:hAnsi="Times New Roman" w:cs="Times New Roman"/>
        </w:rPr>
        <w:t xml:space="preserve">Cần phân biệt rõ: có một nhóm hiệu quả </w:t>
      </w:r>
      <w:r>
        <w:rPr>
          <w:rFonts w:ascii="Times New Roman" w:hAnsi="Times New Roman"/>
          <w:b/>
          <w:i w:val="0"/>
          <w:sz w:val="26"/>
          <w:rFonts w:ascii="Times New Roman" w:hAnsi="Times New Roman" w:cs="Times New Roman"/>
        </w:rPr>
        <w:t>đã đo được ngay bây giờ</w:t>
      </w:r>
      <w:r>
        <w:rPr>
          <w:rFonts w:ascii="Times New Roman" w:hAnsi="Times New Roman"/>
          <w:b w:val="0"/>
          <w:i w:val="0"/>
          <w:sz w:val="26"/>
          <w:rFonts w:ascii="Times New Roman" w:hAnsi="Times New Roman" w:cs="Times New Roman"/>
        </w:rPr>
        <w:t>, vì chúng là thuộc tính của sản phẩm chứ không phải kết quả của việc sử dụng.</w:t>
      </w:r>
    </w:p>
    <w:p>
      <w:pPr>
        <w:spacing w:before="200" w:after="60"/>
        <w:jc w:val="center"/>
      </w:pPr>
      <w:r>
        <w:rPr>
          <w:rFonts w:ascii="Times New Roman" w:hAnsi="Times New Roman"/>
          <w:b w:val="0"/>
          <w:i/>
          <w:color w:val="475569"/>
          <w:sz w:val="23"/>
          <w:rFonts w:ascii="Times New Roman" w:hAnsi="Times New Roman" w:cs="Times New Roman"/>
        </w:rPr>
        <w:t>Bảng 1. Hiệu quả kỹ thuật đã đo được trên sản phẩm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gốc kế thừa</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Secure Mail v0.3.0</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kiểm chứng</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Chuỗi giao diện tiếng Việt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586 (100%)</w:t>
            </w:r>
          </w:p>
        </w:tc>
        <w:tc>
          <w:tcPr>
            <w:tcW w:type="dxa" w:w="2268"/>
          </w:tcPr>
          <w:p>
            <w:pPr>
              <w:spacing w:after="40" w:before="40" w:line="240" w:lineRule="auto"/>
              <w:jc w:val="left"/>
            </w:pPr>
            <w:r/>
            <w:r>
              <w:rPr>
                <w:rFonts w:ascii="Consolas" w:hAnsi="Consolas"/>
                <w:b w:val="0"/>
                <w:i w:val="0"/>
                <w:sz w:val="23"/>
                <w:rFonts w:ascii="Consolas" w:hAnsi="Consolas" w:cs="Consolas"/>
              </w:rPr>
              <w:t>verify-translation.mjs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Người dùng chọn được ngôn ngữ</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Consolas" w:hAnsi="Consolas"/>
                <w:b w:val="0"/>
                <w:i w:val="0"/>
                <w:sz w:val="23"/>
                <w:rFonts w:ascii="Consolas" w:hAnsi="Consolas" w:cs="Consolas"/>
              </w:rPr>
              <w:t>src/lib/l10n.js</w:t>
            </w:r>
            <w:r>
              <w:rPr>
                <w:rFonts w:ascii="Times New Roman" w:hAnsi="Times New Roman"/>
                <w:b w:val="0"/>
                <w:i w:val="0"/>
                <w:sz w:val="23"/>
                <w:rFonts w:ascii="Times New Roman" w:hAnsi="Times New Roman" w:cs="Times New Roman"/>
              </w:rPr>
              <w:t>, ảnh chụp</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Cơ chế tra cứu khóa ra nước ngoài bật mặc định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0</w:t>
            </w:r>
          </w:p>
        </w:tc>
        <w:tc>
          <w:tcPr>
            <w:tcW w:type="dxa" w:w="2268"/>
          </w:tcPr>
          <w:p>
            <w:pPr>
              <w:spacing w:after="40" w:before="40" w:line="240" w:lineRule="auto"/>
              <w:jc w:val="left"/>
            </w:pPr>
            <w:r/>
            <w:r>
              <w:rPr>
                <w:rFonts w:ascii="Consolas" w:hAnsi="Consolas"/>
                <w:b w:val="0"/>
                <w:i w:val="0"/>
                <w:sz w:val="23"/>
                <w:rFonts w:ascii="Consolas" w:hAnsi="Consolas" w:cs="Consolas"/>
              </w:rPr>
              <w:t>src/res/defaults.json</w:t>
            </w:r>
            <w:r>
              <w:rPr>
                <w:rFonts w:ascii="Times New Roman" w:hAnsi="Times New Roman"/>
                <w:b w:val="0"/>
                <w:i w:val="0"/>
                <w:sz w:val="23"/>
                <w:rFonts w:ascii="Times New Roman" w:hAnsi="Times New Roman" w:cs="Times New Roman"/>
              </w:rPr>
              <w:t>, ảnh chụp</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Thư viện đo lường từ xa trong gói phát hành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(9 lần)</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(0)</w:t>
            </w:r>
          </w:p>
        </w:tc>
        <w:tc>
          <w:tcPr>
            <w:tcW w:type="dxa" w:w="2268"/>
          </w:tcPr>
          <w:p>
            <w:pPr>
              <w:spacing w:after="40" w:before="40" w:line="240" w:lineRule="auto"/>
              <w:jc w:val="left"/>
            </w:pPr>
            <w:r/>
            <w:r>
              <w:rPr>
                <w:rFonts w:ascii="Consolas" w:hAnsi="Consolas"/>
                <w:b w:val="0"/>
                <w:i w:val="0"/>
                <w:sz w:val="23"/>
                <w:rFonts w:ascii="Consolas" w:hAnsi="Consolas" w:cs="Consolas"/>
              </w:rPr>
              <w:t>verify-no-external-endpoints.sh</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tra giấy phép gọi ra bên thứ ba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(0)</w:t>
            </w:r>
          </w:p>
        </w:tc>
        <w:tc>
          <w:tcPr>
            <w:tcW w:type="dxa" w:w="2268"/>
          </w:tcPr>
          <w:p>
            <w:pPr>
              <w:spacing w:after="40" w:before="40" w:line="240" w:lineRule="auto"/>
              <w:jc w:val="left"/>
            </w:pPr>
            <w:r/>
            <w:r>
              <w:rPr>
                <w:rFonts w:ascii="Consolas" w:hAnsi="Consolas"/>
                <w:b w:val="0"/>
                <w:i w:val="0"/>
                <w:sz w:val="23"/>
                <w:rFonts w:ascii="Consolas" w:hAnsi="Consolas" w:cs="Consolas"/>
              </w:rPr>
              <w:t>verify-no-external-endpoints.sh</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Tài khoản Google Workspace dùng được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(bị chặn)</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Gỡ bỏ </w:t>
            </w:r>
            <w:r>
              <w:rPr>
                <w:rFonts w:ascii="Consolas" w:hAnsi="Consolas"/>
                <w:b w:val="0"/>
                <w:i w:val="0"/>
                <w:sz w:val="23"/>
                <w:rFonts w:ascii="Consolas" w:hAnsi="Consolas" w:cs="Consolas"/>
              </w:rPr>
              <w:t>checkLicense</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PKCE bảo vệ luồng xác thực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(S256)</w:t>
            </w:r>
          </w:p>
        </w:tc>
        <w:tc>
          <w:tcPr>
            <w:tcW w:type="dxa" w:w="2268"/>
          </w:tcPr>
          <w:p>
            <w:pPr>
              <w:spacing w:after="40" w:before="40" w:line="240" w:lineRule="auto"/>
              <w:jc w:val="left"/>
            </w:pPr>
            <w:r/>
            <w:r>
              <w:rPr>
                <w:rFonts w:ascii="Consolas" w:hAnsi="Consolas"/>
                <w:b w:val="0"/>
                <w:i w:val="0"/>
                <w:sz w:val="23"/>
                <w:rFonts w:ascii="Consolas" w:hAnsi="Consolas" w:cs="Consolas"/>
              </w:rPr>
              <w:t>src/modules/gmail.js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Định danh tiện ích ổn định giữa các máy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Consolas" w:hAnsi="Consolas"/>
                <w:b w:val="0"/>
                <w:i w:val="0"/>
                <w:sz w:val="23"/>
                <w:rFonts w:ascii="Consolas" w:hAnsi="Consolas" w:cs="Consolas"/>
              </w:rPr>
              <w:t>src/chrome/manifest.json</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Phép thử tự động đạt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517/517</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Kết quả kiểm thử</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Liên thông OpenPGP với GnuPG 2.4.4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8/8</w:t>
            </w:r>
          </w:p>
        </w:tc>
        <w:tc>
          <w:tcPr>
            <w:tcW w:type="dxa" w:w="2268"/>
          </w:tcPr>
          <w:p>
            <w:pPr>
              <w:spacing w:after="40" w:before="40" w:line="240" w:lineRule="auto"/>
              <w:jc w:val="left"/>
            </w:pPr>
            <w:r/>
            <w:r>
              <w:rPr>
                <w:rFonts w:ascii="Consolas" w:hAnsi="Consolas"/>
                <w:b w:val="0"/>
                <w:i w:val="0"/>
                <w:sz w:val="23"/>
                <w:rFonts w:ascii="Consolas" w:hAnsi="Consolas" w:cs="Consolas"/>
              </w:rPr>
              <w:t>interop-gnupg.mjs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Độ trễ mã hóa một bức thư</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15–36 ms</w:t>
            </w:r>
          </w:p>
        </w:tc>
        <w:tc>
          <w:tcPr>
            <w:tcW w:type="dxa" w:w="2268"/>
          </w:tcPr>
          <w:p>
            <w:pPr>
              <w:spacing w:after="40" w:before="40" w:line="240" w:lineRule="auto"/>
              <w:jc w:val="left"/>
            </w:pPr>
            <w:r/>
            <w:r>
              <w:rPr>
                <w:rFonts w:ascii="Consolas" w:hAnsi="Consolas"/>
                <w:b w:val="0"/>
                <w:i w:val="0"/>
                <w:sz w:val="23"/>
                <w:rFonts w:ascii="Consolas" w:hAnsi="Consolas" w:cs="Consolas"/>
              </w:rPr>
              <w:t>benchmark-crypto.mjs</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Đây là những khẳng định </w:t>
      </w:r>
      <w:r>
        <w:rPr>
          <w:rFonts w:ascii="Times New Roman" w:hAnsi="Times New Roman"/>
          <w:b/>
          <w:i w:val="0"/>
          <w:sz w:val="26"/>
          <w:rFonts w:ascii="Times New Roman" w:hAnsi="Times New Roman" w:cs="Times New Roman"/>
        </w:rPr>
        <w:t>không phụ thuộc vào việc có bao nhiêu người dùng</w:t>
      </w:r>
      <w:r>
        <w:rPr>
          <w:rFonts w:ascii="Times New Roman" w:hAnsi="Times New Roman"/>
          <w:b w:val="0"/>
          <w:i w:val="0"/>
          <w:sz w:val="26"/>
          <w:rFonts w:ascii="Times New Roman" w:hAnsi="Times New Roman" w:cs="Times New Roman"/>
        </w:rPr>
        <w:t>. Chúng đúng ngay khi sản phẩm được biên dịch, và kiểm tra lại được bằng lệnh.</w:t>
      </w:r>
    </w:p>
    <w:p>
      <w:pPr>
        <w:keepNext/>
        <w:spacing w:before="320" w:after="120"/>
        <w:jc w:val="center"/>
        <w:outlineLvl w:val="0"/>
      </w:pPr>
      <w:r>
        <w:rPr>
          <w:rFonts w:ascii="Times New Roman" w:hAnsi="Times New Roman"/>
          <w:b/>
          <w:i w:val="0"/>
          <w:color w:val="1D4ED8"/>
          <w:sz w:val="32"/>
          <w:rFonts w:ascii="Times New Roman" w:hAnsi="Times New Roman" w:cs="Times New Roman"/>
        </w:rPr>
        <w:t>3. HIỆU QUẢ KINH TẾ DỰ KIẾN</w:t>
      </w:r>
    </w:p>
    <w:p>
      <w:pPr>
        <w:keepNext/>
        <w:spacing w:before="320" w:after="120"/>
        <w:outlineLvl w:val="1"/>
      </w:pPr>
      <w:r>
        <w:rPr>
          <w:rFonts w:ascii="Times New Roman" w:hAnsi="Times New Roman"/>
          <w:b/>
          <w:i w:val="0"/>
          <w:color w:val="1D4ED8"/>
          <w:sz w:val="28"/>
          <w:rFonts w:ascii="Times New Roman" w:hAnsi="Times New Roman" w:cs="Times New Roman"/>
        </w:rPr>
        <w:t>3.1. Chi phí đã bỏ ra</w:t>
      </w:r>
    </w:p>
    <w:p>
      <w:pPr>
        <w:spacing w:before="200" w:after="60"/>
        <w:jc w:val="center"/>
      </w:pPr>
      <w:r>
        <w:rPr>
          <w:rFonts w:ascii="Times New Roman" w:hAnsi="Times New Roman"/>
          <w:b w:val="0"/>
          <w:i/>
          <w:color w:val="475569"/>
          <w:sz w:val="23"/>
          <w:rFonts w:ascii="Times New Roman" w:hAnsi="Times New Roman" w:cs="Times New Roman"/>
        </w:rPr>
        <w:t>Bảng 2. Chi phí xây dựng sáng kiến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Khoản mục</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Giá trị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Bản quyền phần mềm</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nền tảng theo giấy phép AGPL-3.0, sử dụng nội bộ phi thương mại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Hạ tầng máy chủ</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giải pháp không cần máy chủ</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Thiết bị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dùng máy trạm và trình duyệt sẵn có</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Công sức xây dựng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Công sức của tác giả trong quá trình công tác</w:t>
            </w:r>
          </w:p>
        </w:tc>
      </w:tr>
    </w:tbl>
    <w:p>
      <w:pPr>
        <w:spacing w:after="120"/>
      </w:pPr>
    </w:p>
    <w:p>
      <w:pPr>
        <w:keepNext/>
        <w:spacing w:before="320" w:after="120"/>
        <w:outlineLvl w:val="1"/>
      </w:pPr>
      <w:r>
        <w:rPr>
          <w:rFonts w:ascii="Times New Roman" w:hAnsi="Times New Roman"/>
          <w:b/>
          <w:i w:val="0"/>
          <w:color w:val="1D4ED8"/>
          <w:sz w:val="28"/>
          <w:rFonts w:ascii="Times New Roman" w:hAnsi="Times New Roman" w:cs="Times New Roman"/>
        </w:rPr>
        <w:t>3.2. Chi phí tránh được so với các phương án thay thế</w:t>
      </w:r>
    </w:p>
    <w:p>
      <w:pPr>
        <w:spacing w:after="120"/>
        <w:ind w:firstLine="567"/>
        <w:jc w:val="both"/>
      </w:pPr>
      <w:r>
        <w:rPr>
          <w:rFonts w:ascii="Times New Roman" w:hAnsi="Times New Roman"/>
          <w:b w:val="0"/>
          <w:i w:val="0"/>
          <w:sz w:val="26"/>
          <w:rFonts w:ascii="Times New Roman" w:hAnsi="Times New Roman" w:cs="Times New Roman"/>
        </w:rPr>
        <w:t xml:space="preserve">Bảng dưới đây nêu </w:t>
      </w:r>
      <w:r>
        <w:rPr>
          <w:rFonts w:ascii="Times New Roman" w:hAnsi="Times New Roman"/>
          <w:b/>
          <w:i w:val="0"/>
          <w:sz w:val="26"/>
          <w:rFonts w:ascii="Times New Roman" w:hAnsi="Times New Roman" w:cs="Times New Roman"/>
        </w:rPr>
        <w:t>khoản mục và căn cứ</w:t>
      </w:r>
      <w:r>
        <w:rPr>
          <w:rFonts w:ascii="Times New Roman" w:hAnsi="Times New Roman"/>
          <w:b w:val="0"/>
          <w:i w:val="0"/>
          <w:sz w:val="26"/>
          <w:rFonts w:ascii="Times New Roman" w:hAnsi="Times New Roman" w:cs="Times New Roman"/>
        </w:rPr>
        <w:t>. Việc quy đổi thành tiền đòi hỏi hai đại lượng hiện chưa có: số người dùng thực tế và phương án thay thế được chọn để so sánh.</w:t>
      </w:r>
    </w:p>
    <w:p>
      <w:pPr>
        <w:spacing w:before="200" w:after="60"/>
        <w:jc w:val="center"/>
      </w:pPr>
      <w:r>
        <w:rPr>
          <w:rFonts w:ascii="Times New Roman" w:hAnsi="Times New Roman"/>
          <w:b w:val="0"/>
          <w:i/>
          <w:color w:val="475569"/>
          <w:sz w:val="23"/>
          <w:rFonts w:ascii="Times New Roman" w:hAnsi="Times New Roman" w:cs="Times New Roman"/>
        </w:rPr>
        <w:t>Bảng 3. Khoản chi phí tránh được, theo từng phương án thay thế</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Phương án thay thế</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Khoản chi phí phát sinh mà giải pháp này tránh được</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Đơn vị tính</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Chuyển sang dịch vụ thư điện tử bảo mật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Phí thuê bao</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năm</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di chuyển dữ liệu hộp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đào tạo lại toàn bộ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Rủi ro gián đoạn công tác trong thời gian chuyển đổi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không quy đổi</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Triển khai hạ tầng S/MIME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Đầu tư hệ thống chứng thực số</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cấp và gia hạn chứng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năm</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Nhân sự vận hành hệ thống chứng thực</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người / năm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Mua giấy phép thương mại của sản phẩm gốc để dùng được tài khoản Workspace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Phí giấy phép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tháng</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Đặt hàng phát triển phần mềm tương đương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phát triển, kiểm thử, bản địa hóa, tài liệu 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Các đại lượng cần bổ sung sau triển khai:</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Số người dùng dự kiến trong năm đầu: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Phương án thay thế được chọn để so sánh: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Đơn giá tham chiếu của phương án đó: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Giá trị chi phí tránh được, quy đổi: </w:t>
      </w:r>
      <w:r>
        <w:rPr>
          <w:rFonts w:ascii="Consolas" w:hAnsi="Consolas"/>
          <w:b w:val="0"/>
          <w:i w:val="0"/>
          <w:sz w:val="23"/>
          <w:rFonts w:ascii="Consolas" w:hAnsi="Consolas" w:cs="Consolas"/>
        </w:rPr>
        <w:t>[………]</w:t>
      </w:r>
    </w:p>
    <w:p>
      <w:pPr>
        <w:keepNext/>
        <w:spacing w:before="320" w:after="120"/>
        <w:outlineLvl w:val="1"/>
      </w:pPr>
      <w:r>
        <w:rPr>
          <w:rFonts w:ascii="Times New Roman" w:hAnsi="Times New Roman"/>
          <w:b/>
          <w:i w:val="0"/>
          <w:color w:val="1D4ED8"/>
          <w:sz w:val="28"/>
          <w:rFonts w:ascii="Times New Roman" w:hAnsi="Times New Roman" w:cs="Times New Roman"/>
        </w:rPr>
        <w:t>3.3. Hiệu quả gián tiếp — nêu căn cứ, chưa quy đổi</w:t>
      </w:r>
    </w:p>
    <w:p>
      <w:pPr>
        <w:spacing w:after="120"/>
        <w:ind w:firstLine="567"/>
        <w:jc w:val="both"/>
      </w:pPr>
      <w:r>
        <w:rPr>
          <w:rFonts w:ascii="Times New Roman" w:hAnsi="Times New Roman"/>
          <w:b/>
          <w:i w:val="0"/>
          <w:sz w:val="26"/>
          <w:rFonts w:ascii="Times New Roman" w:hAnsi="Times New Roman" w:cs="Times New Roman"/>
        </w:rPr>
        <w:t>Tiết kiệm thời gian nhờ giao diện tiếng Việt.</w:t>
      </w:r>
      <w:r>
        <w:rPr>
          <w:rFonts w:ascii="Times New Roman" w:hAnsi="Times New Roman"/>
          <w:b w:val="0"/>
          <w:i w:val="0"/>
          <w:sz w:val="26"/>
          <w:rFonts w:ascii="Times New Roman" w:hAnsi="Times New Roman" w:cs="Times New Roman"/>
        </w:rPr>
        <w:t xml:space="preserve"> Căn cứ: người dùng không phải tra cứu thuật ngữ tiếng Anh, thông báo lỗi đọc hiểu ngay, số lần thao tác sai giảm. Chưa quy đổi vì chưa có số liệu so sánh thời gian đào tạo giữa hai phiên bản ngôn ngữ. </w:t>
      </w:r>
      <w:r>
        <w:rPr>
          <w:rFonts w:ascii="Times New Roman" w:hAnsi="Times New Roman"/>
          <w:b/>
          <w:i w:val="0"/>
          <w:sz w:val="26"/>
          <w:rFonts w:ascii="Times New Roman" w:hAnsi="Times New Roman" w:cs="Times New Roman"/>
        </w:rPr>
        <w:t>Cách đo khi triển khai:</w:t>
      </w:r>
      <w:r>
        <w:rPr>
          <w:rFonts w:ascii="Times New Roman" w:hAnsi="Times New Roman"/>
          <w:b w:val="0"/>
          <w:i w:val="0"/>
          <w:sz w:val="26"/>
          <w:rFonts w:ascii="Times New Roman" w:hAnsi="Times New Roman" w:cs="Times New Roman"/>
        </w:rPr>
        <w:t xml:space="preserve"> chia nhóm thí điểm thành hai, một nhóm dùng giao diện tiếng Anh, một nhóm dùng tiếng Việt; đo thời gian tới lúc hoàn thành thành công một chu trình đầy đủ (sinh khóa → sao lưu → nhập khóa người nhận → gửi thư mã hóa → giải mã thư nhận được).</w:t>
      </w:r>
    </w:p>
    <w:p>
      <w:pPr>
        <w:spacing w:after="120"/>
        <w:ind w:firstLine="567"/>
        <w:jc w:val="both"/>
      </w:pPr>
      <w:r>
        <w:rPr>
          <w:rFonts w:ascii="Times New Roman" w:hAnsi="Times New Roman"/>
          <w:b/>
          <w:i w:val="0"/>
          <w:sz w:val="26"/>
          <w:rFonts w:ascii="Times New Roman" w:hAnsi="Times New Roman" w:cs="Times New Roman"/>
        </w:rPr>
        <w:t>Chi phí tránh được nhờ phòng ngừa rò rỉ thông tin.</w:t>
      </w:r>
      <w:r>
        <w:rPr>
          <w:rFonts w:ascii="Times New Roman" w:hAnsi="Times New Roman"/>
          <w:b w:val="0"/>
          <w:i w:val="0"/>
          <w:sz w:val="26"/>
          <w:rFonts w:ascii="Times New Roman" w:hAnsi="Times New Roman" w:cs="Times New Roman"/>
        </w:rPr>
        <w:t xml:space="preserve"> Đây là khoản có giá trị lớn nhất về bản chất nhưng cũng khó định lượng nhất, vì nó là chi phí của một sự cố </w:t>
      </w:r>
      <w:r>
        <w:rPr>
          <w:rFonts w:ascii="Times New Roman" w:hAnsi="Times New Roman"/>
          <w:b/>
          <w:i w:val="0"/>
          <w:sz w:val="26"/>
          <w:rFonts w:ascii="Times New Roman" w:hAnsi="Times New Roman" w:cs="Times New Roman"/>
        </w:rPr>
        <w:t>không xảy ra</w:t>
      </w:r>
      <w:r>
        <w:rPr>
          <w:rFonts w:ascii="Times New Roman" w:hAnsi="Times New Roman"/>
          <w:b w:val="0"/>
          <w:i w:val="0"/>
          <w:sz w:val="26"/>
          <w:rFonts w:ascii="Times New Roman" w:hAnsi="Times New Roman" w:cs="Times New Roman"/>
        </w:rPr>
        <w:t xml:space="preserve">. Hồ sơ không quy đổi khoản này thành tiền. Điều nói được chắc chắn là: sau khi áp dụng, nội dung thư trao đổi trong phạm vi triển khai </w:t>
      </w:r>
      <w:r>
        <w:rPr>
          <w:rFonts w:ascii="Times New Roman" w:hAnsi="Times New Roman"/>
          <w:b/>
          <w:i w:val="0"/>
          <w:sz w:val="26"/>
          <w:rFonts w:ascii="Times New Roman" w:hAnsi="Times New Roman" w:cs="Times New Roman"/>
        </w:rPr>
        <w:t>không còn tồn tại ở dạng rõ</w:t>
      </w:r>
      <w:r>
        <w:rPr>
          <w:rFonts w:ascii="Times New Roman" w:hAnsi="Times New Roman"/>
          <w:b w:val="0"/>
          <w:i w:val="0"/>
          <w:sz w:val="26"/>
          <w:rFonts w:ascii="Times New Roman" w:hAnsi="Times New Roman" w:cs="Times New Roman"/>
        </w:rPr>
        <w:t xml:space="preserve"> trên hạ tầng của nhà cung cấp — một thay đổi về bản chất, không phải về mức độ.</w:t>
      </w:r>
    </w:p>
    <w:p>
      <w:pPr>
        <w:keepNext/>
        <w:spacing w:before="320" w:after="120"/>
        <w:jc w:val="center"/>
        <w:outlineLvl w:val="0"/>
      </w:pPr>
      <w:r>
        <w:rPr>
          <w:rFonts w:ascii="Times New Roman" w:hAnsi="Times New Roman"/>
          <w:b/>
          <w:i w:val="0"/>
          <w:color w:val="1D4ED8"/>
          <w:sz w:val="32"/>
          <w:rFonts w:ascii="Times New Roman" w:hAnsi="Times New Roman" w:cs="Times New Roman"/>
        </w:rPr>
        <w:t>4. HIỆU QUẢ KỸ THUẬT DỰ KIẾN</w:t>
      </w:r>
    </w:p>
    <w:p>
      <w:pPr>
        <w:spacing w:after="120"/>
        <w:ind w:firstLine="567"/>
        <w:jc w:val="both"/>
      </w:pPr>
      <w:r>
        <w:rPr>
          <w:rFonts w:ascii="Times New Roman" w:hAnsi="Times New Roman"/>
          <w:b w:val="0"/>
          <w:i w:val="0"/>
          <w:sz w:val="26"/>
          <w:rFonts w:ascii="Times New Roman" w:hAnsi="Times New Roman" w:cs="Times New Roman"/>
        </w:rPr>
        <w:t>Bảng 1 đã nêu phần đã đo được. Phần dự kiến, phụ thuộc vào triển khai:</w:t>
      </w:r>
    </w:p>
    <w:p>
      <w:pPr>
        <w:spacing w:before="200" w:after="60"/>
        <w:jc w:val="center"/>
      </w:pPr>
      <w:r>
        <w:rPr>
          <w:rFonts w:ascii="Times New Roman" w:hAnsi="Times New Roman"/>
          <w:b w:val="0"/>
          <w:i/>
          <w:color w:val="475569"/>
          <w:sz w:val="23"/>
          <w:rFonts w:ascii="Times New Roman" w:hAnsi="Times New Roman" w:cs="Times New Roman"/>
        </w:rPr>
        <w:t>Bảng 4. Chỉ tiêu kỹ thuật cần đo khi triển khai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Cách đo</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Ngưỡng kỳ vọng</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 thực tế</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Tỷ lệ người dùng hoàn thành thiết lập khóa thành công không cần hỗ trợ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Đếm trên nhóm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trung bình từ cài đặt đến gửi được thư mã hóa đầu tiên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Đo trên nhóm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Tỷ lệ thư mã hóa gửi/nhận thành công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Số sự cố mất khóa do không sao lưu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0</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trung bình để quản trị viên xử lý một yêu cầu đăng ký khóa công khai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Số lần cần cập nhật do Gmail thay đổi giao diện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theo năm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Đưa cột "Kết quả thực tế" vào ngay từ bây giờ là có chủ đích: nó là chỗ để điền sau kỳ thí điểm, và nó cho thấy hồ sơ đã xác định trước sẽ đo cái gì, thay vì tìm số liệu ủng hộ kết luận sau khi đã kết luận.</w:t>
      </w:r>
    </w:p>
    <w:p>
      <w:pPr>
        <w:keepNext/>
        <w:spacing w:before="320" w:after="120"/>
        <w:jc w:val="center"/>
        <w:outlineLvl w:val="0"/>
      </w:pPr>
      <w:r>
        <w:rPr>
          <w:rFonts w:ascii="Times New Roman" w:hAnsi="Times New Roman"/>
          <w:b/>
          <w:i w:val="0"/>
          <w:color w:val="1D4ED8"/>
          <w:sz w:val="32"/>
          <w:rFonts w:ascii="Times New Roman" w:hAnsi="Times New Roman" w:cs="Times New Roman"/>
        </w:rPr>
        <w:t>5. HIỆU QUẢ VỀ QUỐC PHÒNG — AN NINH DỰ KIẾN</w:t>
      </w:r>
    </w:p>
    <w:p>
      <w:pPr>
        <w:keepNext/>
        <w:spacing w:before="320" w:after="120"/>
        <w:outlineLvl w:val="1"/>
      </w:pPr>
      <w:r>
        <w:rPr>
          <w:rFonts w:ascii="Times New Roman" w:hAnsi="Times New Roman"/>
          <w:b/>
          <w:i w:val="0"/>
          <w:color w:val="1D4ED8"/>
          <w:sz w:val="28"/>
          <w:rFonts w:ascii="Times New Roman" w:hAnsi="Times New Roman" w:cs="Times New Roman"/>
        </w:rPr>
        <w:t>5.1. Những gì khẳng định được ngay</w:t>
      </w:r>
    </w:p>
    <w:p>
      <w:pPr>
        <w:spacing w:after="120"/>
        <w:ind w:firstLine="567"/>
        <w:jc w:val="both"/>
      </w:pPr>
      <w:r>
        <w:rPr>
          <w:rFonts w:ascii="Times New Roman" w:hAnsi="Times New Roman"/>
          <w:b w:val="0"/>
          <w:i w:val="0"/>
          <w:sz w:val="26"/>
          <w:rFonts w:ascii="Times New Roman" w:hAnsi="Times New Roman" w:cs="Times New Roman"/>
        </w:rPr>
        <w:t>Ba điều dưới đây là thuộc tính của sản phẩm, đúng ngay khi được cài đặt và sử dụng đúng cách:</w:t>
      </w:r>
    </w:p>
    <w:p>
      <w:pPr>
        <w:spacing w:after="120"/>
        <w:ind w:firstLine="567"/>
        <w:jc w:val="both"/>
      </w:pPr>
      <w:r>
        <w:rPr>
          <w:rFonts w:ascii="Times New Roman" w:hAnsi="Times New Roman"/>
          <w:b/>
          <w:i w:val="0"/>
          <w:sz w:val="26"/>
          <w:rFonts w:ascii="Times New Roman" w:hAnsi="Times New Roman" w:cs="Times New Roman"/>
        </w:rPr>
        <w:t>Nội dung thư không còn tồn tại ở dạng rõ ngoài máy trạm.</w:t>
      </w:r>
      <w:r>
        <w:rPr>
          <w:rFonts w:ascii="Times New Roman" w:hAnsi="Times New Roman"/>
          <w:b w:val="0"/>
          <w:i w:val="0"/>
          <w:sz w:val="26"/>
          <w:rFonts w:ascii="Times New Roman" w:hAnsi="Times New Roman" w:cs="Times New Roman"/>
        </w:rPr>
        <w:t xml:space="preserve"> Với thư gửi qua Secure Mail, hạ tầng của nhà cung cấp chỉ lưu được bản mã. Khóa giải mã chỉ tồn tại trên máy người dùng, được bảo vệ bằng cụm mật khẩu.</w:t>
      </w:r>
    </w:p>
    <w:p>
      <w:pPr>
        <w:spacing w:after="120"/>
        <w:ind w:firstLine="567"/>
        <w:jc w:val="both"/>
      </w:pPr>
      <w:r>
        <w:rPr>
          <w:rFonts w:ascii="Times New Roman" w:hAnsi="Times New Roman"/>
          <w:b/>
          <w:i w:val="0"/>
          <w:sz w:val="26"/>
          <w:rFonts w:ascii="Times New Roman" w:hAnsi="Times New Roman" w:cs="Times New Roman"/>
        </w:rPr>
        <w:t>Không còn kênh rò rỉ siêu dữ liệu quan hệ liên lạc.</w:t>
      </w:r>
      <w:r>
        <w:rPr>
          <w:rFonts w:ascii="Times New Roman" w:hAnsi="Times New Roman"/>
          <w:b w:val="0"/>
          <w:i w:val="0"/>
          <w:sz w:val="26"/>
          <w:rFonts w:ascii="Times New Roman" w:hAnsi="Times New Roman" w:cs="Times New Roman"/>
        </w:rPr>
        <w:t xml:space="preserve"> Bốn cơ chế tra cứu máy chủ khóa bên ngoài đều tắt mặc định, nên không có truy vấn nào thông báo cho bên thứ ba rằng "người này sắp liên lạc với người kia".</w:t>
      </w:r>
    </w:p>
    <w:p>
      <w:pPr>
        <w:spacing w:after="120"/>
        <w:ind w:firstLine="567"/>
        <w:jc w:val="both"/>
      </w:pPr>
      <w:r>
        <w:rPr>
          <w:rFonts w:ascii="Times New Roman" w:hAnsi="Times New Roman"/>
          <w:b/>
          <w:i w:val="0"/>
          <w:sz w:val="26"/>
          <w:rFonts w:ascii="Times New Roman" w:hAnsi="Times New Roman" w:cs="Times New Roman"/>
        </w:rPr>
        <w:t>Không còn phụ thuộc vào dịch vụ thương mại của bên thứ ba.</w:t>
      </w:r>
      <w:r>
        <w:rPr>
          <w:rFonts w:ascii="Times New Roman" w:hAnsi="Times New Roman"/>
          <w:b w:val="0"/>
          <w:i w:val="0"/>
          <w:sz w:val="26"/>
          <w:rFonts w:ascii="Times New Roman" w:hAnsi="Times New Roman" w:cs="Times New Roman"/>
        </w:rPr>
        <w:t xml:space="preserve"> Sau khi gỡ bỏ cơ chế kiểm tra giấy phép, khả năng đọc dữ liệu đã mã hóa không phụ thuộc vào bất kỳ máy chủ nào ngoài hạ tầng thư mà đơn vị chủ động chọn. Thư đã tải về giải mã được cả khi mất kết nối Internet.</w:t>
      </w:r>
    </w:p>
    <w:p>
      <w:pPr>
        <w:keepNext/>
        <w:spacing w:before="320" w:after="120"/>
        <w:outlineLvl w:val="1"/>
      </w:pPr>
      <w:r>
        <w:rPr>
          <w:rFonts w:ascii="Times New Roman" w:hAnsi="Times New Roman"/>
          <w:b/>
          <w:i w:val="0"/>
          <w:color w:val="1D4ED8"/>
          <w:sz w:val="28"/>
          <w:rFonts w:ascii="Times New Roman" w:hAnsi="Times New Roman" w:cs="Times New Roman"/>
        </w:rPr>
        <w:t>5.2. Những gì phụ thuộc vào triển khai</w:t>
      </w:r>
    </w:p>
    <w:p>
      <w:pPr>
        <w:spacing w:after="120"/>
        <w:ind w:firstLine="567"/>
        <w:jc w:val="both"/>
      </w:pPr>
      <w:r>
        <w:rPr>
          <w:rFonts w:ascii="Times New Roman" w:hAnsi="Times New Roman"/>
          <w:b/>
          <w:i w:val="0"/>
          <w:sz w:val="26"/>
          <w:rFonts w:ascii="Times New Roman" w:hAnsi="Times New Roman" w:cs="Times New Roman"/>
        </w:rPr>
        <w:t>Mức độ thu hẹp bề mặt rò rỉ</w:t>
      </w:r>
      <w:r>
        <w:rPr>
          <w:rFonts w:ascii="Times New Roman" w:hAnsi="Times New Roman"/>
          <w:b w:val="0"/>
          <w:i w:val="0"/>
          <w:sz w:val="26"/>
          <w:rFonts w:ascii="Times New Roman" w:hAnsi="Times New Roman" w:cs="Times New Roman"/>
        </w:rPr>
        <w:t xml:space="preserve"> phụ thuộc vào tỷ lệ trao đổi được bảo vệ. Nếu chỉ một phần nhỏ thư được mã hóa thì tác dụng hạn chế.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tỷ lệ thư thuộc diện cần bảo vệ được gửi ở dạng mã hóa: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Năng lực làm chủ công nghệ.</w:t>
      </w:r>
      <w:r>
        <w:rPr>
          <w:rFonts w:ascii="Times New Roman" w:hAnsi="Times New Roman"/>
          <w:b w:val="0"/>
          <w:i w:val="0"/>
          <w:sz w:val="26"/>
          <w:rFonts w:ascii="Times New Roman" w:hAnsi="Times New Roman" w:cs="Times New Roman"/>
        </w:rPr>
        <w:t xml:space="preserve"> Toàn bộ mã nguồn nằm trong tầm kiểm soát của đơn vị, đọc được, sửa được, biên dịch lại được. Đây là điều kiện cần để một sản phẩm an toàn thông tin được tin dùng. Mức độ thực tế phụ thuộc vào việc đơn vị có bố trí nhân sự nắm được mã nguồn hay không.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cán bộ có thể biên dịch lại sản phẩm từ mã nguồn: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Đóng góp vào đào tạo nhân lực an toàn thông tin.</w:t>
      </w:r>
      <w:r>
        <w:rPr>
          <w:rFonts w:ascii="Times New Roman" w:hAnsi="Times New Roman"/>
          <w:b w:val="0"/>
          <w:i w:val="0"/>
          <w:sz w:val="26"/>
          <w:rFonts w:ascii="Times New Roman" w:hAnsi="Times New Roman" w:cs="Times New Roman"/>
        </w:rPr>
        <w:t xml:space="preserve"> Đây là hiệu quả có tầm dài hạn lớn nhất nhưng cũng gián tiếp nhất.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lượt người học thực hành trên sản phẩm trong một năm học: </w:t>
      </w:r>
      <w:r>
        <w:rPr>
          <w:rFonts w:ascii="Consolas" w:hAnsi="Consolas"/>
          <w:b w:val="0"/>
          <w:i w:val="0"/>
          <w:sz w:val="23"/>
          <w:rFonts w:ascii="Consolas" w:hAnsi="Consolas" w:cs="Consolas"/>
        </w:rPr>
        <w:t>[…]</w:t>
      </w:r>
      <w:r>
        <w:rPr>
          <w:rFonts w:ascii="Times New Roman" w:hAnsi="Times New Roman"/>
          <w:b w:val="0"/>
          <w:i w:val="0"/>
          <w:sz w:val="26"/>
          <w:rFonts w:ascii="Times New Roman" w:hAnsi="Times New Roman" w:cs="Times New Roman"/>
        </w:rPr>
        <w:t xml:space="preserve">; số bài thực hành xây dựng được trên nền sản phẩm: </w:t>
      </w:r>
      <w:r>
        <w:rPr>
          <w:rFonts w:ascii="Consolas" w:hAnsi="Consolas"/>
          <w:b w:val="0"/>
          <w:i w:val="0"/>
          <w:sz w:val="23"/>
          <w:rFonts w:ascii="Consolas" w:hAnsi="Consolas" w:cs="Consolas"/>
        </w:rPr>
        <w:t>[…]</w:t>
      </w:r>
    </w:p>
    <w:p>
      <w:pPr>
        <w:keepNext/>
        <w:spacing w:before="320" w:after="120"/>
        <w:outlineLvl w:val="1"/>
      </w:pPr>
      <w:r>
        <w:rPr>
          <w:rFonts w:ascii="Times New Roman" w:hAnsi="Times New Roman"/>
          <w:b/>
          <w:i w:val="0"/>
          <w:color w:val="1D4ED8"/>
          <w:sz w:val="28"/>
          <w:rFonts w:ascii="Times New Roman" w:hAnsi="Times New Roman" w:cs="Times New Roman"/>
        </w:rPr>
        <w:t>5.3. Giới hạn cần nêu cùng lúc</w:t>
      </w:r>
    </w:p>
    <w:p>
      <w:pPr>
        <w:spacing w:after="120"/>
        <w:ind w:firstLine="567"/>
        <w:jc w:val="both"/>
      </w:pPr>
      <w:r>
        <w:rPr>
          <w:rFonts w:ascii="Times New Roman" w:hAnsi="Times New Roman"/>
          <w:b w:val="0"/>
          <w:i w:val="0"/>
          <w:sz w:val="26"/>
          <w:rFonts w:ascii="Times New Roman" w:hAnsi="Times New Roman" w:cs="Times New Roman"/>
        </w:rPr>
        <w:t xml:space="preserve">Để đánh giá hiệu quả về quốc phòng — an ninh cho đúng, cần nêu đồng thời những gì giải pháp </w:t>
      </w:r>
      <w:r>
        <w:rPr>
          <w:rFonts w:ascii="Times New Roman" w:hAnsi="Times New Roman"/>
          <w:b/>
          <w:i w:val="0"/>
          <w:sz w:val="26"/>
          <w:rFonts w:ascii="Times New Roman" w:hAnsi="Times New Roman" w:cs="Times New Roman"/>
        </w:rPr>
        <w:t>không</w:t>
      </w:r>
      <w:r>
        <w:rPr>
          <w:rFonts w:ascii="Times New Roman" w:hAnsi="Times New Roman"/>
          <w:b w:val="0"/>
          <w:i w:val="0"/>
          <w:sz w:val="26"/>
          <w:rFonts w:ascii="Times New Roman" w:hAnsi="Times New Roman" w:cs="Times New Roman"/>
        </w:rPr>
        <w:t xml:space="preserve"> làm được:</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bảo vệ siêu dữ liệu.</w:t>
      </w:r>
      <w:r>
        <w:rPr>
          <w:rFonts w:ascii="Times New Roman" w:hAnsi="Times New Roman"/>
          <w:b w:val="0"/>
          <w:i w:val="0"/>
          <w:sz w:val="26"/>
          <w:rFonts w:ascii="Times New Roman" w:hAnsi="Times New Roman" w:cs="Times New Roman"/>
        </w:rPr>
        <w:t xml:space="preserve"> Người gửi, người nhận, thời gian, kích thước và </w:t>
      </w:r>
      <w:r>
        <w:rPr>
          <w:rFonts w:ascii="Times New Roman" w:hAnsi="Times New Roman"/>
          <w:b/>
          <w:i w:val="0"/>
          <w:sz w:val="26"/>
          <w:rFonts w:ascii="Times New Roman" w:hAnsi="Times New Roman" w:cs="Times New Roman"/>
        </w:rPr>
        <w:t>tiêu đề thư</w:t>
      </w:r>
      <w:r>
        <w:rPr>
          <w:rFonts w:ascii="Times New Roman" w:hAnsi="Times New Roman"/>
          <w:b w:val="0"/>
          <w:i w:val="0"/>
          <w:sz w:val="26"/>
          <w:rFonts w:ascii="Times New Roman" w:hAnsi="Times New Roman" w:cs="Times New Roman"/>
        </w:rPr>
        <w:t xml:space="preserve"> vẫn hiển thị với nhà cung cấp. Hệ quả trực tiếp cho quy chế sử dụng: </w:t>
      </w:r>
      <w:r>
        <w:rPr>
          <w:rFonts w:ascii="Times New Roman" w:hAnsi="Times New Roman"/>
          <w:b/>
          <w:i w:val="0"/>
          <w:sz w:val="26"/>
          <w:rFonts w:ascii="Times New Roman" w:hAnsi="Times New Roman" w:cs="Times New Roman"/>
        </w:rPr>
        <w:t>không đặt nội dung nhạy cảm vào tiêu đề thư</w:t>
      </w:r>
      <w:r>
        <w:rPr>
          <w:rFonts w:ascii="Times New Roman" w:hAnsi="Times New Roman"/>
          <w:b w:val="0"/>
          <w:i w:val="0"/>
          <w:sz w:val="26"/>
          <w:rFonts w:ascii="Times New Roman" w:hAnsi="Times New Roman" w:cs="Times New Roman"/>
        </w:rPr>
        <w:t>.</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thay thế được sản phẩm mật mã của cơ quan có thẩm quyền</w:t>
      </w:r>
      <w:r>
        <w:rPr>
          <w:rFonts w:ascii="Times New Roman" w:hAnsi="Times New Roman"/>
          <w:b w:val="0"/>
          <w:i w:val="0"/>
          <w:sz w:val="26"/>
          <w:rFonts w:ascii="Times New Roman" w:hAnsi="Times New Roman" w:cs="Times New Roman"/>
        </w:rPr>
        <w:t xml:space="preserve"> đối với thông tin thuộc danh mục bí mật nhà nước. Xem mục 7.</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bảo vệ được nếu máy trạm đã bị xâm nhập.</w:t>
      </w:r>
      <w:r>
        <w:rPr>
          <w:rFonts w:ascii="Times New Roman" w:hAnsi="Times New Roman"/>
          <w:b w:val="0"/>
          <w:i w:val="0"/>
          <w:sz w:val="26"/>
          <w:rFonts w:ascii="Times New Roman" w:hAnsi="Times New Roman" w:cs="Times New Roman"/>
        </w:rPr>
        <w:t xml:space="preserve"> Mã độc ghi phím hoặc đọc bộ nhớ trên máy người dùng vô hiệu hóa mọi cơ chế mã hóa phía người dùng. Giải pháp phải đi cùng các biện pháp bảo vệ máy trạm hiện hành, không thay thế chúng.</w:t>
      </w:r>
    </w:p>
    <w:p>
      <w:pPr>
        <w:keepNext/>
        <w:spacing w:before="320" w:after="120"/>
        <w:jc w:val="center"/>
        <w:outlineLvl w:val="0"/>
      </w:pPr>
      <w:r>
        <w:rPr>
          <w:rFonts w:ascii="Times New Roman" w:hAnsi="Times New Roman"/>
          <w:b/>
          <w:i w:val="0"/>
          <w:color w:val="1D4ED8"/>
          <w:sz w:val="32"/>
          <w:rFonts w:ascii="Times New Roman" w:hAnsi="Times New Roman" w:cs="Times New Roman"/>
        </w:rPr>
        <w:t>6. HIỆU QUẢ XÃ HỘI DỰ KIẾN</w:t>
      </w:r>
    </w:p>
    <w:p>
      <w:pPr>
        <w:spacing w:after="120"/>
        <w:ind w:firstLine="567"/>
        <w:jc w:val="both"/>
      </w:pPr>
      <w:r>
        <w:rPr>
          <w:rFonts w:ascii="Times New Roman" w:hAnsi="Times New Roman"/>
          <w:b/>
          <w:i w:val="0"/>
          <w:sz w:val="26"/>
          <w:rFonts w:ascii="Times New Roman" w:hAnsi="Times New Roman" w:cs="Times New Roman"/>
        </w:rPr>
        <w:t>Đóng góp cho chuẩn hóa thuật ngữ mật mã tiếng Việt.</w:t>
      </w:r>
      <w:r>
        <w:rPr>
          <w:rFonts w:ascii="Times New Roman" w:hAnsi="Times New Roman"/>
          <w:b w:val="0"/>
          <w:i w:val="0"/>
          <w:sz w:val="26"/>
          <w:rFonts w:ascii="Times New Roman" w:hAnsi="Times New Roman" w:cs="Times New Roman"/>
        </w:rPr>
        <w:t xml:space="preserve"> Bộ thuật ngữ đã được xây dựng và áp dụng nhất quán trên 586 chuỗi, kiểm tra bằng công cụ. Đây là tài sản dùng lại được ngay cho giáo trình, bài giảng và các phần mềm khác — không phụ thuộc vào việc sản phẩm có được triển khai rộng hay không.</w:t>
      </w:r>
    </w:p>
    <w:p>
      <w:pPr>
        <w:spacing w:after="120"/>
        <w:ind w:firstLine="567"/>
        <w:jc w:val="both"/>
      </w:pPr>
      <w:r>
        <w:rPr>
          <w:rFonts w:ascii="Times New Roman" w:hAnsi="Times New Roman"/>
          <w:b/>
          <w:i w:val="0"/>
          <w:sz w:val="26"/>
          <w:rFonts w:ascii="Times New Roman" w:hAnsi="Times New Roman" w:cs="Times New Roman"/>
        </w:rPr>
        <w:t>Góp phần phổ cập mã hóa đầu cuối.</w:t>
      </w:r>
      <w:r>
        <w:rPr>
          <w:rFonts w:ascii="Times New Roman" w:hAnsi="Times New Roman"/>
          <w:b w:val="0"/>
          <w:i w:val="0"/>
          <w:sz w:val="26"/>
          <w:rFonts w:ascii="Times New Roman" w:hAnsi="Times New Roman" w:cs="Times New Roman"/>
        </w:rPr>
        <w:t xml:space="preserve"> Rào cản ngôn ngữ là một trong những nguyên nhân khiến mã hóa thư điện tử chưa phổ cập ngoài giới chuyên môn.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đơn vị tiếp nhận và sử dụng: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Chia sẻ được.</w:t>
      </w:r>
      <w:r>
        <w:rPr>
          <w:rFonts w:ascii="Times New Roman" w:hAnsi="Times New Roman"/>
          <w:b w:val="0"/>
          <w:i w:val="0"/>
          <w:sz w:val="26"/>
          <w:rFonts w:ascii="Times New Roman" w:hAnsi="Times New Roman" w:cs="Times New Roman"/>
        </w:rPr>
        <w:t xml:space="preserve"> Toàn bộ mã nguồn ở giấy phép AGPL-3.0, chia sẻ được cho đơn vị khác cùng dùng và cùng cải tiến. Tài liệu vận hành đã có sẵn bằng tiếng Việt.</w:t>
      </w:r>
    </w:p>
    <w:p>
      <w:pPr>
        <w:keepNext/>
        <w:spacing w:before="320" w:after="120"/>
        <w:jc w:val="center"/>
        <w:outlineLvl w:val="0"/>
      </w:pPr>
      <w:r>
        <w:rPr>
          <w:rFonts w:ascii="Times New Roman" w:hAnsi="Times New Roman"/>
          <w:b/>
          <w:i w:val="0"/>
          <w:color w:val="1D4ED8"/>
          <w:sz w:val="32"/>
          <w:rFonts w:ascii="Times New Roman" w:hAnsi="Times New Roman" w:cs="Times New Roman"/>
        </w:rPr>
        <w:t>7. RANH GIỚI PHÁP LÝ — NHẮC LẠI ĐỂ KHÔNG CÓ HIỂU NHẦM</w:t>
      </w:r>
    </w:p>
    <w:p>
      <w:pPr>
        <w:spacing w:before="160" w:after="200"/>
        <w:ind w:left="227" w:right="227"/>
        <w:shd w:val="clear" w:color="auto" w:fill="F1F5F9"/>
        <w:pBdr>
          <w:left w:val="single" w:sz="8" w:space="6" w:color="94A3B8"/>
        </w:pBdr>
      </w:pPr>
      <w:r>
        <w:rPr>
          <w:rFonts w:ascii="Times New Roman" w:hAnsi="Times New Roman"/>
          <w:b w:val="0"/>
          <w:i w:val="0"/>
          <w:color w:val="1E293B"/>
          <w:sz w:val="25"/>
          <w:rFonts w:ascii="Times New Roman" w:hAnsi="Times New Roman" w:cs="Times New Roman"/>
        </w:rPr>
        <w:t xml:space="preserve">Secure Mail </w:t>
      </w:r>
      <w:r>
        <w:rPr>
          <w:rFonts w:ascii="Times New Roman" w:hAnsi="Times New Roman"/>
          <w:b/>
          <w:i w:val="0"/>
          <w:color w:val="1E293B"/>
          <w:sz w:val="25"/>
          <w:rFonts w:ascii="Times New Roman" w:hAnsi="Times New Roman" w:cs="Times New Roman"/>
        </w:rPr>
        <w:t>chưa được kiểm định, chưa được cấp phép và không được đề xuất</w:t>
      </w:r>
      <w:r>
        <w:rPr>
          <w:rFonts w:ascii="Times New Roman" w:hAnsi="Times New Roman"/>
          <w:b w:val="0"/>
          <w:i w:val="0"/>
          <w:color w:val="1E293B"/>
          <w:sz w:val="25"/>
          <w:rFonts w:ascii="Times New Roman" w:hAnsi="Times New Roman" w:cs="Times New Roman"/>
        </w:rPr>
        <w:t xml:space="preserve"> để truyền, nhận thông tin thuộc danh mục bí mật nhà nước.</w:t>
      </w:r>
      <w:r>
        <w:br/>
      </w:r>
      <w:r>
        <w:rPr>
          <w:rFonts w:ascii="Times New Roman" w:hAnsi="Times New Roman"/>
          <w:b w:val="0"/>
          <w:i w:val="0"/>
          <w:color w:val="1E293B"/>
          <w:sz w:val="25"/>
          <w:rFonts w:ascii="Times New Roman" w:hAnsi="Times New Roman" w:cs="Times New Roman"/>
        </w:rPr>
        <w:t>Việc chuyển, nhận tài liệu, vật chứa bí mật nhà nước qua mạng Internet, mạng máy tính và mạng viễn thông phải thực hiện theo quy định của pháp luật về cơ yếu và phải sử dụng sản phẩm mật mã do cơ quan có thẩm quyền cung cấp — Luật Bảo vệ bí mật nhà nước năm 2018 và Nghị định số 26/2020/NĐ-CP ngày 28/02/2020.</w:t>
      </w:r>
      <w:r>
        <w:br/>
      </w:r>
      <w:r>
        <w:rPr>
          <w:rFonts w:ascii="Times New Roman" w:hAnsi="Times New Roman"/>
          <w:b w:val="0"/>
          <w:i w:val="0"/>
          <w:color w:val="1E293B"/>
          <w:sz w:val="25"/>
          <w:rFonts w:ascii="Times New Roman" w:hAnsi="Times New Roman" w:cs="Times New Roman"/>
        </w:rPr>
        <w:t xml:space="preserve">Việc một giải pháp sử dụng thuật toán mạnh và được kiểm thử kỹ </w:t>
      </w:r>
      <w:r>
        <w:rPr>
          <w:rFonts w:ascii="Times New Roman" w:hAnsi="Times New Roman"/>
          <w:b/>
          <w:i w:val="0"/>
          <w:color w:val="1E293B"/>
          <w:sz w:val="25"/>
          <w:rFonts w:ascii="Times New Roman" w:hAnsi="Times New Roman" w:cs="Times New Roman"/>
        </w:rPr>
        <w:t>không tự nó tạo ra tư cách pháp lý</w:t>
      </w:r>
      <w:r>
        <w:rPr>
          <w:rFonts w:ascii="Times New Roman" w:hAnsi="Times New Roman"/>
          <w:b w:val="0"/>
          <w:i w:val="0"/>
          <w:color w:val="1E293B"/>
          <w:sz w:val="25"/>
          <w:rFonts w:ascii="Times New Roman" w:hAnsi="Times New Roman" w:cs="Times New Roman"/>
        </w:rPr>
        <w:t xml:space="preserve"> cho mục đích trên.</w:t>
      </w:r>
    </w:p>
    <w:p>
      <w:pPr>
        <w:spacing w:after="120"/>
        <w:ind w:firstLine="567"/>
        <w:jc w:val="both"/>
      </w:pPr>
      <w:r>
        <w:rPr>
          <w:rFonts w:ascii="Times New Roman" w:hAnsi="Times New Roman"/>
          <w:b w:val="0"/>
          <w:i w:val="0"/>
          <w:sz w:val="26"/>
          <w:rFonts w:ascii="Times New Roman" w:hAnsi="Times New Roman" w:cs="Times New Roman"/>
        </w:rPr>
        <w:t xml:space="preserve">Phạm vi áp dụng được đề xuất: thông tin cần bảo vệ nhưng </w:t>
      </w:r>
      <w:r>
        <w:rPr>
          <w:rFonts w:ascii="Times New Roman" w:hAnsi="Times New Roman"/>
          <w:b/>
          <w:i w:val="0"/>
          <w:sz w:val="26"/>
          <w:rFonts w:ascii="Times New Roman" w:hAnsi="Times New Roman" w:cs="Times New Roman"/>
        </w:rPr>
        <w:t>không thuộc danh mục bí mật nhà nước</w:t>
      </w:r>
      <w:r>
        <w:rPr>
          <w:rFonts w:ascii="Times New Roman" w:hAnsi="Times New Roman"/>
          <w:b w:val="0"/>
          <w:i w:val="0"/>
          <w:sz w:val="26"/>
          <w:rFonts w:ascii="Times New Roman" w:hAnsi="Times New Roman" w:cs="Times New Roman"/>
        </w:rPr>
        <w:t xml:space="preserve"> — tài liệu giảng dạy, đề thi chưa công bố, kết quả học tập, dữ liệu cá nhân của người học, tài liệu nghiên cứu chưa công bố, trao đổi nghiệp vụ nội bộ theo quy chế của đơn vị.</w:t>
      </w:r>
    </w:p>
    <w:p>
      <w:pPr>
        <w:keepNext/>
        <w:spacing w:before="320" w:after="120"/>
        <w:jc w:val="center"/>
        <w:outlineLvl w:val="0"/>
      </w:pPr>
      <w:r>
        <w:rPr>
          <w:rFonts w:ascii="Times New Roman" w:hAnsi="Times New Roman"/>
          <w:b/>
          <w:i w:val="0"/>
          <w:color w:val="1D4ED8"/>
          <w:sz w:val="32"/>
          <w:rFonts w:ascii="Times New Roman" w:hAnsi="Times New Roman" w:cs="Times New Roman"/>
        </w:rPr>
        <w:t>8. KẾ HOẠCH THÍ ĐIỂM ĐỂ THU THẬP SỐ LIỆU</w:t>
      </w:r>
    </w:p>
    <w:p>
      <w:pPr>
        <w:spacing w:after="120"/>
        <w:ind w:firstLine="567"/>
        <w:jc w:val="both"/>
      </w:pPr>
      <w:r>
        <w:rPr>
          <w:rFonts w:ascii="Times New Roman" w:hAnsi="Times New Roman"/>
          <w:b w:val="0"/>
          <w:i w:val="0"/>
          <w:sz w:val="26"/>
          <w:rFonts w:ascii="Times New Roman" w:hAnsi="Times New Roman" w:cs="Times New Roman"/>
        </w:rPr>
        <w:t>Đây là việc cần làm ngay, vì nó bổ sung chính phần còn thiếu của hồ sơ.</w:t>
      </w:r>
    </w:p>
    <w:p>
      <w:pPr>
        <w:spacing w:before="200" w:after="60"/>
        <w:jc w:val="center"/>
      </w:pPr>
      <w:r>
        <w:rPr>
          <w:rFonts w:ascii="Times New Roman" w:hAnsi="Times New Roman"/>
          <w:b w:val="0"/>
          <w:i/>
          <w:color w:val="475569"/>
          <w:sz w:val="23"/>
          <w:rFonts w:ascii="Times New Roman" w:hAnsi="Times New Roman" w:cs="Times New Roman"/>
        </w:rPr>
        <w:t>Bảng 5. Đề xuất nội dung thí điểm</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Chi tiết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Quy mô</w:t>
            </w:r>
          </w:p>
        </w:tc>
        <w:tc>
          <w:tcPr>
            <w:tcW w:type="dxa" w:w="4535"/>
          </w:tcPr>
          <w:p>
            <w:pPr>
              <w:spacing w:after="40" w:before="40" w:line="240" w:lineRule="auto"/>
              <w:jc w:val="left"/>
            </w:pPr>
            <w:r/>
            <w:r>
              <w:rPr>
                <w:rFonts w:ascii="Consolas" w:hAnsi="Consolas"/>
                <w:b w:val="0"/>
                <w:i w:val="0"/>
                <w:sz w:val="23"/>
                <w:rFonts w:ascii="Consolas" w:hAnsi="Consolas" w:cs="Consolas"/>
              </w:rPr>
              <w:t>[… người dùng]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Thời gian</w:t>
            </w:r>
          </w:p>
        </w:tc>
        <w:tc>
          <w:tcPr>
            <w:tcW w:type="dxa" w:w="4535"/>
          </w:tcPr>
          <w:p>
            <w:pPr>
              <w:spacing w:after="40" w:before="40" w:line="240" w:lineRule="auto"/>
              <w:jc w:val="left"/>
            </w:pPr>
            <w:r/>
            <w:r>
              <w:rPr>
                <w:rFonts w:ascii="Consolas" w:hAnsi="Consolas"/>
                <w:b w:val="0"/>
                <w:i w:val="0"/>
                <w:sz w:val="23"/>
                <w:rFonts w:ascii="Consolas" w:hAnsi="Consolas" w:cs="Consolas"/>
              </w:rPr>
              <w:t>[… tháng]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Đơn vị thực hiện</w:t>
            </w:r>
          </w:p>
        </w:tc>
        <w:tc>
          <w:tcPr>
            <w:tcW w:type="dxa" w:w="4535"/>
          </w:tcPr>
          <w:p>
            <w:pPr>
              <w:spacing w:after="40" w:before="40" w:line="240" w:lineRule="auto"/>
              <w:jc w:val="left"/>
            </w:pPr>
            <w:r/>
            <w:r>
              <w:rPr>
                <w:rFonts w:ascii="Consolas" w:hAnsi="Consolas"/>
                <w:b w:val="0"/>
                <w:i w:val="0"/>
                <w:sz w:val="23"/>
                <w:rFonts w:ascii="Consolas" w:hAnsi="Consolas" w:cs="Consolas"/>
              </w:rPr>
              <w:t>[Khoa/Phòng] — Học viện Khoa học Quân sự</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Chuẩn bị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Cử và tập huấn quản trị viên khóa; ban hành quy chế sử dụng; lập danh mục khóa công khai của đơn vị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Đào tạo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Một buổi tập huấn cho người dùng: sinh khóa, sao lưu khóa, nhập khóa người nhận, gửi và đọc thư mã hóa, nhận biết chữ ký không hợp lệ</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Số liệu thu thập</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bộ chỉ tiêu tại Bảng 4 và các chỉ tiêu tại mục 5.2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bàn giao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 xml:space="preserve">Báo cáo đánh giá hiệu quả thực tế, bổ sung vào hồ sơ này thay cho các ô </w:t>
            </w:r>
            <w:r>
              <w:rPr>
                <w:rFonts w:ascii="Consolas" w:hAnsi="Consolas"/>
                <w:b w:val="0"/>
                <w:i w:val="0"/>
                <w:sz w:val="23"/>
                <w:rFonts w:ascii="Consolas" w:hAnsi="Consolas" w:cs="Consolas"/>
              </w:rPr>
              <w: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Sau kỳ thí điểm, tài liệu này được thay thế hoặc bổ sung bằng </w:t>
      </w:r>
      <w:r>
        <w:rPr>
          <w:rFonts w:ascii="Times New Roman" w:hAnsi="Times New Roman"/>
          <w:b w:val="0"/>
          <w:i/>
          <w:sz w:val="26"/>
          <w:rFonts w:ascii="Times New Roman" w:hAnsi="Times New Roman" w:cs="Times New Roman"/>
        </w:rPr>
        <w:t>Xác nhận đánh giá hiệu quả mang lại của sáng kiến</w:t>
      </w:r>
      <w:r>
        <w:rPr>
          <w:rFonts w:ascii="Times New Roman" w:hAnsi="Times New Roman"/>
          <w:b w:val="0"/>
          <w:i w:val="0"/>
          <w:sz w:val="26"/>
          <w:rFonts w:ascii="Times New Roman" w:hAnsi="Times New Roman" w:cs="Times New Roman"/>
        </w:rPr>
        <w:t>, với số liệu thật.</w:t>
      </w:r>
    </w:p>
    <w:p>
      <w:pPr>
        <w:keepNext/>
        <w:spacing w:before="320" w:after="120"/>
        <w:jc w:val="center"/>
        <w:outlineLvl w:val="0"/>
      </w:pPr>
      <w:r>
        <w:rPr>
          <w:rFonts w:ascii="Times New Roman" w:hAnsi="Times New Roman"/>
          <w:b/>
          <w:i w:val="0"/>
          <w:color w:val="1D4ED8"/>
          <w:sz w:val="32"/>
          <w:rFonts w:ascii="Times New Roman" w:hAnsi="Times New Roman" w:cs="Times New Roman"/>
        </w:rPr>
        <w:t>9. KẾT LUẬN</w:t>
      </w:r>
    </w:p>
    <w:p>
      <w:pPr>
        <w:spacing w:after="120"/>
        <w:ind w:firstLine="567"/>
        <w:jc w:val="both"/>
      </w:pPr>
      <w:r>
        <w:rPr>
          <w:rFonts w:ascii="Times New Roman" w:hAnsi="Times New Roman"/>
          <w:b w:val="0"/>
          <w:i w:val="0"/>
          <w:sz w:val="26"/>
          <w:rFonts w:ascii="Times New Roman" w:hAnsi="Times New Roman" w:cs="Times New Roman"/>
        </w:rPr>
        <w:t>Sáng kiến đã hoàn thành phần sản phẩm và phần kiểm chứng kỹ thuật, với số liệu đo được và tái lập được. Phần hiệu quả sử dụng thực tế còn thiếu, và tài liệu này nêu rõ điều đó thay vì lấp bằng ước lượng.</w:t>
      </w:r>
    </w:p>
    <w:p>
      <w:pPr>
        <w:spacing w:after="120"/>
        <w:ind w:firstLine="567"/>
        <w:jc w:val="both"/>
      </w:pPr>
      <w:r>
        <w:rPr>
          <w:rFonts w:ascii="Times New Roman" w:hAnsi="Times New Roman"/>
          <w:b w:val="0"/>
          <w:i w:val="0"/>
          <w:sz w:val="26"/>
          <w:rFonts w:ascii="Times New Roman" w:hAnsi="Times New Roman" w:cs="Times New Roman"/>
        </w:rPr>
        <w:t xml:space="preserve">Điều có thể khẳng định ngay, không cần chờ triển khai: </w:t>
      </w:r>
      <w:r>
        <w:rPr>
          <w:rFonts w:ascii="Times New Roman" w:hAnsi="Times New Roman"/>
          <w:b/>
          <w:i w:val="0"/>
          <w:sz w:val="26"/>
          <w:rFonts w:ascii="Times New Roman" w:hAnsi="Times New Roman" w:cs="Times New Roman"/>
        </w:rPr>
        <w:t>nội dung thư gửi qua Secure Mail không tồn tại ở dạng rõ ngoài máy trạm của người dùng; sản phẩm không liên lạc với bên thứ ba nào ngoài chính dịch vụ thư mà đơn vị chọn dùng; và cả hai điều đó kiểm tra lại được bằng lệnh trên gói phát hành.</w:t>
      </w:r>
    </w:p>
    <w:p>
      <w:pPr>
        <w:spacing w:after="120"/>
        <w:ind w:firstLine="567"/>
        <w:jc w:val="both"/>
      </w:pPr>
      <w:r>
        <w:rPr>
          <w:rFonts w:ascii="Times New Roman" w:hAnsi="Times New Roman"/>
          <w:b w:val="0"/>
          <w:i w:val="0"/>
          <w:sz w:val="26"/>
          <w:rFonts w:ascii="Times New Roman" w:hAnsi="Times New Roman" w:cs="Times New Roman"/>
        </w:rPr>
        <w:t>Đó là phần hiệu quả không phụ thuộc vào số lượng người dùng, và là phần mà tác giả đề nghị Hội đồng xem xét trước.</w:t>
      </w:r>
    </w:p>
    <w:tbl>
      <w:tblPr>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b/>
                <w:i w:val="0"/>
                <w:sz w:val="26"/>
                <w:rFonts w:ascii="Times New Roman" w:hAnsi="Times New Roman" w:cs="Times New Roman"/>
              </w:rPr>
              <w:t>CÁN BỘ THỰC HIỆN</w:t>
            </w:r>
          </w:p>
          <w:p>
            <w:pPr>
              <w:spacing w:after="0"/>
              <w:jc w:val="center"/>
            </w:pPr>
            <w:r>
              <w:rPr>
                <w:rFonts w:ascii="Times New Roman" w:hAnsi="Times New Roman"/>
                <w:b w:val="0"/>
                <w:i/>
                <w:sz w:val="26"/>
                <w:rFonts w:ascii="Times New Roman" w:hAnsi="Times New Roman" w:cs="Times New Roman"/>
              </w:rPr>
              <w:t>(Ký, ghi rõ họ tên)</w:t>
            </w:r>
          </w:p>
          <w:p/>
          <w:p/>
          <w:p/>
          <w:p/>
          <w:p/>
        </w:tc>
        <w:tc>
          <w:tcPr>
            <w:tcW w:type="dxa" w:w="4535"/>
          </w:tcPr>
          <w:p>
            <w:pPr>
              <w:jc w:val="center"/>
            </w:pPr>
            <w:r/>
            <w:r>
              <w:rPr>
                <w:rFonts w:ascii="Times New Roman" w:hAnsi="Times New Roman"/>
                <w:b/>
                <w:i w:val="0"/>
                <w:sz w:val="26"/>
                <w:rFonts w:ascii="Times New Roman" w:hAnsi="Times New Roman" w:cs="Times New Roman"/>
              </w:rPr>
              <w:t>THỦ TRƯỞNG ĐƠN VỊ CHỦ TRÌ THỰC HIỆN</w:t>
            </w:r>
          </w:p>
          <w:p>
            <w:pPr>
              <w:spacing w:after="0"/>
              <w:jc w:val="center"/>
            </w:pPr>
            <w:r>
              <w:rPr>
                <w:rFonts w:ascii="Times New Roman" w:hAnsi="Times New Roman"/>
                <w:b w:val="0"/>
                <w:i/>
                <w:sz w:val="26"/>
                <w:rFonts w:ascii="Times New Roman" w:hAnsi="Times New Roman" w:cs="Times New Roman"/>
              </w:rPr>
              <w:t>(Ký, đóng dấu)</w:t>
            </w:r>
          </w:p>
          <w:p/>
          <w:p/>
          <w:p/>
          <w:p/>
          <w:p/>
        </w:tc>
      </w:tr>
    </w:tbl>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Dự kiến hiệu quả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Dự kiến hiệu quả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