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82331">
      <w:pPr>
        <w:pStyle w:val="2"/>
        <w:bidi w:val="0"/>
      </w:pPr>
      <w:r>
        <w:rPr>
          <w:rFonts w:hint="eastAsia"/>
          <w:lang w:val="en-US" w:eastAsia="zh-CN"/>
        </w:rPr>
        <w:t xml:space="preserve">一、非国家工作人员受贿罪 </w:t>
      </w:r>
    </w:p>
    <w:p w14:paraId="0F40B59E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本罪是指公司、企业或者其他单位的工作人员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利用职务上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便利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索取他人 </w:t>
      </w:r>
    </w:p>
    <w:p w14:paraId="5989E6A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财物或者非法收受他人财物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为他人谋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益，数额较大的行为。 </w:t>
      </w:r>
    </w:p>
    <w:p w14:paraId="107C89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C4390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32FCE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解释：</w:t>
      </w:r>
    </w:p>
    <w:p w14:paraId="7B1593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非国家工作人员受贿罪VS 受贿罪：主体不同，若主体是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（从事公务），收受贿赂、为他人谋利，构成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受贿罪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非国家工作人员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收受贿赂、为他人谋利，构成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非国家工作人员受贿罪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</w:t>
      </w:r>
    </w:p>
    <w:p w14:paraId="507BA190">
      <w:pPr>
        <w:pStyle w:val="2"/>
        <w:bidi w:val="0"/>
      </w:pPr>
      <w:r>
        <w:rPr>
          <w:rFonts w:hint="eastAsia"/>
          <w:lang w:val="en-US" w:eastAsia="zh-CN"/>
        </w:rPr>
        <w:t xml:space="preserve">二、对非国家工作人员行贿罪 </w:t>
      </w:r>
    </w:p>
    <w:p w14:paraId="0EAB030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本罪是指为谋取不正当利益，给予公司、企业或者其他单位的工作人员以财 </w:t>
      </w:r>
    </w:p>
    <w:p w14:paraId="4E55B6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物，数额较大的行为。</w:t>
      </w:r>
    </w:p>
    <w:p w14:paraId="7F8BE3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对非国家工作人员行贿罪： </w:t>
      </w:r>
    </w:p>
    <w:p w14:paraId="0BFCB6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（1）受贿是收钱的一方，行贿是送钱的一方，如甲给非国家工作人员送钱， </w:t>
      </w:r>
    </w:p>
    <w:p w14:paraId="49CCA9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让其帮忙办事，甲构成对非国家工作人员行贿罪。 </w:t>
      </w:r>
    </w:p>
    <w:p w14:paraId="0B53DE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（2）区分：送钱的对象是非国家工作人员，此时构成对非国家工作人员行 </w:t>
      </w:r>
    </w:p>
    <w:p w14:paraId="23CC39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贿罪；送钱的对象是国家工作人员，则构成行贿罪。</w:t>
      </w:r>
    </w:p>
    <w:p w14:paraId="6B174303"/>
    <w:p w14:paraId="00660508">
      <w:pPr>
        <w:pStyle w:val="2"/>
        <w:bidi w:val="0"/>
      </w:pPr>
      <w:r>
        <w:rPr>
          <w:rFonts w:hint="eastAsia"/>
          <w:lang w:val="en-US" w:eastAsia="zh-CN"/>
        </w:rPr>
        <w:t xml:space="preserve">三、信用卡诈骗罪 </w:t>
      </w:r>
    </w:p>
    <w:p w14:paraId="7B86B1B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信用卡诈骗罪，是指以非法占有为目的，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利用信用卡进行诈骗活动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取数 </w:t>
      </w:r>
    </w:p>
    <w:p w14:paraId="0D753C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额较大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54DFDA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利用信用卡进行诈骗是指： </w:t>
      </w:r>
    </w:p>
    <w:p w14:paraId="7914C27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1.使用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伪造的信用卡，或者使用以虚假的身份证明骗领的信用卡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的； </w:t>
      </w:r>
    </w:p>
    <w:p w14:paraId="69ABA57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2.使用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作废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的信用卡的； </w:t>
      </w:r>
    </w:p>
    <w:p w14:paraId="3DEFF038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冒用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他人信用卡的； </w:t>
      </w:r>
    </w:p>
    <w:p w14:paraId="6EE8041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恶意透支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的。</w:t>
      </w:r>
    </w:p>
    <w:p w14:paraId="4A6871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EF43F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解释：</w:t>
      </w:r>
    </w:p>
    <w:p w14:paraId="65E0C3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用作废信用卡：信用卡一般有日期，信用卡过期后通过科技手段使用</w:t>
      </w:r>
    </w:p>
    <w:p w14:paraId="49AC2495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恶意透支的：明知道还不上，超过规定限额、期限透支。</w:t>
      </w:r>
    </w:p>
    <w:p w14:paraId="26160F4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71327D8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做题三步走：</w:t>
      </w:r>
    </w:p>
    <w:p w14:paraId="470F43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使用盗窃来的信用卡——定盗窃罪；</w:t>
      </w:r>
    </w:p>
    <w:p w14:paraId="319B1FB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使用抢劫来的信用卡——定抢劫罪；</w:t>
      </w:r>
    </w:p>
    <w:p w14:paraId="4E157E1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其他情形定获取的信用卡进行使用的——定信用卡诈骗罪。</w:t>
      </w:r>
    </w:p>
    <w:p w14:paraId="16A1B8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例如使用捡来的信用卡，不是盗窃、抢劫来的，属于其他情形，为信用卡诈骗罪。</w:t>
      </w:r>
    </w:p>
    <w:p w14:paraId="1E3AC11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4D1A65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803502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B1D723F">
      <w:pPr>
        <w:pStyle w:val="2"/>
        <w:bidi w:val="0"/>
      </w:pPr>
      <w:r>
        <w:rPr>
          <w:rFonts w:hint="eastAsia"/>
          <w:lang w:val="en-US" w:eastAsia="zh-CN"/>
        </w:rPr>
        <w:t>四、保险诈骗罪</w:t>
      </w:r>
    </w:p>
    <w:p w14:paraId="5E4FBFF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>投保人、被保险人、受益人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，以使自己或者第三者获取保险金为目 </w:t>
      </w:r>
    </w:p>
    <w:p w14:paraId="4380FD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采取虚构保险标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保险事故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制造保险事故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等方法，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骗取保险金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，数额 </w:t>
      </w:r>
    </w:p>
    <w:p w14:paraId="106550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较大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1C22F5B0">
      <w:pPr>
        <w:keepNext w:val="0"/>
        <w:keepLines w:val="0"/>
        <w:widowControl/>
        <w:suppressLineNumbers w:val="0"/>
        <w:ind w:firstLine="420" w:firstLineChars="0"/>
        <w:jc w:val="left"/>
        <w:rPr>
          <w:color w:val="C81D31" w:themeColor="accent6" w:themeShade="BF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行为人</w:t>
      </w:r>
      <w:r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>制造财产保险事故或人身保险事故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同时构成其他犯罪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的，</w:t>
      </w:r>
      <w:r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 xml:space="preserve">实行数罪 </w:t>
      </w:r>
    </w:p>
    <w:p w14:paraId="366B02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>并罚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FFE79D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890626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解释：</w:t>
      </w:r>
    </w:p>
    <w:p w14:paraId="0F2FAFC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针对主体：投保人、被保险人、受益人（只有涉及这三个才是保险诈骗罪）</w:t>
      </w:r>
    </w:p>
    <w:p w14:paraId="1C18AA6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9B29B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假如修车店老板（不是保险三类主体），每次修车夸大问题，骗钱钱财，属于诈骗罪，不算保险诈骗罪</w:t>
      </w:r>
    </w:p>
    <w:p w14:paraId="2E2BEE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1CD1FF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行为：</w:t>
      </w:r>
    </w:p>
    <w:p w14:paraId="0B26A0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（1）虚构保险标的：给什么买保险，什么就是标的，如给车子、人买保险，车、人就是标的，虚构保险标的如妻子身体明明不健康，虚构假的健康证给其买 </w:t>
      </w:r>
    </w:p>
    <w:p w14:paraId="53B158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保险。</w:t>
      </w:r>
    </w:p>
    <w:p w14:paraId="553207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（2）虚构保险事故：如购买车险后虚构出车祸，其实并没有发生车祸。 </w:t>
      </w:r>
    </w:p>
    <w:p w14:paraId="3713820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（3）制造保险事故：典型的是“杀妻骗保”，如为了骗取保险金杀害妻子， </w:t>
      </w:r>
    </w:p>
    <w:p w14:paraId="33F46C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如《消失的她》就是杀妻骗保的案例，杀妻骗保案中的行为人不仅骗保险金，还 </w:t>
      </w:r>
    </w:p>
    <w:p w14:paraId="59B2D5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杀害妻子，做了两件事，要数罪并罚，即故意杀人+保险诈骗罪数罪并罚。</w:t>
      </w:r>
    </w:p>
    <w:p w14:paraId="3DFB655A">
      <w:pPr>
        <w:pStyle w:val="2"/>
        <w:bidi w:val="0"/>
      </w:pPr>
      <w:r>
        <w:rPr>
          <w:rFonts w:hint="eastAsia"/>
          <w:lang w:val="en-US" w:eastAsia="zh-CN"/>
        </w:rPr>
        <w:t>五、合同诈骗罪</w:t>
      </w:r>
    </w:p>
    <w:p w14:paraId="6A1A4DCD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本罪是指以非法占有为目的，在</w:t>
      </w:r>
      <w:bookmarkStart w:id="0" w:name="_GoBack"/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签订、履行合同</w:t>
      </w:r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过程中，使用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欺诈手段，骗 </w:t>
      </w:r>
    </w:p>
    <w:p w14:paraId="587F97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取对方当事人财物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，数额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较大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的行为。</w:t>
      </w:r>
    </w:p>
    <w:p w14:paraId="32155E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3A35B9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598BBE2D"/>
    <w:p w14:paraId="24CE58E8"/>
    <w:p w14:paraId="6E5289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E31994"/>
    <w:rsid w:val="3AC36F35"/>
    <w:rsid w:val="68C84CF7"/>
    <w:rsid w:val="722B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6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6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2026-04-19T15:34:05Z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