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A4A71">
      <w:pPr>
        <w:pStyle w:val="2"/>
        <w:bidi w:val="0"/>
      </w:pPr>
      <w:r>
        <w:rPr>
          <w:rFonts w:hint="eastAsia"/>
          <w:lang w:val="en-US" w:eastAsia="zh-CN"/>
        </w:rPr>
        <w:t xml:space="preserve">（一）概念 </w:t>
      </w:r>
    </w:p>
    <w:p w14:paraId="3CD6A4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行政许可是指行政机关根据公民、法人或者其他组织的申请，经依法审查， </w:t>
      </w:r>
    </w:p>
    <w:p w14:paraId="4A414E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准予其从事特定活动的行为。通常以许可证、执照等形式出现。 </w:t>
      </w:r>
    </w:p>
    <w:p w14:paraId="2D6933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注意：依申请性、授益性、外部性、要式性、一般禁止的解除</w:t>
      </w:r>
    </w:p>
    <w:p w14:paraId="6B174303"/>
    <w:p w14:paraId="2C1D19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6ED987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1.概念：行政许可是典型的官对民的授权行为，不同于处罚、强制，处罚、 </w:t>
      </w:r>
    </w:p>
    <w:p w14:paraId="643D2E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强制是坏事，但许可是一件好事，有了许可就可以做原来不能做的事情，如有驾 </w:t>
      </w:r>
    </w:p>
    <w:p w14:paraId="18276F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照可以开车，有营业执照可以营业。 </w:t>
      </w:r>
    </w:p>
    <w:p w14:paraId="67AD8C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2.特征： </w:t>
      </w:r>
    </w:p>
    <w:p w14:paraId="673A31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（1）依申请性：行政许可依申请发生，行政机关不可能依职权主动发驾照， </w:t>
      </w:r>
    </w:p>
    <w:p w14:paraId="36052F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需要民提出申请。</w:t>
      </w:r>
    </w:p>
    <w:p w14:paraId="403A05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（2）授益性：对民作出行政许可对民是一件好事，如有了驾照就有开车的 </w:t>
      </w:r>
    </w:p>
    <w:p w14:paraId="6258FB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资格。 </w:t>
      </w:r>
    </w:p>
    <w:p w14:paraId="5A6414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（3）外部性：行政许可是官对民的授权，是对百姓作出的，若是官对官作 </w:t>
      </w:r>
    </w:p>
    <w:p w14:paraId="07B743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出的，如县政府通过乡政府的申请，属于行政机关内部审批，不是行政许可。 </w:t>
      </w:r>
    </w:p>
    <w:p w14:paraId="3E1691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（4）要式性：行政许可需要具备法定形式，如发证、发各种执照等，不能 </w:t>
      </w:r>
    </w:p>
    <w:p w14:paraId="342001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以口头方式作出。 </w:t>
      </w:r>
    </w:p>
    <w:p w14:paraId="4D9B23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（5）一般禁止的解除：如没有驾照时开车是被禁止、违法的，给了驾照就 </w:t>
      </w:r>
    </w:p>
    <w:p w14:paraId="5E62F6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相当于解除禁止，此时再开车就是合法的。判断：许可是对一般禁止的解除（正 </w:t>
      </w:r>
    </w:p>
    <w:p w14:paraId="747BE0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确）。</w:t>
      </w:r>
    </w:p>
    <w:p w14:paraId="7FC3DC0D">
      <w:pPr>
        <w:pStyle w:val="2"/>
        <w:bidi w:val="0"/>
      </w:pPr>
      <w:r>
        <w:rPr>
          <w:rFonts w:hint="eastAsia"/>
          <w:lang w:val="en-US" w:eastAsia="zh-CN"/>
        </w:rPr>
        <w:t xml:space="preserve">（二）种类 </w:t>
      </w:r>
    </w:p>
    <w:p w14:paraId="2D9CC7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普通许可、特许、认可、核准、登记。</w:t>
      </w:r>
    </w:p>
    <w:p w14:paraId="6891F2CA">
      <w:r>
        <w:drawing>
          <wp:inline distT="0" distB="0" distL="114300" distR="114300">
            <wp:extent cx="5271135" cy="9144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672F"/>
    <w:p w14:paraId="4AAFC1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28D727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1.种类：不同领域进行授权就有不同种类。近几年单独考查行政许可的种类 </w:t>
      </w:r>
    </w:p>
    <w:p w14:paraId="55C435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很少，主要考查的是登记，会涉及与行政确认的区分问题，其他的了解即可。 </w:t>
      </w:r>
    </w:p>
    <w:p w14:paraId="7AA05A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（1）普通许可：针对特殊活动，若该活动涉及公共利益，就需要经批准， </w:t>
      </w:r>
    </w:p>
    <w:p w14:paraId="76E852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不是想做就能做，如开车与骑自行车不同，后者想骑就骑，前者不行，不是有车 </w:t>
      </w:r>
    </w:p>
    <w:p w14:paraId="72C387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就能开，否则可能威胁不特定多数人的生命和财产安全，必须得有驾照，再如游 </w:t>
      </w:r>
    </w:p>
    <w:p w14:paraId="0AC5E9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行示威，虽然这是政治自由，但不能直接在马路上游行示威，经有关部门许可才 </w:t>
      </w:r>
    </w:p>
    <w:p w14:paraId="7978D0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能做。</w:t>
      </w:r>
    </w:p>
    <w:p w14:paraId="5A3A4C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（2）特许：主要针对与资源有关的行业，如采煤、挖石油、卖烟草、开出</w:t>
      </w:r>
    </w:p>
    <w:p w14:paraId="2AAD1B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租车，这是与自然资源、社会资源有关的行业，不是想进就能进，如煤就那么多， </w:t>
      </w:r>
    </w:p>
    <w:p w14:paraId="3AD0D2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不可能买辆挖掘机就能直接挖，针对特定行业的许可即特许。 </w:t>
      </w:r>
    </w:p>
    <w:p w14:paraId="48C0F1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（3）认可：主要针对职业，在我国一些职业有资质要求，得通过考试有相 </w:t>
      </w:r>
    </w:p>
    <w:p w14:paraId="025918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应的职业资格证书才能从事相关职业，如律师要通过法考取得律师执业资格证， </w:t>
      </w:r>
    </w:p>
    <w:p w14:paraId="12AB51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再如医生、会计、老师等，都需要先通过考试才能做。 </w:t>
      </w:r>
    </w:p>
    <w:p w14:paraId="0DFBC9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（4）核准：主要针对物品，我国一些物品比较特别，需要经过检验检疫检 </w:t>
      </w:r>
    </w:p>
    <w:p w14:paraId="47DE59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测等，没有问题才允许运行或销售，如车辆、锅炉、电梯、猪肉等，需要经过检 </w:t>
      </w:r>
    </w:p>
    <w:p w14:paraId="5E19E4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验检疫检测，没有问题才允许卖，对于特殊物品的许可就是核准。 </w:t>
      </w:r>
    </w:p>
    <w:p w14:paraId="14B368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（5）登记（重点）：法律中的登记种类很多，但大多数登记属于行政确认， </w:t>
      </w:r>
    </w:p>
    <w:p w14:paraId="18BCD1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行政许可法中对于行政许可的登记只规定了以下两类。 </w:t>
      </w:r>
    </w:p>
    <w:p w14:paraId="6A6477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①企业设立登记：如想要开办一家钢笔培训公司，需要去市场监督管理局办 </w:t>
      </w:r>
    </w:p>
    <w:p w14:paraId="18B758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理注册登记。 </w:t>
      </w:r>
    </w:p>
    <w:p w14:paraId="68DCEE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②社团设立登记：如要成立爱学习行政法学会，要去民政局办理注册登记。 </w:t>
      </w:r>
    </w:p>
    <w:p w14:paraId="381FB4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2.行政确认：如结婚登记。 </w:t>
      </w:r>
    </w:p>
    <w:p w14:paraId="7E4EF2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（1）许可是典型的授权行为，是权利从无到有，本来没有这个权利，授权 </w:t>
      </w:r>
    </w:p>
    <w:p w14:paraId="37D0A5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了这个权利，才有这个权利；确认是起到证明的作用，本来就有，就是证明一下， </w:t>
      </w:r>
    </w:p>
    <w:p w14:paraId="68285C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如无犯罪记录证明属于行政确认，本身没有犯罪才能开这个证明。 </w:t>
      </w:r>
    </w:p>
    <w:p w14:paraId="56AEEE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（2）常考的行政确认： </w:t>
      </w:r>
    </w:p>
    <w:p w14:paraId="35FCE8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①结婚登记：不是国家授权可以与某人结婚，而是证明与某人有法律上的夫 </w:t>
      </w:r>
    </w:p>
    <w:p w14:paraId="666AF1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妻关系。 </w:t>
      </w:r>
    </w:p>
    <w:p w14:paraId="53FDF6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②房产登记/不动产登记：不是国家分配房子，而是买了房子后办理登记， </w:t>
      </w:r>
    </w:p>
    <w:p w14:paraId="63C6E3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由国家证明自己是房子所有权人。再如发身份证、户口本，证明自己的身份，发 </w:t>
      </w:r>
    </w:p>
    <w:p w14:paraId="24FB0D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专利证、商标证，证明自己是专利权人、商标权人。</w:t>
      </w:r>
    </w:p>
    <w:p w14:paraId="7382921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36F35"/>
    <w:rsid w:val="5D3E3D6E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