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module và nghiệp vụ ChessHub</w:t>
      </w:r>
    </w:p>
    <w:p>
      <w:pPr>
        <w:pStyle w:val="Subtitle"/>
      </w:pPr>
      <w:r>
        <w:t>Hiện trạng chức năng và quy tắc xử lý ngày 05 tháng 10 năm 2026</w:t>
      </w:r>
    </w:p>
    <w:p>
      <w:r>
        <w:t>ChessHub hiện hỗ trợ vận hành lớp cờ vua từ quản lý tài khoản và trung tâm đến tổ chức lịch dạy, học viên, điểm danh, học liệu và giải Swiss. Báo cáo mô tả các chức năng đã có trong mã nguồn, điều kiện thực hiện, dữ liệu phát sinh và ngoại lệ để đội sản phẩm, nghiệp vụ và phát triển cùng đối chiếu.</w:t>
      </w:r>
    </w:p>
    <w:p>
      <w:r>
        <w:t>Các điểm cần quyết định sớm gồm chính sách xóa toàn bộ tài khoản, cách áp dụng đơn giá cho lịch sử học phí và việc cho phép mở lại giải đã kết thúc. Phần 13 phân biệt rõ hành vi hiện tại với đề xuất điều chỉnh.</w:t>
      </w:r>
    </w:p>
    <w:p>
      <w:pPr>
        <w:pStyle w:val="Heading2"/>
      </w:pPr>
      <w:r>
        <w:t>Danh mục nội dung</w:t>
      </w:r>
    </w:p>
    <w:p>
      <w:r>
        <w:t>1 Tổng quan các module</w:t>
      </w:r>
    </w:p>
    <w:p>
      <w:r>
        <w:t>2 Tác nhân và phân quyền</w:t>
      </w:r>
    </w:p>
    <w:p>
      <w:r>
        <w:t>3 Đăng ký đăng nhập và phiên</w:t>
      </w:r>
    </w:p>
    <w:p>
      <w:r>
        <w:t>4 Cài đặt và xóa tài khoản</w:t>
      </w:r>
    </w:p>
    <w:p>
      <w:r>
        <w:t>5 Trung tâm và lời mời</w:t>
      </w:r>
    </w:p>
    <w:p>
      <w:r>
        <w:t>6 Lớp học và hồ sơ học viên</w:t>
      </w:r>
    </w:p>
    <w:p>
      <w:r>
        <w:t>7 Lịch dạy và thay đổi lịch</w:t>
      </w:r>
    </w:p>
    <w:p>
      <w:r>
        <w:t>8 Điểm danh và lịch sử</w:t>
      </w:r>
    </w:p>
    <w:p>
      <w:r>
        <w:t>9 Tổng hợp tháng và học phí</w:t>
      </w:r>
    </w:p>
    <w:p>
      <w:r>
        <w:t>10 Thư viện bài giảng</w:t>
      </w:r>
    </w:p>
    <w:p>
      <w:r>
        <w:t>11 Giải đấu Swiss</w:t>
      </w:r>
    </w:p>
    <w:p>
      <w:r>
        <w:t>12 Dữ liệu API và vận hành</w:t>
      </w:r>
    </w:p>
    <w:p>
      <w:r>
        <w:t>13 Điểm cần xác nhận và phạm vi chưa có</w:t>
      </w:r>
    </w:p>
    <w:p>
      <w:r>
        <w:t>14 Nguồn mã và kiểm thử đối chiếu</w:t>
      </w:r>
    </w:p>
    <w:p>
      <w:r>
        <w:t>Mốc đối chiếu: working tree tại ChessHub, bao gồm thay đổi chưa commit; HEAD 68d0c97. Các quy tắc dưới đây mô tả hiện trạng triển khai trong mã nguồn, không phải quy định đã được phê duyệt hoặc xác nhận trên môi trường production.</w:t>
      </w:r>
    </w:p>
    <w:p>
      <w:r>
        <w:br w:type="page"/>
      </w:r>
    </w:p>
    <w:p>
      <w:pPr>
        <w:pStyle w:val="Heading1"/>
      </w:pPr>
      <w:r>
        <w:t>1 Tổng quan các module</w:t>
      </w:r>
    </w:p>
    <w:tbl>
      <w:tblPr>
        <w:tblW w:type="auto" w:w="0"/>
        <w:tblLayout w:type="fixed"/>
        <w:tblLook w:firstColumn="1" w:firstRow="1" w:lastColumn="0" w:lastRow="0" w:noHBand="0" w:noVBand="1" w:val="04A0"/>
      </w:tblPr>
      <w:tblGrid>
        <w:gridCol w:w="1872"/>
        <w:gridCol w:w="4896"/>
        <w:gridCol w:w="2880"/>
      </w:tblGrid>
      <w:tr>
        <w:trPr>
          <w:tblHeader/>
        </w:trPr>
        <w:tc>
          <w:tcPr>
            <w:tcW w:type="dxa" w:w="1872"/>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Module</w:t>
            </w:r>
          </w:p>
        </w:tc>
        <w:tc>
          <w:tcPr>
            <w:tcW w:type="dxa" w:w="4896"/>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Chức năng hiện có</w:t>
            </w:r>
          </w:p>
        </w:tc>
        <w:tc>
          <w:tcPr>
            <w:tcW w:type="dxa" w:w="2880"/>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Giao diện chính</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Tài khoản và xác thực</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Đăng ký, email mật khẩu, Google, đổi mật khẩu ban đầu, khôi phục phiên</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/login và /register</w:t>
            </w:r>
          </w:p>
        </w:tc>
      </w:tr>
      <w:tr>
        <w:tc>
          <w:tcPr>
            <w:tcW w:type="dxa" w:w="187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Cài đặt tài khoản</w:t>
            </w:r>
          </w:p>
        </w:tc>
        <w:tc>
          <w:tcPr>
            <w:tcW w:type="dxa" w:w="489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Đổi email, mật khẩu, link Meet và xóa dữ liệu</w:t>
            </w:r>
          </w:p>
        </w:tc>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/settings</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Trung tâm</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Tạo trung tâm, mời giáo viên, nhận lời mời, gỡ thành viên, xem lớp thành viên</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/center</w:t>
            </w:r>
          </w:p>
        </w:tc>
      </w:tr>
      <w:tr>
        <w:tc>
          <w:tcPr>
            <w:tcW w:type="dxa" w:w="187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Lớp học</w:t>
            </w:r>
          </w:p>
        </w:tc>
        <w:tc>
          <w:tcPr>
            <w:tcW w:type="dxa" w:w="489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Tạo và sửa lớp, đơn giá, thêm và gỡ học viên</w:t>
            </w:r>
          </w:p>
        </w:tc>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/classes/new và /classes/{id}</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Học viên</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Hồ sơ theo phạm vi cá nhân hoặc trung tâm, gợi ý tên và tái dùng hồ sơ</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Trong màn tạo và chi tiết lớp</w:t>
            </w:r>
          </w:p>
        </w:tc>
      </w:tr>
      <w:tr>
        <w:tc>
          <w:tcPr>
            <w:tcW w:type="dxa" w:w="187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Lịch dạy</w:t>
            </w:r>
          </w:p>
        </w:tc>
        <w:tc>
          <w:tcPr>
            <w:tcW w:type="dxa" w:w="489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Lịch thủ công, lặp, sửa một buổi, xem trước thay đổi hàng loạt</w:t>
            </w:r>
          </w:p>
        </w:tc>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/calendar và quản lý lớp</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Điểm danh</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Có mặt, vắng, đi muộn và lịch sử người rời lớp</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Chi tiết buổi trong lớp</w:t>
            </w:r>
          </w:p>
        </w:tc>
      </w:tr>
      <w:tr>
        <w:tc>
          <w:tcPr>
            <w:tcW w:type="dxa" w:w="187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Báo cáo tháng</w:t>
            </w:r>
          </w:p>
        </w:tc>
        <w:tc>
          <w:tcPr>
            <w:tcW w:type="dxa" w:w="489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Lượt đi học, học phí tạm tính, lọc lớp và học viên</w:t>
            </w:r>
          </w:p>
        </w:tc>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/attendance-summary</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Bài giảng</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Thư viện cá nhân, mặc định trung tâm, file hoặc URL, gắn buổi</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/materials</w:t>
            </w:r>
          </w:p>
        </w:tc>
      </w:tr>
      <w:tr>
        <w:tc>
          <w:tcPr>
            <w:tcW w:type="dxa" w:w="187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Giải Swiss</w:t>
            </w:r>
          </w:p>
        </w:tc>
        <w:tc>
          <w:tcPr>
            <w:tcW w:type="dxa" w:w="489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Giải riêng, theo lớp hoặc buổi; chia cặp, kết quả và xếp hạng</w:t>
            </w:r>
          </w:p>
        </w:tc>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/tournaments/new và /tournaments/{id}</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Trang tổng quan và nền tảng</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Điều hướng lớp và giải, health check, triển khai web API DB</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/homepage và /health</w:t>
            </w:r>
          </w:p>
        </w:tc>
      </w:tr>
    </w:tbl>
    <w:p/>
    <w:p>
      <w:pPr>
        <w:pStyle w:val="Heading2"/>
      </w:pPr>
      <w:r>
        <w:t>Luồng vận hành xuyên module</w:t>
      </w:r>
    </w:p>
    <w:p>
      <w:r>
        <w:t>Đăng ký hoặc đăng nhập → hoàn tất mật khẩu nếu bắt buộc → chọn làm việc cá nhân hoặc tham gia trung tâm → tạo lớp và lịch → thêm học viên → gắn bài giảng và mở buổi học → điểm danh → tổ chức giải nếu cần → xem tổng hợp tháng. Trung tâm hỗ trợ chia sẻ hồ sơ học viên và bài giảng mặc định; quyền sửa lớp vẫn thuộc giáo viên của lớp.</w:t>
      </w:r>
    </w:p>
    <w:p>
      <w:r>
        <w:rPr>
          <w:i/>
          <w:sz w:val="17"/>
        </w:rPr>
        <w:t>Nguồn đối chiếu: frontend/src/App.jsx; frontend/src/services/api.js; backend/src/main/java/vn/chesshub/controller/.</w:t>
      </w:r>
    </w:p>
    <w:p>
      <w:r>
        <w:br w:type="page"/>
      </w:r>
    </w:p>
    <w:p>
      <w:pPr>
        <w:pStyle w:val="Heading1"/>
      </w:pPr>
      <w:r>
        <w:t>2 Tác nhân và phân quyền</w:t>
      </w:r>
    </w:p>
    <w:p>
      <w:r>
        <w:t>Tài khoản đăng nhập sử dụng ROLE_USER trong Spring Security. Vai trò chủ trung tâm và giáo viên được xác định bằng sở hữu trung tâm và membership, không phải một quyền quản trị toàn hệ thống.</w:t>
      </w:r>
    </w:p>
    <w:tbl>
      <w:tblPr>
        <w:tblW w:type="auto" w:w="0"/>
        <w:tblLayout w:type="fixed"/>
        <w:tblLook w:firstColumn="1" w:firstRow="1" w:lastColumn="0" w:lastRow="0" w:noHBand="0" w:noVBand="1" w:val="04A0"/>
      </w:tblPr>
      <w:tblGrid>
        <w:gridCol w:w="1872"/>
        <w:gridCol w:w="4320"/>
        <w:gridCol w:w="3456"/>
      </w:tblGrid>
      <w:tr>
        <w:trPr>
          <w:tblHeader/>
        </w:trPr>
        <w:tc>
          <w:tcPr>
            <w:tcW w:type="dxa" w:w="1872"/>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Tác nhân</w:t>
            </w:r>
          </w:p>
        </w:tc>
        <w:tc>
          <w:tcPr>
            <w:tcW w:type="dxa" w:w="4320"/>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Quyền được triển khai</w:t>
            </w:r>
          </w:p>
        </w:tc>
        <w:tc>
          <w:tcPr>
            <w:tcW w:type="dxa" w:w="3456"/>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Giới hạn</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Khách</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Landing, đăng ký, đăng nhập, xem provider và health</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Không truy cập API nghiệp vụ</w:t>
            </w:r>
          </w:p>
        </w:tc>
      </w:tr>
      <w:tr>
        <w:tc>
          <w:tcPr>
            <w:tcW w:type="dxa" w:w="187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Giáo viên cá nhân</w:t>
            </w:r>
          </w:p>
        </w:tc>
        <w:tc>
          <w:tcPr>
            <w:tcW w:type="dxa" w:w="432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Quản lý tài khoản, lớp, lịch, học viên riêng, bài cá nhân và giải của mình</w:t>
            </w:r>
          </w:p>
        </w:tc>
        <w:tc>
          <w:tcPr>
            <w:tcW w:type="dxa" w:w="34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Không dùng ID tài khoản khác trong đường dẫn</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Thành viên ACTIVE</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Dùng hồ sơ theo trung tâm, đọc và gắn bài mặc định, xem thành viên</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Không sửa bài mặc định hoặc lớp của giáo viên khác</w:t>
            </w:r>
          </w:p>
        </w:tc>
      </w:tr>
      <w:tr>
        <w:tc>
          <w:tcPr>
            <w:tcW w:type="dxa" w:w="187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Chủ trung tâm</w:t>
            </w:r>
          </w:p>
        </w:tc>
        <w:tc>
          <w:tcPr>
            <w:tcW w:type="dxa" w:w="432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Mời, gỡ thành viên; quản lý bài mặc định; xem danh sách lớp thành viên</w:t>
            </w:r>
          </w:p>
        </w:tc>
        <w:tc>
          <w:tcPr>
            <w:tcW w:type="dxa" w:w="34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Xem lớp không cấp quyền sửa lớp thành viên</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 trong schema</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Có giá trị enum trong bảng membership và invitation</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Chưa có luồng cấp vai trò hoặc phân quyền riêng được triển khai</w:t>
            </w:r>
          </w:p>
        </w:tc>
      </w:tr>
    </w:tbl>
    <w:p/>
    <w:p>
      <w:pPr>
        <w:pStyle w:val="Heading2"/>
      </w:pPr>
      <w:r>
        <w:t>Quy tắc chung</w:t>
      </w:r>
    </w:p>
    <w:p>
      <w:pPr>
        <w:pStyle w:val="ListBullet"/>
      </w:pPr>
      <w:r>
        <w:t>BR SEC 01: /api/v1/teachers/{teacherId}/... và /api/v1/users/{userId}/... yêu cầu UUID trên đường dẫn trùng tài khoản trong phiên. Service kiểm tra thêm quan hệ lớp, buổi, giải và nguồn bài giảng.</w:t>
      </w:r>
    </w:p>
    <w:p>
      <w:pPr>
        <w:pStyle w:val="ListBullet"/>
      </w:pPr>
      <w:r>
        <w:t>BR SEC 02: Thao tác ghi cần CSRF. Frontend lấy token từ /api/v1/auth/csrf và gửi cookie bằng credentials include; CORS chỉ nhận origin cấu hình, có cho phép credentials.</w:t>
      </w:r>
    </w:p>
    <w:p>
      <w:pPr>
        <w:pStyle w:val="ListBullet"/>
      </w:pPr>
      <w:r>
        <w:t>BR SEC 03: Tài khoản mustChangePassword bị chặn API khác ngoài me, csrf, logout và initial-password; trả 403 với PASSWORD_CHANGE_REQUIRED.</w:t>
      </w:r>
    </w:p>
    <w:p>
      <w:pPr>
        <w:pStyle w:val="ListBullet"/>
      </w:pPr>
      <w:r>
        <w:t>BR SEC 04: Người đăng nhập được gọi GET /api/v1/users để lấy danh sách tài khoản, gồm email, tên, role và centerId. Hiện chưa giới hạn endpoint này theo trung tâm.</w:t>
      </w:r>
    </w:p>
    <w:p>
      <w:pPr>
        <w:pStyle w:val="Heading2"/>
      </w:pPr>
      <w:r>
        <w:t>Ngoại lệ</w:t>
      </w:r>
    </w:p>
    <w:p>
      <w:r>
        <w:t>401 biểu thị chưa có phiên hoặc phiên không hợp lệ. 403 biểu thị không có quyền hoặc chưa đổi mật khẩu bắt buộc. Các truy vấn tài nguyên có điều kiện sở hữu thường trả 404 khi tài nguyên không tồn tại hoặc không thuộc người gọi. 409 biểu thị xung đột dữ liệu hoặc trạng thái nghiệp vụ.</w:t>
      </w:r>
    </w:p>
    <w:p>
      <w:r>
        <w:rPr>
          <w:i/>
          <w:sz w:val="17"/>
        </w:rPr>
        <w:t>Nguồn đối chiếu: config/SecurityConfig.java; config/InitialPasswordFilter.java; controller/UserController.java, tính từ backend/src/main/java/vn/chesshub/.</w:t>
      </w:r>
    </w:p>
    <w:p>
      <w:r>
        <w:br w:type="page"/>
      </w:r>
    </w:p>
    <w:p>
      <w:pPr>
        <w:pStyle w:val="Heading1"/>
      </w:pPr>
      <w:r>
        <w:t>3 Đăng ký đăng nhập và phiên</w:t>
      </w:r>
    </w:p>
    <w:p>
      <w:pPr>
        <w:pStyle w:val="Heading2"/>
      </w:pPr>
      <w:r>
        <w:t>Luồng đăng ký và đăng nhập bằng mật khẩu</w:t>
      </w:r>
    </w:p>
    <w:p>
      <w:pPr>
        <w:ind w:left="360" w:hanging="360"/>
      </w:pPr>
      <w:r>
        <w:t>1. Nhập họ tên, email và mật khẩu; backend chuẩn hóa và kiểm tra email trùng trước khi tạo users.</w:t>
      </w:r>
    </w:p>
    <w:p>
      <w:pPr>
        <w:ind w:left="360" w:hanging="360"/>
      </w:pPr>
      <w:r>
        <w:t>2. Mật khẩu được lưu BCrypt; đăng ký thành công tạo phiên và chuyển về tổng quan. Luồng đăng ký thu hồi cookie ghi nhớ cũ nhưng không cấp cookie mới ngay.</w:t>
      </w:r>
    </w:p>
    <w:p>
      <w:pPr>
        <w:ind w:left="360" w:hanging="360"/>
      </w:pPr>
      <w:r>
        <w:t>3. Đăng nhập đối chiếu mật khẩu, đổi session ID và lưu SecurityContext. Nếu tài khoản cần đổi mật khẩu, giao diện chuyển sang màn tạo mật khẩu ban đầu.</w:t>
      </w:r>
    </w:p>
    <w:p>
      <w:pPr>
        <w:ind w:left="360" w:hanging="360"/>
      </w:pPr>
      <w:r>
        <w:t>4. Nếu không cần đổi mật khẩu và rememberMe khác false, backend cấp cookie ghi nhớ. Giao diện đăng nhập hiện mặc định chọn ghi nhớ và vẫn cho phép bỏ chọn.</w:t>
      </w:r>
    </w:p>
    <w:p>
      <w:pPr>
        <w:pStyle w:val="Heading2"/>
      </w:pPr>
      <w:r>
        <w:t>Business rule</w:t>
      </w:r>
    </w:p>
    <w:p>
      <w:pPr>
        <w:pStyle w:val="ListBullet"/>
      </w:pPr>
      <w:r>
        <w:t>BR AUTH 01: Họ tên bắt buộc sau trim. Email được trim, chuyển chữ thường, dài tối đa 255 ký tự và phải khớp mẫu email; trùng email trả 409.</w:t>
      </w:r>
    </w:p>
    <w:p>
      <w:pPr>
        <w:pStyle w:val="ListBullet"/>
      </w:pPr>
      <w:r>
        <w:t>BR AUTH 02: Mật khẩu tối thiểu 8 ký tự và tối đa 72 byte UTF 8. Sai email hoặc mật khẩu trả thông báo chung 401; tài khoản Google chưa có passwordHash không đăng nhập bằng mật khẩu được.</w:t>
      </w:r>
    </w:p>
    <w:p>
      <w:pPr>
        <w:pStyle w:val="ListBullet"/>
      </w:pPr>
      <w:r>
        <w:t>BR AUTH 03: Mật khẩu ban đầu phải khác mật khẩu tạm. Chỉ tài khoản mustChangePassword mới được hoàn tất; hoàn tất hai lần trả 409. Sau đổi thành công mới cấp token ghi nhớ.</w:t>
      </w:r>
    </w:p>
    <w:p>
      <w:pPr>
        <w:pStyle w:val="Heading2"/>
      </w:pPr>
      <w:r>
        <w:t>Luồng Google</w:t>
      </w:r>
    </w:p>
    <w:p>
      <w:r>
        <w:t>Người dùng chọn Google → OAuth xác thực → kiểm tra subject và email verified → tìm users theo googleSubject trước → nếu chưa có, liên kết email đã tồn tại hoặc tạo tài khoản mới không có mật khẩu → tạo phiên → về tổng quan. Nếu email đã gắn một subject khác thì trả lỗi xung đột. Subject đã liên kết vẫn là danh tính sau khi đổi email nội bộ.</w:t>
      </w:r>
    </w:p>
    <w:p>
      <w:pPr>
        <w:pStyle w:val="Heading2"/>
      </w:pPr>
      <w:r>
        <w:t>Phiên và ghi nhớ</w:t>
      </w:r>
    </w:p>
    <w:p>
      <w:pPr>
        <w:pStyle w:val="ListBullet"/>
      </w:pPr>
      <w:r>
        <w:t>BR AUTH 04: Session timeout cấu hình 8 giờ. Token ghi nhớ ngẫu nhiên 256 bit, cookie CHESSHUB_REMEMBER có HttpOnly, SameSite Lax, thời hạn 365 ngày; DB chỉ lưu SHA 256 và token mới không có expires_at.</w:t>
      </w:r>
    </w:p>
    <w:p>
      <w:pPr>
        <w:pStyle w:val="ListBullet"/>
      </w:pPr>
      <w:r>
        <w:t>BR AUTH 05: Mất session hoặc restart backend có thể khôi phục từ token; cookie được gia hạn khi khôi phục. Đăng xuất thu hồi token của trình duyệt hiện tại, xóa cookie và session; token của trình duyệt khác vẫn còn.</w:t>
      </w:r>
    </w:p>
    <w:p>
      <w:r>
        <w:rPr>
          <w:i/>
          <w:sz w:val="17"/>
        </w:rPr>
        <w:t>Nguồn đối chiếu: AuthService.java; AuthController.java; RememberLoginService.java; GoogleOAuthSuccessHandler.java; LoginPage.jsx; application.yml, trong các thư mục service, controller, config và frontend/src/pages tương ứng.</w:t>
      </w:r>
    </w:p>
    <w:p>
      <w:r>
        <w:br w:type="page"/>
      </w:r>
    </w:p>
    <w:p>
      <w:pPr>
        <w:pStyle w:val="Heading1"/>
      </w:pPr>
      <w:r>
        <w:t>4 Cài đặt và xóa tài khoản</w:t>
      </w:r>
    </w:p>
    <w:p>
      <w:pPr>
        <w:pStyle w:val="Heading2"/>
      </w:pPr>
      <w:r>
        <w:t>Luồng thay đổi thông tin</w:t>
      </w:r>
    </w:p>
    <w:p>
      <w:r>
        <w:t>Người dùng mở Cài đặt → chọn email, mật khẩu hoặc Google Meet → nhập dữ liệu → lưu → API lấy userId từ Authentication → cập nhật và trả hồ sơ mới. Frontend cập nhật tài khoản đang giữ trong App.</w:t>
      </w:r>
    </w:p>
    <w:p>
      <w:pPr>
        <w:pStyle w:val="ListBullet"/>
      </w:pPr>
      <w:r>
        <w:t>BR ACC 01: Đổi email áp dụng chuẩn hóa và kiểm tra duy nhất như đăng ký. API hiện không yêu cầu xác nhận mật khẩu, không xác minh quyền sở hữu email mới và không thay googleSubject.</w:t>
      </w:r>
    </w:p>
    <w:p>
      <w:pPr>
        <w:pStyle w:val="ListBullet"/>
      </w:pPr>
      <w:r>
        <w:t>BR ACC 02: Tài khoản đã có mật khẩu phải cung cấp mật khẩu hiện tại khi đổi; mật khẩu mới phải khác mật khẩu cũ. Tài khoản Google chưa có mật khẩu có thể tạo mật khẩu mà không nhập mật khẩu hiện tại.</w:t>
      </w:r>
    </w:p>
    <w:p>
      <w:pPr>
        <w:pStyle w:val="ListBullet"/>
      </w:pPr>
      <w:r>
        <w:t>BR ACC 03: Đổi mật khẩu thu hồi toàn bộ token ghi nhớ và tạo lại session của trình duyệt hiện tại; chưa có thao tác thu hồi các session đang hoạt động ở trình duyệt khác. API đổi mật khẩu không cấp token ghi nhớ mới ngay.</w:t>
      </w:r>
    </w:p>
    <w:p>
      <w:pPr>
        <w:pStyle w:val="ListBullet"/>
      </w:pPr>
      <w:r>
        <w:t>BR ACC 04: Link Meet để trống thì gỡ; nếu có phải đúng dạng https://meet.google.com/abc-defg-hij với nhóm chữ thường 3 4 3. Link thuộc tài khoản và được dùng chung trong màn lớp, chưa tích hợp tạo cuộc họp tự động.</w:t>
      </w:r>
    </w:p>
    <w:p>
      <w:pPr>
        <w:pStyle w:val="Heading2"/>
      </w:pPr>
      <w:r>
        <w:t>Luồng xóa hiện tại</w:t>
      </w:r>
    </w:p>
    <w:p>
      <w:pPr>
        <w:ind w:left="360" w:hanging="360"/>
      </w:pPr>
      <w:r>
        <w:t>1. Frontend gọi deletion-eligibility và hiển thị thông tin dữ liệu liên quan. Service trả eligible=true khi tài khoản tồn tại, dù blockers không rỗng.</w:t>
      </w:r>
    </w:p>
    <w:p>
      <w:pPr>
        <w:ind w:left="360" w:hanging="360"/>
      </w:pPr>
      <w:r>
        <w:t>2. Người dùng xác nhận xóa vĩnh viễn. DELETE khóa users rồi xóa dữ liệu phụ thuộc trong một transaction.</w:t>
      </w:r>
    </w:p>
    <w:p>
      <w:pPr>
        <w:ind w:left="360" w:hanging="360"/>
      </w:pPr>
      <w:r>
        <w:t>3. Xóa cặp đấu, người chơi, hệ số, vòng và giải liên quan; điểm danh, buổi, quan hệ lớp học viên, lớp và học viên thuộc phạm vi bị xóa.</w:t>
      </w:r>
    </w:p>
    <w:p>
      <w:pPr>
        <w:ind w:left="360" w:hanging="360"/>
      </w:pPr>
      <w:r>
        <w:t>4. Xóa lời mời, membership, trung tâm sở hữu; bỏ centerId của tài khoản thành viên khác nhưng giữ các tài khoản đó. Các FK cascade dọn bài giảng, file, liên kết buổi và token. Controller đóng session.</w:t>
      </w:r>
    </w:p>
    <w:p>
      <w:pPr>
        <w:pStyle w:val="Heading2"/>
      </w:pPr>
      <w:r>
        <w:t>Business rule và tác động</w:t>
      </w:r>
    </w:p>
    <w:p>
      <w:pPr>
        <w:pStyle w:val="ListBullet"/>
      </w:pPr>
      <w:r>
        <w:t>BR ACC 05: blockers hiện là thông tin tham khảo, không chặn DELETE. Hàm có tên deleteUnusedUser nhưng thực tế xóa cả tài khoản có dữ liệu.</w:t>
      </w:r>
    </w:p>
    <w:p>
      <w:pPr>
        <w:pStyle w:val="ListBullet"/>
      </w:pPr>
      <w:r>
        <w:t>BR ACC 06: Nếu chủ trung tâm bị xóa, học viên thuộc trung tâm và bài mặc định của trung tâm bị xóa vật lý; quan hệ và dữ liệu liên quan trong lớp của người khác cũng có thể bị ảnh hưởng. Sĩ số các lớp còn lại được cập nhật.</w:t>
      </w:r>
    </w:p>
    <w:p>
      <w:r>
        <w:t>Cần xác nhận chính sách này trước khi sử dụng như quy định vận hành. README vẫn mô tả chỉ được xóa tài khoản rỗng; giao diện hiện cảnh báo xóa toàn bộ dữ liệu và backend thực hiện theo hướng đó.</w:t>
      </w:r>
    </w:p>
    <w:p>
      <w:r>
        <w:rPr>
          <w:i/>
          <w:sz w:val="17"/>
        </w:rPr>
        <w:t>Nguồn đối chiếu: AuthService.java; AuthController.java; UserService.java; UserController.java; frontend/src/pages/AccountSettingsPage.jsx; migration V16; README.md.</w:t>
      </w:r>
    </w:p>
    <w:p>
      <w:r>
        <w:br w:type="page"/>
      </w:r>
    </w:p>
    <w:p>
      <w:pPr>
        <w:pStyle w:val="Heading1"/>
      </w:pPr>
      <w:r>
        <w:t>5 Trung tâm và lời mời</w:t>
      </w:r>
    </w:p>
    <w:p>
      <w:pPr>
        <w:pStyle w:val="Heading2"/>
      </w:pPr>
      <w:r>
        <w:t>Tạo trung tâm</w:t>
      </w:r>
    </w:p>
    <w:p>
      <w:r>
        <w:t>Tài khoản chưa thuộc trung tâm ACTIVE chọn tạo trung tâm → đặt tên → backend khóa user → tạo centers và membership OWNER ACTIVE → gán centerId → hủy lời mời đến đang chờ → chuyển học viên riêng của người tạo sang phạm vi trung tâm. Nếu đã có trung tâm sở hữu thì tái sử dụng trung tâm đó.</w:t>
      </w:r>
    </w:p>
    <w:p>
      <w:pPr>
        <w:pStyle w:val="ListBullet"/>
      </w:pPr>
      <w:r>
        <w:t>BR CTR 01: Tên trung tâm mới 1 đến 255 ký tự sau trim. Luồng ứng dụng chặn tạo hoặc nhận lời mời nếu đã có membership ACTIVE hoặc đã sở hữu trung tâm; schema không tự giới hạn một membership ACTIVE cho mỗi user.</w:t>
      </w:r>
    </w:p>
    <w:p>
      <w:pPr>
        <w:pStyle w:val="Heading2"/>
      </w:pPr>
      <w:r>
        <w:t>Mời giáo viên và nhận lời mời</w:t>
      </w:r>
    </w:p>
    <w:p>
      <w:pPr>
        <w:ind w:left="360" w:hanging="360"/>
      </w:pPr>
      <w:r>
        <w:t>1. Chủ trung tâm nhập email. Backend kiểm tra quyền OWNER, email, việc tự mời, trạng thái trung tâm của người nhận và lời mời PENDING trùng.</w:t>
      </w:r>
    </w:p>
    <w:p>
      <w:pPr>
        <w:ind w:left="360" w:hanging="360"/>
      </w:pPr>
      <w:r>
        <w:t>2. Email đã có tài khoản: tạo lời mời trong ứng dụng, giữ mật khẩu, trả delivery=IN_APP. Email mới: yêu cầu Gmail đã cấu hình, tạo tài khoản với mật khẩu tạm BCrypt và mustChangePassword, gửi email, trả delivery=EMAIL.</w:t>
      </w:r>
    </w:p>
    <w:p>
      <w:pPr>
        <w:ind w:left="360" w:hanging="360"/>
      </w:pPr>
      <w:r>
        <w:t>3. Người nhận đăng nhập, đổi mật khẩu nếu cần, mở Trung tâm rồi chấp nhận hoặc từ chối lời mời của chính mình còn PENDING.</w:t>
      </w:r>
    </w:p>
    <w:p>
      <w:pPr>
        <w:ind w:left="360" w:hanging="360"/>
      </w:pPr>
      <w:r>
        <w:t>4. Chấp nhận tạo hoặc kích hoạt membership TEACHER ACTIVE, gán centerId và hủy các lời mời PENDING khác. Từ chối chỉ đổi trạng thái lời mời thành DECLINED.</w:t>
      </w:r>
    </w:p>
    <w:p>
      <w:pPr>
        <w:pStyle w:val="ListBullet"/>
      </w:pPr>
      <w:r>
        <w:t>BR CTR 02: Mỗi cặp trung tâm người nhận chỉ có một lời mời PENDING. Không mời người đang thuộc trung tâm ACTIVE hoặc đang sở hữu trung tâm. Không có luồng hết hạn tự động dựa trên expires_at hiện tại.</w:t>
      </w:r>
    </w:p>
    <w:p>
      <w:pPr>
        <w:pStyle w:val="ListBullet"/>
      </w:pPr>
      <w:r>
        <w:t>BR CTR 03: Gmail lỗi hoặc thiếu cấu hình khi mời tài khoản mới làm rollback tài khoản và lời mời. Email gửi đồng bộ trong transaction nhưng không có transaction chung giữa Gmail và DB; email có thể đã gửi nếu DB commit thất bại.</w:t>
      </w:r>
    </w:p>
    <w:p>
      <w:pPr>
        <w:pStyle w:val="Heading2"/>
      </w:pPr>
      <w:r>
        <w:t>Xem lớp và gỡ thành viên</w:t>
      </w:r>
    </w:p>
    <w:p>
      <w:r>
        <w:t>Chủ trung tâm xem danh sách lớp của thành viên ACTIVE gồm tên, lịch và sĩ số, kể cả lớp tạo trước khi gia nhập. Gỡ thành viên đặt membership=LEFT và bỏ centerId; không xóa tài khoản hay lớp. Không gỡ được chính chủ trung tâm. Người bị gỡ mất quyền bài giảng trung tâm nhưng vẫn giữ các lớp và quan hệ học viên hiện có.</w:t>
      </w:r>
    </w:p>
    <w:p>
      <w:r>
        <w:t>Việc nhận lời mời không tự chuyển học viên riêng sang trung tâm. Việc chuyển phạm vi học viên chỉ được triển khai trong luồng tạo trung tâm của chủ.</w:t>
      </w:r>
    </w:p>
    <w:p>
      <w:r>
        <w:rPr>
          <w:i/>
          <w:sz w:val="17"/>
        </w:rPr>
        <w:t>Nguồn đối chiếu: CenterService.java; CenterController.java; InvitationMailService.java; migration V7 và V11; frontend/src/pages/CenterPage.jsx.</w:t>
      </w:r>
    </w:p>
    <w:p>
      <w:r>
        <w:br w:type="page"/>
      </w:r>
    </w:p>
    <w:p>
      <w:pPr>
        <w:pStyle w:val="Heading1"/>
      </w:pPr>
      <w:r>
        <w:t>6 Lớp học và hồ sơ học viên</w:t>
      </w:r>
    </w:p>
    <w:p>
      <w:pPr>
        <w:pStyle w:val="Heading2"/>
      </w:pPr>
      <w:r>
        <w:t>Luồng tạo và sửa lớp</w:t>
      </w:r>
    </w:p>
    <w:p>
      <w:pPr>
        <w:ind w:left="360" w:hanging="360"/>
      </w:pPr>
      <w:r>
        <w:t>1. Giáo viên nhập tên lớp, học phí mỗi buổi, học viên tùy chọn và lịch thủ công hoặc lặp.</w:t>
      </w:r>
    </w:p>
    <w:p>
      <w:pPr>
        <w:ind w:left="360" w:hanging="360"/>
      </w:pPr>
      <w:r>
        <w:t>2. Backend khóa tài khoản cho cập nhật lịch; giải quyết hồ sơ học viên theo phạm vi; tạo các slot; kiểm tra trùng thời gian; lưu lớp, thành viên và buổi học trong transaction.</w:t>
      </w:r>
    </w:p>
    <w:p>
      <w:pPr>
        <w:ind w:left="360" w:hanging="360"/>
      </w:pPr>
      <w:r>
        <w:t>3. Giáo viên mở chi tiết lớp để sửa tên và đơn giá hoặc thêm học viên. Lớp do người khác dạy không được sửa qua ID trên đường dẫn.</w:t>
      </w:r>
    </w:p>
    <w:p>
      <w:pPr>
        <w:pStyle w:val="ListBullet"/>
      </w:pPr>
      <w:r>
        <w:t>BR CLS 01: Tên lớp bắt buộc sau trim. feePerSession bắt buộc là số tiền nguyên không âm; null, số âm hoặc BigDecimal có scale lớn hơn 0 bị từ chối. Lớp mới có thể chưa có học viên.</w:t>
      </w:r>
    </w:p>
    <w:p>
      <w:pPr>
        <w:pStyle w:val="ListBullet"/>
      </w:pPr>
      <w:r>
        <w:t>BR CLS 02: Sĩ số phản ánh số thành viên lớp hiện tại, tăng khi thêm và giảm khi gỡ. Một học viên không được thêm vào cùng lớp hai lần; không có chức năng xóa lớp riêng trong controller hiện tại.</w:t>
      </w:r>
    </w:p>
    <w:p>
      <w:pPr>
        <w:pStyle w:val="Heading2"/>
      </w:pPr>
      <w:r>
        <w:t>Hồ sơ học viên và chống trùng</w:t>
      </w:r>
    </w:p>
    <w:p>
      <w:r>
        <w:t>Hồ sơ gồm ID, họ tên, ngày sinh, họ tên phụ huynh và số điện thoại phụ huynh. Khi có membership ACTIVE đúng centerId, hệ thống tìm hoặc tạo học viên trong trung tâm; khi làm việc riêng, tìm hoặc tạo theo ownerUserId. ID là định danh kỹ thuật; điện thoại không duy nhất toàn hệ thống.</w:t>
      </w:r>
    </w:p>
    <w:p>
      <w:pPr>
        <w:pStyle w:val="ListBullet"/>
      </w:pPr>
      <w:r>
        <w:t>BR STU 01: Họ tên, ngày sinh, tên phụ huynh và điện thoại bắt buộc khi tạo hoặc thêm. Điện thoại bỏ khoảng trắng, dấu chấm, ngoặc và dấu gạch ngang, sau đó phải có 9 đến 15 chữ số. Chưa có kiểm tra ngày sinh tương lai trong service.</w:t>
      </w:r>
    </w:p>
    <w:p>
      <w:pPr>
        <w:pStyle w:val="ListBullet"/>
      </w:pPr>
      <w:r>
        <w:t>BR STU 02: Tái dùng hồ sơ theo tổ hợp họ tên, ngày sinh, điện thoại trong cùng phạm vi. Trong một request, khóa chống lặp dùng tên chuyển chữ thường; truy vấn tái dùng và unique index DB dùng fullName theo giá trị lưu. Chưa chuẩn hóa toàn bộ tên hoặc áp dụng so sánh không phân biệt hoa thường xuyên các request.</w:t>
      </w:r>
    </w:p>
    <w:p>
      <w:pPr>
        <w:pStyle w:val="ListBullet"/>
      </w:pPr>
      <w:r>
        <w:t>BR STU 03: Gợi ý tên bắt đầu từ 2 ký tự, tối đa 8 kết quả, sắp theo tên. Phạm vi gồm trung tâm ACTIVE, học viên riêng khi không có trung tâm ACTIVE và bản ghi cũ chưa có owner nhưng liên kết với lớp của giáo viên.</w:t>
      </w:r>
    </w:p>
    <w:p>
      <w:pPr>
        <w:pStyle w:val="Heading2"/>
      </w:pPr>
      <w:r>
        <w:t>Gỡ và thêm lại</w:t>
      </w:r>
    </w:p>
    <w:p>
      <w:r>
        <w:t>Gỡ khỏi lớp chỉ xóa quan hệ chess_class_students; hồ sơ, lớp khác và điểm danh cũ được giữ. Gọi gỡ lại không xóa thêm dữ liệu. Nếu thêm lại trúng hồ sơ cùng phạm vi, dùng lại ID và lịch sử. Chưa có màn CRUD học viên độc lập hoặc API sửa hồ sơ tổng quát.</w:t>
      </w:r>
    </w:p>
    <w:p>
      <w:r>
        <w:rPr>
          <w:i/>
          <w:sz w:val="17"/>
        </w:rPr>
        <w:t>Nguồn đối chiếu: ChessClassService.java; ChessClassController.java; StudentController.java; StudentRepository.java; entity/ChessClass.java; migration V7.</w:t>
      </w:r>
    </w:p>
    <w:p>
      <w:r>
        <w:br w:type="page"/>
      </w:r>
    </w:p>
    <w:p>
      <w:pPr>
        <w:pStyle w:val="Heading1"/>
      </w:pPr>
      <w:r>
        <w:t>7 Lịch dạy và thay đổi lịch</w:t>
      </w:r>
    </w:p>
    <w:p>
      <w:pPr>
        <w:pStyle w:val="Heading2"/>
      </w:pPr>
      <w:r>
        <w:t>Tạo lịch và xem lịch tổng hợp</w:t>
      </w:r>
    </w:p>
    <w:p>
      <w:r>
        <w:t>MANUAL nhận danh sách buổi có ngày, giờ bắt đầu và kết thúc. RECURRING sinh buổi theo thứ ISO 1 đến 7 trong khoảng ngày tính cả hai đầu; khi tạo lớp có thể ghi đè giờ một ngày thuộc lịch. Lịch tổng hợp lấy các buổi của giáo viên trong from đến to, sắp theo ngày và giờ, cho phép mở lớp và buổi tương ứng.</w:t>
      </w:r>
    </w:p>
    <w:p>
      <w:pPr>
        <w:pStyle w:val="ListBullet"/>
      </w:pPr>
      <w:r>
        <w:t>BR SCH 01: endTime phải lớn hơn startTime; không hỗ trợ một buổi qua nửa đêm. Hai buổi cùng ngày trùng nếu start A &lt; end B và start B &lt; end A. Buổi nối tiếp đúng thời điểm kết thúc được phép; 18:00–19:00 và 19:00–20:00 không trùng.</w:t>
      </w:r>
    </w:p>
    <w:p>
      <w:pPr>
        <w:pStyle w:val="ListBullet"/>
      </w:pPr>
      <w:r>
        <w:t>BR SCH 02: Kiểm tra trùng trong request và với mọi lớp của cùng giáo viên; không kiểm tra xung đột theo học viên hoặc phòng học. Tạo lịch lặp tối đa 500 buổi; khoảng ngày phải có ít nhất một buổi. Tạo lớp chưa áp dụng cùng ràng buộc 730 ngày hoặc chỉ tương lai như API sửa lịch lặp.</w:t>
      </w:r>
    </w:p>
    <w:p>
      <w:pPr>
        <w:pStyle w:val="Heading2"/>
      </w:pPr>
      <w:r>
        <w:t>Sửa một buổi</w:t>
      </w:r>
    </w:p>
    <w:p>
      <w:r>
        <w:t>Chọn buổi → sửa ngày giờ → PATCH → kiểm tra sở hữu, khóa lịch và lớp → xác nhận buổi chưa bắt đầu và chưa có điểm danh → kiểm tra lịch mới trong tương lai, không trùng → cập nhật cùng session ID và đánh dấu scheduleOverride. Bài giảng và giải liên quan vẫn giữ.</w:t>
      </w:r>
    </w:p>
    <w:p>
      <w:pPr>
        <w:pStyle w:val="ListBullet"/>
      </w:pPr>
      <w:r>
        <w:t>BR SCH 03: Buổi đã bắt đầu hoặc có bất kỳ bản ghi điểm danh không đổi lịch được. Mốc giờ kiểm tra theo Asia/Ho_Chi_Minh. Có bài giảng hoặc giải không tự chặn sửa riêng nếu các điều kiện còn lại hợp lệ.</w:t>
      </w:r>
    </w:p>
    <w:p>
      <w:pPr>
        <w:pStyle w:val="Heading2"/>
      </w:pPr>
      <w:r>
        <w:t>Sửa lịch lặp hàng loạt</w:t>
      </w:r>
    </w:p>
    <w:p>
      <w:pPr>
        <w:ind w:left="360" w:hanging="360"/>
      </w:pPr>
      <w:r>
        <w:t>1. Nhập khoảng áp dụng, thứ và giờ → gọi preview để nhận kept, removed, added và token.</w:t>
      </w:r>
    </w:p>
    <w:p>
      <w:pPr>
        <w:ind w:left="360" w:hanging="360"/>
      </w:pPr>
      <w:r>
        <w:t>2. Buổi đã bắt đầu, có điểm danh, có bài, có giải, đã sửa riêng hoặc đúng slot mới được giữ; các buổi còn lại trong khoảng áp dụng có thể bị thay.</w:t>
      </w:r>
    </w:p>
    <w:p>
      <w:pPr>
        <w:ind w:left="360" w:hanging="360"/>
      </w:pPr>
      <w:r>
        <w:t>3. Xác nhận → gửi cùng dữ liệu nhập và previewToken → backend tính lại kế hoạch dưới khóa → token không khớp trả 409 yêu cầu xem trước lại → xóa và thêm buổi trong cùng transaction.</w:t>
      </w:r>
    </w:p>
    <w:p>
      <w:pPr>
        <w:pStyle w:val="ListBullet"/>
      </w:pPr>
      <w:r>
        <w:t>BR SCH 04: Khoảng sửa lặp từ hôm nay, chênh lệch ngày tối đa 730 và sinh từ 1 đến 500 buổi chưa bắt đầu. Buổi ngoài khoảng áp dụng được giữ. Nếu lịch mới đụng một buổi cần bảo vệ thì chặn, không tự di chuyển buổi đó.</w:t>
      </w:r>
    </w:p>
    <w:p>
      <w:pPr>
        <w:pStyle w:val="ListBullet"/>
      </w:pPr>
      <w:r>
        <w:t>BR SCH 05: API MANUAL tương thích chỉ thay buổi có ngày sau hôm nay; chặn bỏ buổi có dữ liệu hoặc đã sửa riêng. Luồng này không dùng previewToken và khác lịch lặp ở mốc ngày áp dụng.</w:t>
      </w:r>
    </w:p>
    <w:p>
      <w:r>
        <w:rPr>
          <w:i/>
          <w:sz w:val="17"/>
        </w:rPr>
        <w:t>Nguồn đối chiếu: ClassScheduleService.java; ChessClassService.java; ChessClassController.java; ClassSessionController.java; docs/class-schedule-and-student-history.md; migration V17.</w:t>
      </w:r>
    </w:p>
    <w:p>
      <w:r>
        <w:br w:type="page"/>
      </w:r>
    </w:p>
    <w:p>
      <w:pPr>
        <w:pStyle w:val="Heading1"/>
      </w:pPr>
      <w:r>
        <w:t>8 Điểm danh và lịch sử</w:t>
      </w:r>
    </w:p>
    <w:p>
      <w:pPr>
        <w:pStyle w:val="Heading2"/>
      </w:pPr>
      <w:r>
        <w:t>Luồng điểm danh theo buổi</w:t>
      </w:r>
    </w:p>
    <w:p>
      <w:pPr>
        <w:ind w:left="360" w:hanging="360"/>
      </w:pPr>
      <w:r>
        <w:t>1. Giáo viên chọn buổi của lớp → tải điểm danh đã lưu → hiển thị học viên hiện tại và học viên có lịch sử đã rời lớp.</w:t>
      </w:r>
    </w:p>
    <w:p>
      <w:pPr>
        <w:ind w:left="360" w:hanging="360"/>
      </w:pPr>
      <w:r>
        <w:t>2. Chọn PRESENT, ABSENT hoặc LATE → gửi records → backend khóa lớp, kiểm tra buổi thuộc lớp và giáo viên, kiểm tra từng studentId và trạng thái.</w:t>
      </w:r>
    </w:p>
    <w:p>
      <w:pPr>
        <w:ind w:left="360" w:hanging="360"/>
      </w:pPr>
      <w:r>
        <w:t>3. Nếu bản ghi đã có thì cập nhật trạng thái; nếu chưa có chỉ tạo cho người vẫn thuộc lớp. Lưu các thay đổi trong một transaction.</w:t>
      </w:r>
    </w:p>
    <w:p>
      <w:pPr>
        <w:pStyle w:val="Heading2"/>
      </w:pPr>
      <w:r>
        <w:t>Business rule</w:t>
      </w:r>
    </w:p>
    <w:p>
      <w:pPr>
        <w:pStyle w:val="ListBullet"/>
      </w:pPr>
      <w:r>
        <w:t>BR ATT 01: Chỉ nhận PRESENT, ABSENT, LATE. records phải tồn tại; mỗi record cần studentId, status hợp lệ, không lặp studentId. Request rỗng là danh sách hợp lệ theo code hiện tại và không xóa các bản ghi đã có.</w:t>
      </w:r>
    </w:p>
    <w:p>
      <w:pPr>
        <w:pStyle w:val="ListBullet"/>
      </w:pPr>
      <w:r>
        <w:t>BR ATT 02: PUT không thay thế toàn bộ danh sách. Các record không gửi vẫn được giữ; hiện không có API xóa điểm danh hoặc đưa một record về trạng thái chưa điểm danh.</w:t>
      </w:r>
    </w:p>
    <w:p>
      <w:pPr>
        <w:pStyle w:val="ListBullet"/>
      </w:pPr>
      <w:r>
        <w:t>BR ATT 03: Học viên đã rời lớp chỉ được sửa bản ghi điểm danh tồn tại. Không tạo điểm danh mới cho người không còn thuộc lớp. API đọc trả fullName, parentPhoneNumber và leftClass.</w:t>
      </w:r>
    </w:p>
    <w:p>
      <w:pPr>
        <w:pStyle w:val="ListBullet"/>
      </w:pPr>
      <w:r>
        <w:t>BR ATT 04: Chưa có chặn điểm danh trước giờ học hoặc sau khi buổi kết thúc trong AttendanceController. Ghi điểm danh cho buổi tương lai cũng làm buổi đó bị bảo vệ khỏi đổi lịch.</w:t>
      </w:r>
    </w:p>
    <w:p>
      <w:pPr>
        <w:pStyle w:val="ListBullet"/>
      </w:pPr>
      <w:r>
        <w:t>BR ATT 05: attendanceCount trên lịch là số bản ghi đã điểm danh, bao gồm ABSENT; studentCount của một buổi là hợp của danh sách lớp hiện tại và người có lịch sử trong buổi, không phải roster được chụp tại lúc buổi diễn ra.</w:t>
      </w:r>
    </w:p>
    <w:p>
      <w:pPr>
        <w:pStyle w:val="Heading2"/>
      </w:pPr>
      <w:r>
        <w:t>Ví dụ xử lý lịch sử</w:t>
      </w:r>
    </w:p>
    <w:p>
      <w:r>
        <w:t>An có điểm danh PRESENT trong buổi ngày 03 tháng 10, sau đó bị gỡ khỏi lớp. Buổi cũ vẫn hiển thị An với nhãn Đã rời lớp và vẫn sửa PRESENT thành ABSENT được. Buổi khác chưa có record của An không được tạo điểm danh mới cho An. Nếu thêm lại đúng hồ sơ, An trở lại roster hiện tại mà điểm danh cũ không bị mất.</w:t>
      </w:r>
    </w:p>
    <w:p>
      <w:pPr>
        <w:pStyle w:val="Heading2"/>
      </w:pPr>
      <w:r>
        <w:t>Liên kết với giải và báo cáo</w:t>
      </w:r>
    </w:p>
    <w:p>
      <w:r>
        <w:t>Khi tạo giải từ buổi, học viên PRESENT hoặc LATE được chọn sẵn; đó là gợi ý UI, không phải điều kiện bắt buộc tham gia giải. Tổng hợp tháng vẫn tính bản ghi của người đã rời lớp. Các thao tác gỡ học viên và lưu điểm danh cùng khóa lớp để hạn chế ghi lịch sử sai khi xử lý đồng thời.</w:t>
      </w:r>
    </w:p>
    <w:p>
      <w:r>
        <w:rPr>
          <w:i/>
          <w:sz w:val="17"/>
        </w:rPr>
        <w:t>Nguồn đối chiếu: AttendanceController.java; AttendanceSummaryController.java; ClassSessionController.java; TournamentController.java; StudentRemovalHistoryTest.java; ClassHistoryTransactionTest.java.</w:t>
      </w:r>
    </w:p>
    <w:p>
      <w:r>
        <w:br w:type="page"/>
      </w:r>
    </w:p>
    <w:p>
      <w:pPr>
        <w:pStyle w:val="Heading1"/>
      </w:pPr>
      <w:r>
        <w:t>9 Tổng hợp tháng và học phí</w:t>
      </w:r>
    </w:p>
    <w:p>
      <w:pPr>
        <w:pStyle w:val="Heading2"/>
      </w:pPr>
      <w:r>
        <w:t>Luồng nghiệp vụ</w:t>
      </w:r>
    </w:p>
    <w:p>
      <w:pPr>
        <w:ind w:left="360" w:hanging="360"/>
      </w:pPr>
      <w:r>
        <w:t>1. Mở Tổng hợp điểm danh → chọn tháng yyyy-MM → backend lấy buổi và điểm danh trong ngày đầu đến ngày cuối tháng cho các lớp của giáo viên.</w:t>
      </w:r>
    </w:p>
    <w:p>
      <w:pPr>
        <w:ind w:left="360" w:hanging="360"/>
      </w:pPr>
      <w:r>
        <w:t>2. Mỗi lớp trả số buổi theo lịch, đơn giá hiện tại và danh sách học viên gồm roster hiện tại cộng người có điểm danh trong tháng.</w:t>
      </w:r>
    </w:p>
    <w:p>
      <w:pPr>
        <w:ind w:left="360" w:hanging="360"/>
      </w:pPr>
      <w:r>
        <w:t>3. Tính buổi đã học và học phí tạm tính từng người → frontend lọc theo lớp hoặc tìm tên, tính tổng theo dữ liệu đang hiển thị, cho phép mở rộng và thu gọn từng lớp.</w:t>
      </w:r>
    </w:p>
    <w:p>
      <w:pPr>
        <w:pStyle w:val="Heading2"/>
      </w:pPr>
      <w:r>
        <w:t>Business rule và công thức</w:t>
      </w:r>
    </w:p>
    <w:p>
      <w:pPr>
        <w:pStyle w:val="ListBullet"/>
      </w:pPr>
      <w:r>
        <w:t>BR REP 01: attendedDays thực tế đếm bản ghi PRESENT hoặc LATE theo buổi; ABSENT không được tính. Hai buổi cùng ngày được tính thành hai lượt, dù tên trường là attendedDays.</w:t>
      </w:r>
    </w:p>
    <w:p>
      <w:pPr>
        <w:pStyle w:val="ListBullet"/>
      </w:pPr>
      <w:r>
        <w:t>BR REP 02: Học phí tạm tính = số buổi PRESENT hoặc LATE × feePerSession hiện tại của lớp. Không lấy giá tại thời điểm học và không lưu snapshot đơn giá theo buổi hoặc theo tháng.</w:t>
      </w:r>
    </w:p>
    <w:p>
      <w:pPr>
        <w:pStyle w:val="ListBullet"/>
      </w:pPr>
      <w:r>
        <w:t>BR REP 03: sessionCount là số buổi có lịch trong tháng, không phải số buổi đã dạy, đã điểm danh hoặc đã thu tiền. Buổi tương lai trong tháng vẫn nằm trong số buổi theo lịch.</w:t>
      </w:r>
    </w:p>
    <w:p>
      <w:pPr>
        <w:pStyle w:val="ListBullet"/>
      </w:pPr>
      <w:r>
        <w:t>BR REP 04: Học viên hiện tại chưa có điểm danh vẫn hiện với 0 buổi và 0 học phí. Người rời lớp chỉ xuất hiện trong tháng có record điểm danh của họ ở lớp đó, kể cả record ABSENT.</w:t>
      </w:r>
    </w:p>
    <w:p>
      <w:pPr>
        <w:pStyle w:val="ListBullet"/>
      </w:pPr>
      <w:r>
        <w:t>BR REP 05: Tìm tên ở frontend bỏ dấu, không phân biệt hoa thường, chuẩn hóa khoảng trắng. Tổng hiển thị tính theo bộ lọc; học viên học hai lớp được đếm theo từng lớp, không khử trùng toàn hệ thống.</w:t>
      </w:r>
    </w:p>
    <w:p>
      <w:pPr>
        <w:pStyle w:val="Heading2"/>
      </w:pPr>
      <w:r>
        <w:t>Ví dụ tính tiền</w:t>
      </w:r>
    </w:p>
    <w:p>
      <w:r>
        <w:t>Đơn giá lớp 100.000 đồng mỗi buổi. Trong tháng, An có 3 PRESENT, 1 LATE và 2 ABSENT: số buổi đã học là 4, học phí tạm tính 400.000 đồng. Nếu sửa đơn giá lớp thành 120.000 đồng, cùng lịch sử đó được đọc lại thành 480.000 đồng. Nếu cần bảo toàn số tiền lịch sử, phải bổ sung chính sách và snapshot đơn giá.</w:t>
      </w:r>
    </w:p>
    <w:p>
      <w:pPr>
        <w:pStyle w:val="Heading2"/>
      </w:pPr>
      <w:r>
        <w:t>Phạm vi chức năng</w:t>
      </w:r>
    </w:p>
    <w:p>
      <w:r>
        <w:t>Đây là tổng hợp học phí tạm tính, chưa có hóa đơn, thu tiền, đối soát, công nợ, miễn giảm, học bù hoặc thanh toán. AttendanceSummaryPage hiện không có nút xuất Excel hoặc PDF. Báo cáo của mỗi giáo viên chưa phải báo cáo doanh thu tổng hợp toàn trung tâm.</w:t>
      </w:r>
    </w:p>
    <w:p>
      <w:r>
        <w:rPr>
          <w:i/>
          <w:sz w:val="17"/>
        </w:rPr>
        <w:t>Nguồn đối chiếu: AttendanceSummaryController.java; frontend/src/pages/AttendanceSummaryPage.jsx; frontend/src/components/attendanceReport.js.</w:t>
      </w:r>
    </w:p>
    <w:p>
      <w:r>
        <w:br w:type="page"/>
      </w:r>
    </w:p>
    <w:p>
      <w:pPr>
        <w:pStyle w:val="Heading1"/>
      </w:pPr>
      <w:r>
        <w:t>10 Thư viện bài giảng</w:t>
      </w:r>
    </w:p>
    <w:p>
      <w:pPr>
        <w:pStyle w:val="Heading2"/>
      </w:pPr>
      <w:r>
        <w:t>Thư viện và nguồn tài liệu</w:t>
      </w:r>
    </w:p>
    <w:p>
      <w:r>
        <w:t>Giáo viên vào Bài giảng của tôi để tạo, tìm, sửa và xóa bài cá nhân. Thành viên ACTIVE dùng thư viện mặc định trung tâm; chỉ chủ trung tâm tạo, sửa và xóa bài mặc định. Chi tiết buổi cho phép gắn bài đã có hoặc tạo bài cá nhân và gắn ngay trong cùng transaction.</w:t>
      </w:r>
    </w:p>
    <w:p>
      <w:pPr>
        <w:pStyle w:val="ListBullet"/>
      </w:pPr>
      <w:r>
        <w:t>BR MAT 01: Mỗi bài thuộc đúng một ownerUserId hoặc centerId, có đúng một nguồn URL hoặc file. Không có luồng duyệt, chia sẻ bài cá nhân cho thành viên khác hoặc chuyển chủ sở hữu qua API sửa.</w:t>
      </w:r>
    </w:p>
    <w:p>
      <w:pPr>
        <w:pStyle w:val="ListBullet"/>
      </w:pPr>
      <w:r>
        <w:t>BR MAT 02: Tiêu đề và mô tả không bắt buộc, trim trước khi lưu, tối đa 255 và 4.000 ký tự. Bài trống tên dùng tên file hoặc Bài giảng chưa đặt tên ở giao diện.</w:t>
      </w:r>
    </w:p>
    <w:p>
      <w:pPr>
        <w:pStyle w:val="ListBullet"/>
      </w:pPr>
      <w:r>
        <w:t>BR MAT 03: URL dài tối đa 2.048 ký tự, có host, dùng HTTPS, không có userInfo. Quyền truy cập Canva, Drive hoặc Slides do nền tảng nguồn kiểm soát; không tự đồng bộ hoặc cấp quyền từ ChessHub.</w:t>
      </w:r>
    </w:p>
    <w:p>
      <w:pPr>
        <w:pStyle w:val="ListBullet"/>
      </w:pPr>
      <w:r>
        <w:t>BR MAT 04: File PDF, PPT, PPTX tối đa 20 MiB; tên file tối đa 255 ký tự sau xử lý đường dẫn và ký tự điều khiển. Backend kiểm tra phần mở rộng và dấu hiệu nội dung, không tin MIME trình duyệt. File lưu BYTEA trong PostgreSQL.</w:t>
      </w:r>
    </w:p>
    <w:p>
      <w:pPr>
        <w:pStyle w:val="Heading2"/>
      </w:pPr>
      <w:r>
        <w:t>Luồng tìm và sử dụng</w:t>
      </w:r>
    </w:p>
    <w:p>
      <w:r>
        <w:t>Chọn all, mine hoặc center → tìm trên tên và mô tả theo quyền → nhận tối đa 100 bài mới cập nhật. Từ khóa dài tối đa 255 ký tự; % và _ được hiểu là ký tự thường. Gắn cùng một bài vào cùng buổi nhiều lần không tạo liên kết trùng. Gỡ khỏi buổi chỉ xóa session_materials, không xóa bài trong thư viện.</w:t>
      </w:r>
    </w:p>
    <w:p>
      <w:pPr>
        <w:pStyle w:val="Heading2"/>
      </w:pPr>
      <w:r>
        <w:t>Vòng đời và quyền sau thay đổi</w:t>
      </w:r>
    </w:p>
    <w:p>
      <w:pPr>
        <w:pStyle w:val="ListBullet"/>
      </w:pPr>
      <w:r>
        <w:t>BR MAT 05: Sửa bài cập nhật nội dung dùng chung cho mọi buổi đang liên kết; chưa có phiên bản hoặc snapshot. Không gửi nguồn mới thì giữ nguồn cũ.</w:t>
      </w:r>
    </w:p>
    <w:p>
      <w:pPr>
        <w:pStyle w:val="ListBullet"/>
      </w:pPr>
      <w:r>
        <w:t>BR MAT 06: Xóa thư viện đặt deleted_at; bài biến mất khỏi tìm kiếm và không gắn mới, nhưng buổi cũ vẫn giữ liên kết. Truy cập bài đã xóa cần còn quyền nguồn và có buổi thuộc mình đang gắn bài đó.</w:t>
      </w:r>
    </w:p>
    <w:p>
      <w:pPr>
        <w:pStyle w:val="ListBullet"/>
      </w:pPr>
      <w:r>
        <w:t>BR MAT 07: Thành viên rời trung tâm mất quyền đọc bài trung tâm kể cả bài đã gắn vào buổi; bản sao file đã tải không bị thu hồi. Chủ trung tâm được đọc qua quyền sở hữu trung tâm.</w:t>
      </w:r>
    </w:p>
    <w:p>
      <w:pPr>
        <w:pStyle w:val="ListBullet"/>
      </w:pPr>
      <w:r>
        <w:t>BR MAT 08: File PDF trả inline để xem; PPT và PPTX trả attachment. Tải file kiểm tra quyền, có private no-store và nosniff. Không có quét malware hoặc render Office trên server.</w:t>
      </w:r>
    </w:p>
    <w:p>
      <w:r>
        <w:rPr>
          <w:i/>
          <w:sz w:val="17"/>
        </w:rPr>
        <w:t>Nguồn đối chiếu: TeachingMaterialService.java; TeachingMaterialController.java; migration V16; frontend/src/components/materials/; docs/materials.md.</w:t>
      </w:r>
    </w:p>
    <w:p>
      <w:r>
        <w:br w:type="page"/>
      </w:r>
    </w:p>
    <w:p>
      <w:pPr>
        <w:pStyle w:val="Heading1"/>
      </w:pPr>
      <w:r>
        <w:t>11 Giải đấu Swiss</w:t>
      </w:r>
    </w:p>
    <w:p>
      <w:pPr>
        <w:pStyle w:val="Heading2"/>
      </w:pPr>
      <w:r>
        <w:t>Tạo giải và chọn người chơi</w:t>
      </w:r>
    </w:p>
    <w:p>
      <w:r>
        <w:t>Có ba ngữ cảnh tạo: giải riêng không liên kết lớp, giải theo lớp không cần buổi, hoặc giải trong một buổi của lớp. Giải theo lớp dùng học viên hiện tại và có thể thêm khách theo tên; giải riêng dùng danh sách tên người chơi, không tạo hồ sơ học viên.</w:t>
      </w:r>
    </w:p>
    <w:p>
      <w:pPr>
        <w:ind w:left="360" w:hanging="360"/>
      </w:pPr>
      <w:r>
        <w:t>1. Người tạo đặt tên, chọn người tham gia và 1 đến 3 hệ số theo thứ tự ưu tiên.</w:t>
      </w:r>
    </w:p>
    <w:p>
      <w:pPr>
        <w:ind w:left="360" w:hanging="360"/>
      </w:pPr>
      <w:r>
        <w:t>2. Backend kiểm tra quyền lớp và buổi nếu có, kiểm tra roster, tạo tournament, xáo ngẫu nhiên seed, lưu người chơi và hệ số rồi tự chia vòng đầu.</w:t>
      </w:r>
    </w:p>
    <w:p>
      <w:pPr>
        <w:ind w:left="360" w:hanging="360"/>
      </w:pPr>
      <w:r>
        <w:t>3. Vào chi tiết giải → chọn bàn → nhập hoặc sửa kết quả → lưu → chốt vòng → xem bảng xếp hạng → chia vòng kế tiếp hoặc kết thúc giải.</w:t>
      </w:r>
    </w:p>
    <w:p>
      <w:pPr>
        <w:pStyle w:val="ListBullet"/>
      </w:pPr>
      <w:r>
        <w:t>BR TOUR 01: Tên giải và tên khách cần 1 đến 255 ký tự sau strip; tối thiểu 2 người. ID học viên không null, không lặp và phải thuộc lớp hiện tại. Tên khách trùng nhau chưa bị service chặn.</w:t>
      </w:r>
    </w:p>
    <w:p>
      <w:pPr>
        <w:pStyle w:val="ListBullet"/>
      </w:pPr>
      <w:r>
        <w:t>BR TOUR 02: Tạo từ buổi chọn sẵn học viên PRESENT hoặc LATE; người tạo có thể thay đổi lựa chọn. Không yêu cầu điểm danh trước khi tạo giải. Tạo từ lớp chọn sẵn roster hiện tại.</w:t>
      </w:r>
    </w:p>
    <w:p>
      <w:pPr>
        <w:pStyle w:val="ListBullet"/>
      </w:pPr>
      <w:r>
        <w:t>BR TOUR 03: Hệ số thuộc BUCHHOLZ, SONNEBORN_BERGER, WIN_COUNT hoặc WHITE_GAME_COUNT, không trùng, từ 1 đến 3. Frontend mặc định BH → SB → số trận thắng. API yêu cầu gửi danh sách, không tự áp dụng mặc định khi bỏ trường.</w:t>
      </w:r>
    </w:p>
    <w:p>
      <w:pPr>
        <w:pStyle w:val="Heading2"/>
      </w:pPr>
      <w:r>
        <w:t>Trạng thái và vòng đấu</w:t>
      </w:r>
    </w:p>
    <w:tbl>
      <w:tblPr>
        <w:tblW w:type="auto" w:w="0"/>
        <w:tblLayout w:type="fixed"/>
        <w:tblLook w:firstColumn="1" w:firstRow="1" w:lastColumn="0" w:lastRow="0" w:noHBand="0" w:noVBand="1" w:val="04A0"/>
      </w:tblPr>
      <w:tblGrid>
        <w:gridCol w:w="1440"/>
        <w:gridCol w:w="2448"/>
        <w:gridCol w:w="5760"/>
      </w:tblGrid>
      <w:tr>
        <w:trPr>
          <w:tblHeader/>
        </w:trPr>
        <w:tc>
          <w:tcPr>
            <w:tcW w:type="dxa" w:w="1440"/>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Đối tượng</w:t>
            </w:r>
          </w:p>
        </w:tc>
        <w:tc>
          <w:tcPr>
            <w:tcW w:type="dxa" w:w="2448"/>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Trạng thái</w:t>
            </w:r>
          </w:p>
        </w:tc>
        <w:tc>
          <w:tcPr>
            <w:tcW w:type="dxa" w:w="5760"/>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Điều kiện hoặc ý nghĩa</w:t>
            </w:r>
          </w:p>
        </w:tc>
      </w:tr>
      <w:t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Giải</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ACTIVE</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Được tạo hoặc đã ghi nhận vòng mới</w:t>
            </w:r>
          </w:p>
        </w:tc>
      </w:tr>
      <w:tr>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Giải</w:t>
            </w:r>
          </w:p>
        </w:tc>
        <w:tc>
          <w:tcPr>
            <w:tcW w:type="dxa" w:w="24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COMPLETED</w:t>
            </w:r>
          </w:p>
        </w:tc>
        <w:tc>
          <w:tcPr>
            <w:tcW w:type="dxa" w:w="57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Chủ giải kết thúc sau khi vòng cuối đã chốt</w:t>
            </w:r>
          </w:p>
        </w:tc>
      </w:tr>
      <w:t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Vòng</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RESULTS_OPEN</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Đang nhận kết quả, cho phép cập nhật bàn thường</w:t>
            </w:r>
          </w:p>
        </w:tc>
      </w:tr>
      <w:tr>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Vòng</w:t>
            </w:r>
          </w:p>
        </w:tc>
        <w:tc>
          <w:tcPr>
            <w:tcW w:type="dxa" w:w="24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COMPLETED</w:t>
            </w:r>
          </w:p>
        </w:tc>
        <w:tc>
          <w:tcPr>
            <w:tcW w:type="dxa" w:w="57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Tất cả bàn có kết quả và vòng đã được chốt</w:t>
            </w:r>
          </w:p>
        </w:tc>
      </w:tr>
      <w:t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Bàn</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PENDING và ba kết quả</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WHITE_WIN, DRAW, BLACK_WIN cho bàn hai người</w:t>
            </w:r>
          </w:p>
        </w:tc>
      </w:tr>
      <w:tr>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Bàn nghỉ</w:t>
            </w:r>
          </w:p>
        </w:tc>
        <w:tc>
          <w:tcPr>
            <w:tcW w:type="dxa" w:w="24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BYE</w:t>
            </w:r>
          </w:p>
        </w:tc>
        <w:tc>
          <w:tcPr>
            <w:tcW w:type="dxa" w:w="57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Tự cấp, không cho sửa như kết quả bàn thường</w:t>
            </w:r>
          </w:p>
        </w:tc>
      </w:tr>
    </w:tbl>
    <w:p/>
    <w:p>
      <w:pPr>
        <w:pStyle w:val="ListBullet"/>
      </w:pPr>
      <w:r>
        <w:t>BR TOUR 04: Kết quả chỉ sửa trong RESULTS_OPEN; pairingId phải thuộc vòng, không trùng request; không được ghi kết quả cho BYE. Chốt vòng bị chặn nếu còn bàn PENDING. Vòng đã chốt không có API mở lại.</w:t>
      </w:r>
    </w:p>
    <w:p>
      <w:pPr>
        <w:pStyle w:val="ListBullet"/>
      </w:pPr>
      <w:r>
        <w:t>BR TOUR 05: Giải không cố định số vòng. roundCount phản ánh số vòng đã tạo; trường roundCount trong payload cũ không quyết định giới hạn. Chia vòng tiếp theo và kết thúc đều yêu cầu vòng cuối COMPLETED.</w:t>
      </w:r>
    </w:p>
    <w:p>
      <w:r>
        <w:rPr>
          <w:i/>
          <w:sz w:val="17"/>
        </w:rPr>
        <w:t>Nguồn đối chiếu: TournamentService.java; TournamentController.java; TeacherTournamentController.java; entity/Tournament.java; frontend/src/pages/CreateTournamentPage.jsx và tournamentRules.js.</w:t>
      </w:r>
    </w:p>
    <w:p>
      <w:r>
        <w:br w:type="page"/>
      </w:r>
    </w:p>
    <w:p>
      <w:pPr>
        <w:pStyle w:val="Heading1"/>
      </w:pPr>
      <w:r>
        <w:t>11 Giải đấu Swiss tiếp theo</w:t>
      </w:r>
    </w:p>
    <w:p>
      <w:pPr>
        <w:pStyle w:val="Heading2"/>
      </w:pPr>
      <w:r>
        <w:t>Điểm số và bảng xếp hạng</w:t>
      </w:r>
    </w:p>
    <w:p>
      <w:pPr>
        <w:pStyle w:val="ListBullet"/>
      </w:pPr>
      <w:r>
        <w:t>BR SWISS 01: Chỉ vòng COMPLETED được tính. Thắng 1, hòa 0,5, thua 0; bye 1 điểm, không là trận thắng và không cập nhật màu đã chơi.</w:t>
      </w:r>
    </w:p>
    <w:p>
      <w:pPr>
        <w:pStyle w:val="ListBullet"/>
      </w:pPr>
      <w:r>
        <w:t>BR SWISS 02: Buchholz là tổng điểm hiện tại của các đối thủ thật đã gặp. Sonneborn Berger là tổng điểm đối thủ đã thắng cộng một nửa điểm đối thủ đã hòa. Mỗi lần tái đấu tính riêng; tổng điểm đối thủ bao gồm bye của đối thủ, nhưng bye của chính người chơi không tạo đối thủ giả.</w:t>
      </w:r>
    </w:p>
    <w:p>
      <w:pPr>
        <w:pStyle w:val="ListBullet"/>
      </w:pPr>
      <w:r>
        <w:t>BR SWISS 03: Điểm và BH lưu trong phép tính theo nửa điểm, SB theo phần tư điểm; tính lại khi đọc bảng. Xếp theo điểm rồi các hệ số đã lưu. Bằng toàn bộ tiêu chí được đồng hạng theo kiểu 1, 1, 3; seed giữ thứ tự trình bày giữa người đồng hạng.</w:t>
      </w:r>
    </w:p>
    <w:p>
      <w:pPr>
        <w:pStyle w:val="Heading2"/>
      </w:pPr>
      <w:r>
        <w:t>Bye và tối ưu chia cặp</w:t>
      </w:r>
    </w:p>
    <w:p>
      <w:r>
        <w:t>Seed ban đầu ngẫu nhiên, không phải rating. Nếu số người lẻ, chọn người có ít lần bye nhất rồi chọn người xếp thấp nhất trong nhóm đó; chọn bye trước khi tối ưu các bàn còn lại. Bộ ghép so sánh tổng chi phí toàn vòng theo ưu tiên tuyệt đối dưới đây.</w:t>
      </w:r>
    </w:p>
    <w:p>
      <w:pPr>
        <w:ind w:left="360" w:hanging="360"/>
      </w:pPr>
      <w:r>
        <w:t>1. Ít bàn tái đấu nhất.</w:t>
      </w:r>
    </w:p>
    <w:p>
      <w:pPr>
        <w:ind w:left="360" w:hanging="360"/>
      </w:pPr>
      <w:r>
        <w:t>2. Tổng số lần gặp lại của các cặp tái đấu ít nhất.</w:t>
      </w:r>
    </w:p>
    <w:p>
      <w:pPr>
        <w:ind w:left="360" w:hanging="360"/>
      </w:pPr>
      <w:r>
        <w:t>3. Ít người nhận cùng màu từ ba lượt đã chơi liên tiếp nhất; bỏ qua bye.</w:t>
      </w:r>
    </w:p>
    <w:p>
      <w:pPr>
        <w:ind w:left="360" w:hanging="360"/>
      </w:pPr>
      <w:r>
        <w:t>4. Tổng chênh điểm giữa các cặp thấp nhất.</w:t>
      </w:r>
    </w:p>
    <w:p>
      <w:pPr>
        <w:ind w:left="360" w:hanging="360"/>
      </w:pPr>
      <w:r>
        <w:t>5. Tổng độ lệch Trắng Đen sau vòng mới thấp nhất.</w:t>
      </w:r>
    </w:p>
    <w:p>
      <w:pPr>
        <w:ind w:left="360" w:hanging="360"/>
      </w:pPr>
      <w:r>
        <w:t>6. Ít người nhận lại màu của lượt đã chơi gần nhất nhất.</w:t>
      </w:r>
    </w:p>
    <w:p>
      <w:pPr>
        <w:pStyle w:val="ListBullet"/>
      </w:pPr>
      <w:r>
        <w:t>BR SWISS 04: Tìm kiếm quay lui có cắt nhánh và giới hạn 100.000 trạng thái mở rộng. Khi hết ngân sách dùng bộ ghép đầy đủ tốt nhất đã tìm thấy, lưu pairingSearchLimited=true và ghi chú; không bảo đảm đã chứng minh tối ưu.</w:t>
      </w:r>
    </w:p>
    <w:p>
      <w:pPr>
        <w:pStyle w:val="ListBullet"/>
      </w:pPr>
      <w:r>
        <w:t>BR SWISS 05: Bàn xếp theo tổng điểm hai người giảm dần, sau đó seed. Ghi chú lưu số bàn tái đấu, vi phạm chuỗi màu và giới hạn tìm kiếm; không chia lại hoặc suy diễn ghi chú cho các vòng cũ.</w:t>
      </w:r>
    </w:p>
    <w:p>
      <w:pPr>
        <w:pStyle w:val="Heading2"/>
      </w:pPr>
      <w:r>
        <w:t>Kết thúc và xóa</w:t>
      </w:r>
    </w:p>
    <w:p>
      <w:r>
        <w:t>Xóa giải dọn cặp, vòng, hệ số, người chơi và giải theo quyền chủ giải, không xóa học viên nguồn. Mã hiện tại cho phép gọi nextRound khi giải COMPLETED nếu vòng cuối đã chốt; recordRound đặt giải về ACTIVE. Giao diện cũng hiển thị hành động theo trạng thái vòng cuối, vì vậy kết thúc hiện chưa khóa vĩnh viễn giải.</w:t>
      </w:r>
    </w:p>
    <w:p>
      <w:r>
        <w:t>Quy ước Swiss này phục vụ giải lớp học; không có xử lý đối thủ ảo, ván không chơi, rating hoặc tuyên bố tuân thủ một bộ luật thi đấu chính thức.</w:t>
      </w:r>
    </w:p>
    <w:p>
      <w:r>
        <w:rPr>
          <w:i/>
          <w:sz w:val="17"/>
        </w:rPr>
        <w:t>Nguồn đối chiếu: TournamentService.java; SwissPairing.java; frontend/src/pages/TournamentDetailPage.jsx; docs/swiss.md; migration V15.</w:t>
      </w:r>
    </w:p>
    <w:p>
      <w:r>
        <w:br w:type="page"/>
      </w:r>
    </w:p>
    <w:p>
      <w:pPr>
        <w:pStyle w:val="Heading1"/>
      </w:pPr>
      <w:r>
        <w:t>12 Dữ liệu API và vận hành</w:t>
      </w:r>
    </w:p>
    <w:p>
      <w:pPr>
        <w:pStyle w:val="Heading2"/>
      </w:pPr>
      <w:r>
        <w:t>Quan hệ dữ liệu chính</w:t>
      </w:r>
    </w:p>
    <w:tbl>
      <w:tblPr>
        <w:tblW w:type="auto" w:w="0"/>
        <w:tblLayout w:type="fixed"/>
        <w:tblLook w:firstColumn="1" w:firstRow="1" w:lastColumn="0" w:lastRow="0" w:noHBand="0" w:noVBand="1" w:val="04A0"/>
      </w:tblPr>
      <w:tblGrid>
        <w:gridCol w:w="3312"/>
        <w:gridCol w:w="6336"/>
      </w:tblGrid>
      <w:tr>
        <w:trPr>
          <w:tblHeader/>
        </w:trPr>
        <w:tc>
          <w:tcPr>
            <w:tcW w:type="dxa" w:w="3312"/>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Nhóm bảng</w:t>
            </w:r>
          </w:p>
        </w:tc>
        <w:tc>
          <w:tcPr>
            <w:tcW w:type="dxa" w:w="6336"/>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Quan hệ và ý nghĩa</w:t>
            </w:r>
          </w:p>
        </w:tc>
      </w:tr>
      <w:t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users và remember_login_tokens</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Tài khoản, Google subject, mật khẩu, cờ bắt buộc đổi và token phiên</w:t>
            </w:r>
          </w:p>
        </w:tc>
      </w:tr>
      <w:tr>
        <w:tc>
          <w:tcPr>
            <w:tcW w:type="dxa" w:w="331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centers và center_memberships</w:t>
            </w:r>
          </w:p>
        </w:tc>
        <w:tc>
          <w:tcPr>
            <w:tcW w:type="dxa" w:w="63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Trung tâm có owner; membership nối users với centers, giữ role và status</w:t>
            </w:r>
          </w:p>
        </w:tc>
      </w:tr>
      <w:t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center_invitations</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Người mời, người nhận, trung tâm và trạng thái phản hồi</w:t>
            </w:r>
          </w:p>
        </w:tc>
      </w:tr>
      <w:tr>
        <w:tc>
          <w:tcPr>
            <w:tcW w:type="dxa" w:w="331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student và chess_class_students</w:t>
            </w:r>
          </w:p>
        </w:tc>
        <w:tc>
          <w:tcPr>
            <w:tcW w:type="dxa" w:w="63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Hồ sơ có phạm vi; quan hệ nhiều nhiều giữa lớp và học viên</w:t>
            </w:r>
          </w:p>
        </w:tc>
      </w:tr>
      <w:t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chess_classes và class_sessions</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Mỗi lớp thuộc giáo viên; có đơn giá hiện tại; mỗi buổi thuộc một lớp</w:t>
            </w:r>
          </w:p>
        </w:tc>
      </w:tr>
      <w:tr>
        <w:tc>
          <w:tcPr>
            <w:tcW w:type="dxa" w:w="331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session_attendance</w:t>
            </w:r>
          </w:p>
        </w:tc>
        <w:tc>
          <w:tcPr>
            <w:tcW w:type="dxa" w:w="63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Trạng thái theo cặp buổi học viên; độc lập với roster hiện tại</w:t>
            </w:r>
          </w:p>
        </w:tc>
      </w:tr>
      <w:t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teaching_materials và session_materials</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Bài thuộc user hoặc center; URL hoặc BYTEA; liên kết nhiều nhiều với buổi</w:t>
            </w:r>
          </w:p>
        </w:tc>
      </w:tr>
      <w:tr>
        <w:tc>
          <w:tcPr>
            <w:tcW w:type="dxa" w:w="331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tournaments và bốn bảng con</w:t>
            </w:r>
          </w:p>
        </w:tc>
        <w:tc>
          <w:tcPr>
            <w:tcW w:type="dxa" w:w="63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Người chơi, hệ số, vòng và cặp; có thể liên kết lớp hoặc buổi</w:t>
            </w:r>
          </w:p>
        </w:tc>
      </w:tr>
    </w:tbl>
    <w:p/>
    <w:p>
      <w:pPr>
        <w:pStyle w:val="Heading2"/>
      </w:pPr>
      <w:r>
        <w:t>Kiến trúc và vận hành</w:t>
      </w:r>
    </w:p>
    <w:p>
      <w:r>
        <w:t>Frontend React và Vite; backend Java 21 và Spring Boot theo modular monolith; dữ liệu PostgreSQL với image PostGIS. Controller gọi service và repository; một số module dùng JdbcTemplate trực tiếp như trung tâm, học liệu và xóa tài khoản. PostgreSQL lưu cả file bài giảng nên backup DB bao gồm file và tăng dung lượng theo thư viện.</w:t>
      </w:r>
    </w:p>
    <w:p>
      <w:pPr>
        <w:pStyle w:val="ListBullet"/>
      </w:pPr>
      <w:r>
        <w:t>BR OPS 01: /health thực thi select 1; chỉ trả status=ok nếu truy cập DB thành công. Không kiểm tra Gmail, Google OAuth hoặc toàn bộ schema nghiệp vụ.</w:t>
      </w:r>
    </w:p>
    <w:p>
      <w:pPr>
        <w:pStyle w:val="ListBullet"/>
      </w:pPr>
      <w:r>
        <w:t>BR OPS 02: Flyway được bật, có baseline 0 và out-of-order; Hibernate ddl-auto=update. Các migration hiện từ V1 đến V18, có V7_1. Không suy ra việc migration đã chạy trên production chỉ từ file mã.</w:t>
      </w:r>
    </w:p>
    <w:p>
      <w:pPr>
        <w:pStyle w:val="ListBullet"/>
      </w:pPr>
      <w:r>
        <w:t>BR OPS 03: Docker gồm web, api và db. Local mặc định web 4173, API 3000, DB 5432. Google OAuth cần client và callback; Gmail gửi mời dùng cấu hình OAuth gửi mail riêng, không dùng scope đăng nhập Google của giáo viên.</w:t>
      </w:r>
    </w:p>
    <w:p>
      <w:pPr>
        <w:pStyle w:val="Heading2"/>
      </w:pPr>
      <w:r>
        <w:t>Dữ liệu cũ và tính nhất quán</w:t>
      </w:r>
    </w:p>
    <w:p>
      <w:r>
        <w:t>Một số cột hồ sơ student cũ còn nullable; ràng buộc chính xác một owner được ghi chú chờ backfill ở V7, chưa được bật như học liệu. Tạo trung tâm xử lý thêm học viên cũ không scope chỉ dùng trong lớp của chủ; không chuyển hồ sơ dùng chung với giáo viên khác. Transaction và khóa được dùng ở các thay đổi lịch, membership, điểm danh, lớp và giải, nhưng email ngoài DB vẫn cần xử lý thất bại riêng.</w:t>
      </w:r>
    </w:p>
    <w:p>
      <w:r>
        <w:rPr>
          <w:i/>
          <w:sz w:val="17"/>
        </w:rPr>
        <w:t>Nguồn đối chiếu: entity/; repository/; application.yml; docker-compose.yml; controller/HealthController.java; migration V7, V16 và V18.</w:t>
      </w:r>
    </w:p>
    <w:p>
      <w:r>
        <w:br w:type="page"/>
      </w:r>
    </w:p>
    <w:p>
      <w:pPr>
        <w:pStyle w:val="Heading1"/>
      </w:pPr>
      <w:r>
        <w:t>12 Danh mục API nghiệp vụ</w:t>
      </w:r>
    </w:p>
    <w:p>
      <w:r>
        <w:t>Quy ước: A = /api/v1/auth; U = /api/v1/users/{userId}; T = /api/v1/teachers/{teacherId}; C = T/classes/{classId}; S = C/sessions/{sessionId}; G = T/tournaments/{tournamentId}. Mọi API ghi sử dụng CSRF; API nghiệp vụ yêu cầu phiên và quyền được mô tả ở phần 2.</w:t>
      </w:r>
    </w:p>
    <w:tbl>
      <w:tblPr>
        <w:tblW w:type="auto" w:w="0"/>
        <w:tblLayout w:type="fixed"/>
        <w:tblLook w:firstColumn="1" w:firstRow="1" w:lastColumn="0" w:lastRow="0" w:noHBand="0" w:noVBand="1" w:val="04A0"/>
      </w:tblPr>
      <w:tblGrid>
        <w:gridCol w:w="1368"/>
        <w:gridCol w:w="5328"/>
        <w:gridCol w:w="2952"/>
      </w:tblGrid>
      <w:tr>
        <w:trPr>
          <w:tblHeader/>
        </w:trPr>
        <w:tc>
          <w:tcPr>
            <w:tcW w:type="dxa" w:w="1368"/>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Nhóm</w:t>
            </w:r>
          </w:p>
        </w:tc>
        <w:tc>
          <w:tcPr>
            <w:tcW w:type="dxa" w:w="5328"/>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Method và đường dẫn</w:t>
            </w:r>
          </w:p>
        </w:tc>
        <w:tc>
          <w:tcPr>
            <w:tcW w:type="dxa" w:w="2952"/>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Mục đích</w:t>
            </w:r>
          </w:p>
        </w:tc>
      </w:tr>
      <w:tr>
        <w:tc>
          <w:tcPr>
            <w:tcW w:type="dxa" w:w="13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Xác thực</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A/csrf, A/providers, A/me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Token, provider và tài khoản phiên</w:t>
            </w:r>
          </w:p>
        </w:tc>
      </w:tr>
      <w:tr>
        <w:tc>
          <w:tcPr>
            <w:tcW w:type="dxa" w:w="13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Xác thực</w:t>
            </w:r>
          </w:p>
        </w:tc>
        <w:tc>
          <w:tcPr>
            <w:tcW w:type="dxa" w:w="53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POST A/register, A/login, A/logout</w:t>
            </w:r>
          </w:p>
        </w:tc>
        <w:tc>
          <w:tcPr>
            <w:tcW w:type="dxa" w:w="29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Đăng ký, đăng nhập, đăng xuất</w:t>
            </w:r>
          </w:p>
        </w:tc>
      </w:tr>
      <w:tr>
        <w:tc>
          <w:tcPr>
            <w:tcW w:type="dxa" w:w="13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Cài đặt</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POST A/initial-password, A/email, A/password, A/google-meet</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Đổi mật khẩu bắt buộc và cài đặt</w:t>
            </w:r>
          </w:p>
        </w:tc>
      </w:tr>
      <w:tr>
        <w:tc>
          <w:tcPr>
            <w:tcW w:type="dxa" w:w="13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Tài khoản</w:t>
            </w:r>
          </w:p>
        </w:tc>
        <w:tc>
          <w:tcPr>
            <w:tcW w:type="dxa" w:w="53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/api/v1/users; GET U/deletion-eligibility; DELETE U</w:t>
            </w:r>
          </w:p>
        </w:tc>
        <w:tc>
          <w:tcPr>
            <w:tcW w:type="dxa" w:w="29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Danh sách và xóa tài khoản</w:t>
            </w:r>
          </w:p>
        </w:tc>
      </w:tr>
      <w:tr>
        <w:tc>
          <w:tcPr>
            <w:tcW w:type="dxa" w:w="13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Trung tâm</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và POST U/center</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Dashboard và tạo trung tâm</w:t>
            </w:r>
          </w:p>
        </w:tc>
      </w:tr>
      <w:tr>
        <w:tc>
          <w:tcPr>
            <w:tcW w:type="dxa" w:w="13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Thành viên</w:t>
            </w:r>
          </w:p>
        </w:tc>
        <w:tc>
          <w:tcPr>
            <w:tcW w:type="dxa" w:w="53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U/center/members/{memberId}/classes; DELETE U/center/members/{memberId}</w:t>
            </w:r>
          </w:p>
        </w:tc>
        <w:tc>
          <w:tcPr>
            <w:tcW w:type="dxa" w:w="29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Xem lớp hoặc gỡ thành viên</w:t>
            </w:r>
          </w:p>
        </w:tc>
      </w:tr>
      <w:tr>
        <w:tc>
          <w:tcPr>
            <w:tcW w:type="dxa" w:w="13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Lời mời</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POST U/center/invitations; POST .../invitations/{id}/accept hoặc /decline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Mời và phản hồi</w:t>
            </w:r>
          </w:p>
        </w:tc>
      </w:tr>
      <w:tr>
        <w:tc>
          <w:tcPr>
            <w:tcW w:type="dxa" w:w="13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Lớp</w:t>
            </w:r>
          </w:p>
        </w:tc>
        <w:tc>
          <w:tcPr>
            <w:tcW w:type="dxa" w:w="53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và POST T/classes; GET và PUT C</w:t>
            </w:r>
          </w:p>
        </w:tc>
        <w:tc>
          <w:tcPr>
            <w:tcW w:type="dxa" w:w="29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Danh sách, tạo, chi tiết, sửa</w:t>
            </w:r>
          </w:p>
        </w:tc>
      </w:tr>
      <w:tr>
        <w:tc>
          <w:tcPr>
            <w:tcW w:type="dxa" w:w="13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Học viên</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T/students/name-suggestions?query=...; POST C/students; DELETE C/students/{id}</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Gợi ý, thêm, gỡ</w:t>
            </w:r>
          </w:p>
        </w:tc>
      </w:tr>
      <w:tr>
        <w:tc>
          <w:tcPr>
            <w:tcW w:type="dxa" w:w="13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Lịch</w:t>
            </w:r>
          </w:p>
        </w:tc>
        <w:tc>
          <w:tcPr>
            <w:tcW w:type="dxa" w:w="53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T/sessions?from=...&amp;to=...; PATCH S</w:t>
            </w:r>
          </w:p>
        </w:tc>
        <w:tc>
          <w:tcPr>
            <w:tcW w:type="dxa" w:w="29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Lịch tổng hợp và sửa một buổi</w:t>
            </w:r>
          </w:p>
        </w:tc>
      </w:tr>
      <w:tr>
        <w:tc>
          <w:tcPr>
            <w:tcW w:type="dxa" w:w="13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Lịch lặp</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POST C/schedule/preview; PUT C/schedule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Xem trước và áp dụng lịch</w:t>
            </w:r>
          </w:p>
        </w:tc>
      </w:tr>
      <w:tr>
        <w:tc>
          <w:tcPr>
            <w:tcW w:type="dxa" w:w="13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Điểm danh</w:t>
            </w:r>
          </w:p>
        </w:tc>
        <w:tc>
          <w:tcPr>
            <w:tcW w:type="dxa" w:w="53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và PUT S/attendance</w:t>
            </w:r>
          </w:p>
        </w:tc>
        <w:tc>
          <w:tcPr>
            <w:tcW w:type="dxa" w:w="29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Đọc và cập nhật records</w:t>
            </w:r>
          </w:p>
        </w:tc>
      </w:tr>
      <w:tr>
        <w:tc>
          <w:tcPr>
            <w:tcW w:type="dxa" w:w="13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Báo cáo</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T/attendance-summary?month=yyyy-MM</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Tổng hợp điểm danh và tiền tạm tính</w:t>
            </w:r>
          </w:p>
        </w:tc>
      </w:tr>
      <w:tr>
        <w:tc>
          <w:tcPr>
            <w:tcW w:type="dxa" w:w="13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Bài giảng</w:t>
            </w:r>
          </w:p>
        </w:tc>
        <w:tc>
          <w:tcPr>
            <w:tcW w:type="dxa" w:w="53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và POST T/materials; PUT và DELETE T/materials/{id}; GET .../{id}/file</w:t>
            </w:r>
          </w:p>
        </w:tc>
        <w:tc>
          <w:tcPr>
            <w:tcW w:type="dxa" w:w="29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Thư viện và file</w:t>
            </w:r>
          </w:p>
        </w:tc>
      </w:tr>
      <w:tr>
        <w:tc>
          <w:tcPr>
            <w:tcW w:type="dxa" w:w="13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Bài của buổi</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và POST S/materials; POST và DELETE S/materials/{id}</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Tạo gắn, gắn có sẵn, gỡ</w:t>
            </w:r>
          </w:p>
        </w:tc>
      </w:tr>
      <w:tr>
        <w:tc>
          <w:tcPr>
            <w:tcW w:type="dxa" w:w="13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Tạo giải</w:t>
            </w:r>
          </w:p>
        </w:tc>
        <w:tc>
          <w:tcPr>
            <w:tcW w:type="dxa" w:w="53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.../tournaments/creation và POST .../tournaments tại T hoặc C hoặc S</w:t>
            </w:r>
          </w:p>
        </w:tc>
        <w:tc>
          <w:tcPr>
            <w:tcW w:type="dxa" w:w="29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Giải riêng, lớp, buổi</w:t>
            </w:r>
          </w:p>
        </w:tc>
      </w:tr>
      <w:tr>
        <w:tc>
          <w:tcPr>
            <w:tcW w:type="dxa" w:w="13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Giải</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 T/tournaments; GET và DELETE G</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Danh sách, chi tiết, xóa</w:t>
            </w:r>
          </w:p>
        </w:tc>
      </w:tr>
      <w:tr>
        <w:tc>
          <w:tcPr>
            <w:tcW w:type="dxa" w:w="13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Vòng và kết quả</w:t>
            </w:r>
          </w:p>
        </w:tc>
        <w:tc>
          <w:tcPr>
            <w:tcW w:type="dxa" w:w="53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PUT G/rounds/{n}/results; POST G/rounds/{n}/finalize; POST G/rounds/next; POST G/complete</w:t>
            </w:r>
          </w:p>
        </w:tc>
        <w:tc>
          <w:tcPr>
            <w:tcW w:type="dxa" w:w="29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Kết quả, chốt, chia vòng, kết thúc</w:t>
            </w:r>
          </w:p>
        </w:tc>
      </w:tr>
    </w:tbl>
    <w:p/>
    <w:p>
      <w:r>
        <w:rPr>
          <w:i/>
          <w:sz w:val="17"/>
        </w:rPr>
        <w:t>Nguồn đối chiếu: backend/src/main/java/vn/chesshub/controller/; frontend/src/services/api.js.</w:t>
      </w:r>
    </w:p>
    <w:p>
      <w:r>
        <w:br w:type="page"/>
      </w:r>
    </w:p>
    <w:p>
      <w:pPr>
        <w:pStyle w:val="Heading1"/>
      </w:pPr>
      <w:r>
        <w:t>13 Điểm cần xác nhận và phạm vi chưa có</w:t>
      </w:r>
    </w:p>
    <w:p>
      <w:r>
        <w:t>Các mục dưới đây là điểm cần quyết định sản phẩm hoặc đồng bộ tài liệu. Hành vi hiện tại đã được mô tả ở các module; phần đề xuất không phải business rule đã được áp dụng.</w:t>
      </w:r>
    </w:p>
    <w:p>
      <w:pPr>
        <w:pStyle w:val="Heading2"/>
      </w:pPr>
      <w:r>
        <w:t>Các điểm cần ưu tiên xác nhận</w:t>
      </w:r>
    </w:p>
    <w:p>
      <w:pPr>
        <w:pStyle w:val="ListBullet"/>
      </w:pPr>
      <w:r>
        <w:t>Xóa tài khoản: README nói chặn tài khoản có dữ liệu, nhưng UserService trả eligible=true và xóa toàn bộ dữ liệu liên quan. Đề xuất chọn rõ chính sách chặn, chuyển quyền hoặc xóa toàn bộ rồi đồng bộ tên hàm, cảnh báo và tài liệu. Đây là mục ưu tiên cao vì có tác động đến dữ liệu dùng chung trong trung tâm.</w:t>
      </w:r>
    </w:p>
    <w:p>
      <w:pPr>
        <w:pStyle w:val="ListBullet"/>
      </w:pPr>
      <w:r>
        <w:t>Học phí lịch sử: thay đơn giá lớp làm thay học phí tháng cũ. Đề xuất xác nhận chấp nhận tính lại hay cần lưu đơn giá theo buổi, kỳ hoặc thời điểm chốt; hiện chưa có chốt học phí và thu tiền.</w:t>
      </w:r>
    </w:p>
    <w:p>
      <w:pPr>
        <w:pStyle w:val="ListBullet"/>
      </w:pPr>
      <w:r>
        <w:t>Kết thúc giải: nextRound có thể đưa COMPLETED về ACTIVE. Đề xuất xác định kết thúc là trạng thái cuối hay cho phép tiếp tục có chủ đích rồi bổ sung kiểm tra tương ứng.</w:t>
      </w:r>
    </w:p>
    <w:p>
      <w:pPr>
        <w:pStyle w:val="ListBullet"/>
      </w:pPr>
      <w:r>
        <w:t>Ghi nhớ đăng nhập: README nói rememberMe không còn quyết định lưu phiên, nhưng AuthController vẫn kiểm tra rememberMe khác false và LoginPage còn nút chọn. Đăng ký và đổi mật khẩu cũng không cấp cookie mới ngay. Đề xuất thống nhất trải nghiệm và tài liệu.</w:t>
      </w:r>
    </w:p>
    <w:p>
      <w:pPr>
        <w:pStyle w:val="ListBullet"/>
      </w:pPr>
      <w:r>
        <w:t>Phạm vi trung tâm: schema có ADMIN, SUSPENDED, subscription và expires_at lời mời nhưng chưa có nghiệp vụ tương ứng. Hạn chế một trung tâm ACTIVE nằm trong service, không phải constraint DB toàn cục. Đề xuất tránh coi các field này là module đã hoàn thiện.</w:t>
      </w:r>
    </w:p>
    <w:p>
      <w:pPr>
        <w:pStyle w:val="ListBullet"/>
      </w:pPr>
      <w:r>
        <w:t>Bảo vệ lịch sử: roster hiện tại và lịch sử điểm danh được ghép khi đọc; đơn giá và nội dung bài không có snapshot. Cần xác định dữ liệu nào phải lưu nguyên bản theo thời điểm buổi học.</w:t>
      </w:r>
    </w:p>
    <w:p>
      <w:pPr>
        <w:pStyle w:val="Heading2"/>
      </w:pPr>
      <w:r>
        <w:t>Phạm vi chưa được triển khai thành luồng hoàn chỉnh</w:t>
      </w:r>
    </w:p>
    <w:p>
      <w:r>
        <w:t>Chưa có module thanh toán gói trung tâm, hóa đơn và công nợ, cổng học viên hoặc phụ huynh, quản trị viên toàn hệ thống, thông báo nhắc lịch tự động, quản lý phòng học, điểm danh tự phục vụ, phiên bản bài giảng, danh sách sửa hoặc xóa học viên độc lập, thu hồi mọi session đang hoạt động, hoặc xuất báo cáo tháng thành file. PostGIS có trong nền tảng nhưng chưa có luồng nghiệp vụ bản đồ hoặc khoảng cách trong phần ứng dụng hiện tại.</w:t>
      </w:r>
    </w:p>
    <w:p>
      <w:pPr>
        <w:pStyle w:val="Heading2"/>
      </w:pPr>
      <w:r>
        <w:t>Các giới hạn kiểm tra dữ liệu cần cân nhắc</w:t>
      </w:r>
    </w:p>
    <w:p>
      <w:r>
        <w:t>Chưa kiểm tra ngày sinh tương lai; tên học viên chưa chuẩn hóa thống nhất giữa request và DB; tên khách giải có thể trùng; đổi email chưa xác minh email mới; /api/v1/users trả danh sách rộng cho người đăng nhập. Mỗi mục cần quyết định theo yêu cầu nghiệp vụ trước khi bổ sung validation hoặc phân quyền.</w:t>
      </w:r>
    </w:p>
    <w:p>
      <w:r>
        <w:rPr>
          <w:i/>
          <w:sz w:val="17"/>
        </w:rPr>
        <w:t>Nguồn đối chiếu: UserService.java; AuthController.java; AuthService.java; TournamentService.java; StudentRepository.java; migration V7; README.md.</w:t>
      </w:r>
    </w:p>
    <w:p>
      <w:r>
        <w:br w:type="page"/>
      </w:r>
    </w:p>
    <w:p>
      <w:pPr>
        <w:pStyle w:val="Heading1"/>
      </w:pPr>
      <w:r>
        <w:t>14 Nguồn mã và kiểm thử đối chiếu</w:t>
      </w:r>
    </w:p>
    <w:p>
      <w:r>
        <w:t>Các đường dẫn sau tính từ thư mục gốc ChessHub. Các source nêu ở cuối mỗi phần là điểm truy vết để đối chiếu quy tắc, không phải tham chiếu đến một phiên bản đã triển khai trên server.</w:t>
      </w:r>
    </w:p>
    <w:tbl>
      <w:tblPr>
        <w:tblW w:type="auto" w:w="0"/>
        <w:tblLayout w:type="fixed"/>
        <w:tblLook w:firstColumn="1" w:firstRow="1" w:lastColumn="0" w:lastRow="0" w:noHBand="0" w:noVBand="1" w:val="04A0"/>
      </w:tblPr>
      <w:tblGrid>
        <w:gridCol w:w="1728"/>
        <w:gridCol w:w="4320"/>
        <w:gridCol w:w="3600"/>
      </w:tblGrid>
      <w:tr>
        <w:trPr>
          <w:tblHeader/>
        </w:trPr>
        <w:tc>
          <w:tcPr>
            <w:tcW w:type="dxa" w:w="1728"/>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Phạm vi</w:t>
            </w:r>
          </w:p>
        </w:tc>
        <w:tc>
          <w:tcPr>
            <w:tcW w:type="dxa" w:w="4320"/>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Nguồn chính</w:t>
            </w:r>
          </w:p>
        </w:tc>
        <w:tc>
          <w:tcPr>
            <w:tcW w:type="dxa" w:w="3600"/>
            <w:vAlign w:val="center"/>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Bộ kiểm thử hiện có</w:t>
            </w:r>
          </w:p>
        </w:tc>
      </w:tr>
      <w:t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Tài khoản</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backend/src/main/java/vn/chesshub/service/AuthService.java; config/; controller/AuthController.java</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AuthSessionTest, GoogleLoginTest, GoogleOAuthFlowTest, InitialPasswordTest, RememberLoginServiceTest, AccountSettingsTest</w:t>
            </w:r>
          </w:p>
        </w:tc>
      </w:tr>
      <w:tr>
        <w:tc>
          <w:tcPr>
            <w:tcW w:type="dxa" w:w="17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Trung tâm</w:t>
            </w:r>
          </w:p>
        </w:tc>
        <w:tc>
          <w:tcPr>
            <w:tcW w:type="dxa" w:w="432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service/CenterService.java; InvitationMailService.java; controller/CenterController.java</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CenterInvitationTest, CenterMemberRemovalTest, InvitationMailTest</w:t>
            </w:r>
          </w:p>
        </w:tc>
      </w:tr>
      <w:t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Lớp lịch và lịch sử</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service/ChessClassService.java; ClassScheduleService.java; controller/ChessClassController.java; AttendanceController.java</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RecurringScheduleTest, ClassScheduleServiceTest, ClassHistoryTransactionTest, StudentRemovalHistoryTest</w:t>
            </w:r>
          </w:p>
        </w:tc>
      </w:tr>
      <w:tr>
        <w:tc>
          <w:tcPr>
            <w:tcW w:type="dxa" w:w="17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Bài giảng</w:t>
            </w:r>
          </w:p>
        </w:tc>
        <w:tc>
          <w:tcPr>
            <w:tcW w:type="dxa" w:w="432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service/TeachingMaterialService.java; controller/TeachingMaterialController.java; db/migration/V16__create_teaching_materials.sql</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TeachingMaterialServiceTest, TeachingMaterialFileTest, MaterialScheduleTest</w:t>
            </w:r>
          </w:p>
        </w:tc>
      </w:tr>
      <w:t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Giải Swiss</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service/TournamentService.java; SwissPairing.java; controller/TournamentController.java; TeacherTournamentController.java</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SwissPairingTest, TournamentOpenEndedTest, TournamentListingTest</w:t>
            </w:r>
          </w:p>
        </w:tc>
      </w:tr>
      <w:tr>
        <w:tc>
          <w:tcPr>
            <w:tcW w:type="dxa" w:w="172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Báo cáo và UI</w:t>
            </w:r>
          </w:p>
        </w:tc>
        <w:tc>
          <w:tcPr>
            <w:tcW w:type="dxa" w:w="432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frontend/src/App.jsx; services/api.js; pages/AttendanceSummaryPage.jsx; components/attendanceReport.js</w:t>
            </w:r>
          </w:p>
        </w:tc>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App.test.js, attendanceReport.test.js, calendarLayout.test.js, recurringSessions.test.js</w:t>
            </w:r>
          </w:p>
        </w:tc>
      </w:tr>
    </w:tbl>
    <w:p/>
    <w:p>
      <w:pPr>
        <w:pStyle w:val="Heading2"/>
      </w:pPr>
      <w:r>
        <w:t>Tài liệu và cấu hình hỗ trợ</w:t>
      </w:r>
    </w:p>
    <w:p>
      <w:pPr>
        <w:pStyle w:val="ListBullet"/>
      </w:pPr>
      <w:r>
        <w:t>docs/class-schedule-and-student-history.md: lịch lặp, sửa riêng và lịch sử học viên.</w:t>
      </w:r>
    </w:p>
    <w:p>
      <w:pPr>
        <w:pStyle w:val="ListBullet"/>
      </w:pPr>
      <w:r>
        <w:t>docs/materials.md: quyền nguồn bài, file, liên kết buổi và vòng đời.</w:t>
      </w:r>
    </w:p>
    <w:p>
      <w:pPr>
        <w:pStyle w:val="ListBullet"/>
      </w:pPr>
      <w:r>
        <w:t>docs/swiss.md: quy ước điểm, hệ số, bye và thuật toán chia cặp.</w:t>
      </w:r>
    </w:p>
    <w:p>
      <w:pPr>
        <w:pStyle w:val="ListBullet"/>
      </w:pPr>
      <w:r>
        <w:t>backend/src/main/resources/db/migration/: cấu trúc và ràng buộc dữ liệu.</w:t>
      </w:r>
    </w:p>
    <w:p>
      <w:pPr>
        <w:pStyle w:val="ListBullet"/>
      </w:pPr>
      <w:r>
        <w:t>backend/src/main/resources/application.yml, docker-compose.yml và frontend/nginx.conf: session, upload, DB và triển khai.</w:t>
      </w:r>
    </w:p>
    <w:p>
      <w:pPr>
        <w:pStyle w:val="ListBullet"/>
      </w:pPr>
      <w:r>
        <w:t>README.md: hướng dẫn chạy và tích hợp; các đoạn skeleton, xóa tài khoản và ghi nhớ cần đồng bộ với mã hiện tại.</w:t>
      </w:r>
    </w:p>
    <w:p>
      <w:pPr>
        <w:pStyle w:val="Heading2"/>
      </w:pPr>
      <w:r>
        <w:t>Ca kiểm tra nghiệp vụ nên dùng khi nghiệm thu</w:t>
      </w:r>
    </w:p>
    <w:p>
      <w:r>
        <w:t>Đối chiếu các tình huống: mời email mới và Gmail thất bại; chặn truy cập tài khoản khác; sửa lịch có dữ liệu và token cũ; gỡ học viên rồi sửa điểm danh cũ; đổi đơn giá rồi đọc báo cáo tháng trước; rời trung tâm rồi tải bài đã gắn; chốt vòng còn PENDING; giải lẻ có bye và đồng hạng; chia vòng sau khi kết thúc; xóa chủ trung tâm có dữ liệu dùng chung. Các bộ test được liệt kê là tài sản trong repo, không phải kết quả chạy lại cho báo cáo này.</w:t>
      </w:r>
    </w:p>
    <w:sectPr w:rsidR="00FC693F" w:rsidRPr="0006063C" w:rsidSect="00034616">
      <w:footerReference w:type="default" r:id="rId9"/>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ChessHub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9" w:lineRule="auto"/>
      <w:outlineLvl w:val="0"/>
    </w:pPr>
    <w:rPr>
      <w:rFonts w:cstheme="majorBidi" w:ascii="Calibri" w:hAnsi="Calibri" w:eastAsia="Calibri" w:cs="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cstheme="majorBidi" w:ascii="Calibri" w:hAnsi="Calibri" w:eastAsia="Calibri" w:cs="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cstheme="majorBidi" w:ascii="Calibri" w:hAnsi="Calibri" w:eastAsia="Calibri" w:cs="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cstheme="majorBidi" w:ascii="Calibri" w:hAnsi="Calibri" w:eastAsia="Calibri" w:cs="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cstheme="majorBidi" w:ascii="Calibri" w:hAnsi="Calibri" w:eastAsia="Calibri" w:cs="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Calibri" w:hAnsi="Calibri" w:eastAsia="Calibri" w:cs="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Calibri" w:hAnsi="Calibri" w:eastAsia="Calibri" w:cs="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module và nghiệp vụ ChessHub</dc:title>
  <dc:subject>Luồng nghiệp vụ và business rule hiện có</dc:subject>
  <dc:creator>ChessHub</dc:creator>
  <cp:keywords/>
  <dc:description>generated by python-docx</dc:description>
  <cp:lastModifiedBy/>
  <cp:revision>1</cp:revision>
  <dcterms:created xsi:type="dcterms:W3CDTF">2013-12-23T23:15:00Z</dcterms:created>
  <dcterms:modified xsi:type="dcterms:W3CDTF">2013-12-23T23:15:00Z</dcterms:modified>
  <cp:category/>
</cp:coreProperties>
</file>