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>The games parser understands the following commands: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-N, S, W, E, north, south, west, east (movement)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-look, watch, see (describe surroundings)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-take, grab, pick up, pickup (followed by an object, moves the object into the inventory)</w:t>
      </w:r>
    </w:p>
    <w:p w:rsidR="002A7411" w:rsidRPr="00A13B1C" w:rsidRDefault="002A7411" w:rsidP="002A7411">
      <w:pPr>
        <w:rPr>
          <w:rFonts w:ascii="Cambria Math" w:eastAsia="HP Simplified Jpan" w:hAnsi="Cambria Math" w:cs="Arial" w:hint="eastAsia"/>
          <w:b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</w:r>
      <w:r w:rsidRPr="00A13B1C">
        <w:rPr>
          <w:rFonts w:ascii="Cambria Math" w:eastAsia="HP Simplified Jpan" w:hAnsi="Cambria Math" w:cs="Arial"/>
          <w:b/>
          <w:sz w:val="24"/>
          <w:szCs w:val="24"/>
        </w:rPr>
        <w:t>-attack, kill, engage, battle, fight (engage enemy)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-I, inventory, bag, items (shows items in bag)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</w:rPr>
        <w:tab/>
      </w:r>
      <w:r w:rsidRPr="002245BE">
        <w:rPr>
          <w:rFonts w:ascii="Cambria Math" w:eastAsia="HP Simplified Jpan" w:hAnsi="Cambria Math" w:cs="Arial"/>
          <w:sz w:val="24"/>
          <w:szCs w:val="24"/>
        </w:rPr>
        <w:t>-stats, player info, character info, char info(shows player info)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-examine, inspect, study, analyze (followed by an enemy, NPC, displays info)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-read (if the current map has text in any form display it)</w:t>
      </w:r>
    </w:p>
    <w:p w:rsidR="002A7411" w:rsidRPr="00153D91" w:rsidRDefault="002A7411" w:rsidP="002A7411">
      <w:pPr>
        <w:rPr>
          <w:rFonts w:ascii="Cambria Math" w:eastAsia="HP Simplified Jpan" w:hAnsi="Cambria Math" w:cs="Arial" w:hint="eastAsia"/>
          <w:b/>
          <w:sz w:val="28"/>
          <w:szCs w:val="28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</w:r>
      <w:r w:rsidRPr="00153D91">
        <w:rPr>
          <w:rFonts w:ascii="Cambria Math" w:eastAsia="HP Simplified Jpan" w:hAnsi="Cambria Math" w:cs="Arial"/>
          <w:b/>
          <w:sz w:val="28"/>
          <w:szCs w:val="28"/>
        </w:rPr>
        <w:t>-use (followed by an object)</w:t>
      </w:r>
    </w:p>
    <w:p w:rsidR="002A7411" w:rsidRPr="00153D91" w:rsidRDefault="002A7411" w:rsidP="002A7411">
      <w:pPr>
        <w:rPr>
          <w:rFonts w:ascii="Cambria Math" w:eastAsia="HP Simplified Jpan" w:hAnsi="Cambria Math" w:cs="Arial" w:hint="eastAsia"/>
          <w:b/>
          <w:sz w:val="28"/>
          <w:szCs w:val="28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-drop, discard (followed by an object or “all” command)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-help (displays available commands)</w:t>
      </w:r>
    </w:p>
    <w:p w:rsidR="002A7411" w:rsidRPr="002245BE" w:rsidRDefault="002A7411" w:rsidP="002A7411">
      <w:pPr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  <w:t>-open (could be followed by an object)</w:t>
      </w:r>
    </w:p>
    <w:p w:rsidR="002A7411" w:rsidRPr="00153D91" w:rsidRDefault="002A7411" w:rsidP="002A7411">
      <w:pPr>
        <w:rPr>
          <w:rFonts w:ascii="Cambria Math" w:eastAsia="HP Simplified Jpan" w:hAnsi="Cambria Math" w:cs="Arial" w:hint="eastAsia"/>
          <w:b/>
          <w:sz w:val="28"/>
          <w:szCs w:val="28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</w:r>
      <w:r w:rsidRPr="00153D91">
        <w:rPr>
          <w:rFonts w:ascii="Cambria Math" w:eastAsia="HP Simplified Jpan" w:hAnsi="Cambria Math" w:cs="Arial"/>
          <w:b/>
          <w:sz w:val="28"/>
          <w:szCs w:val="28"/>
        </w:rPr>
        <w:t>-wear, equip (followed by an object)</w:t>
      </w:r>
    </w:p>
    <w:p w:rsidR="002A7411" w:rsidRPr="00153D91" w:rsidRDefault="002A7411" w:rsidP="002A7411">
      <w:pPr>
        <w:rPr>
          <w:rFonts w:ascii="Cambria Math" w:eastAsia="HP Simplified Jpan" w:hAnsi="Cambria Math" w:cs="Arial" w:hint="eastAsia"/>
          <w:b/>
          <w:sz w:val="28"/>
          <w:szCs w:val="28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ab/>
      </w:r>
    </w:p>
    <w:p w:rsidR="002A7411" w:rsidRPr="002245BE" w:rsidRDefault="002A7411" w:rsidP="002A7411">
      <w:pPr>
        <w:ind w:firstLine="720"/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>-help (displays available commands)</w:t>
      </w:r>
    </w:p>
    <w:p w:rsidR="002A7411" w:rsidRPr="002245BE" w:rsidRDefault="002A7411" w:rsidP="002A7411">
      <w:pPr>
        <w:ind w:firstLine="720"/>
        <w:rPr>
          <w:rFonts w:ascii="Cambria Math" w:eastAsia="HP Simplified Jpan" w:hAnsi="Cambria Math" w:cs="Arial" w:hint="eastAsia"/>
          <w:sz w:val="24"/>
          <w:szCs w:val="24"/>
        </w:rPr>
      </w:pPr>
      <w:r w:rsidRPr="002245BE">
        <w:rPr>
          <w:rFonts w:ascii="Cambria Math" w:eastAsia="HP Simplified Jpan" w:hAnsi="Cambria Math" w:cs="Arial"/>
          <w:sz w:val="24"/>
          <w:szCs w:val="24"/>
        </w:rPr>
        <w:t>-talk (talks to an NPC on the map)</w:t>
      </w:r>
    </w:p>
    <w:p w:rsidR="002A7411" w:rsidRPr="00A13B1C" w:rsidRDefault="002A7411" w:rsidP="002A7411">
      <w:pPr>
        <w:ind w:firstLine="720"/>
        <w:rPr>
          <w:rFonts w:ascii="Cambria Math" w:eastAsia="HP Simplified Jpan" w:hAnsi="Cambria Math" w:cs="Arial" w:hint="eastAsia"/>
          <w:b/>
          <w:sz w:val="24"/>
          <w:szCs w:val="24"/>
        </w:rPr>
      </w:pPr>
      <w:r w:rsidRPr="00A13B1C">
        <w:rPr>
          <w:rFonts w:ascii="Cambria Math" w:eastAsia="HP Simplified Jpan" w:hAnsi="Cambria Math" w:cs="Arial"/>
          <w:b/>
          <w:sz w:val="24"/>
          <w:szCs w:val="24"/>
        </w:rPr>
        <w:t>-ring bell (rings the bell)</w:t>
      </w:r>
    </w:p>
    <w:p w:rsidR="002A7411" w:rsidRPr="00A13B1C" w:rsidRDefault="002A7411" w:rsidP="002A7411">
      <w:pPr>
        <w:ind w:firstLine="720"/>
        <w:rPr>
          <w:rFonts w:ascii="Cambria Math" w:eastAsia="HP Simplified Jpan" w:hAnsi="Cambria Math" w:cs="Arial" w:hint="eastAsia"/>
          <w:b/>
          <w:sz w:val="24"/>
          <w:szCs w:val="24"/>
        </w:rPr>
      </w:pPr>
      <w:r w:rsidRPr="00A13B1C">
        <w:rPr>
          <w:rFonts w:ascii="Cambria Math" w:eastAsia="HP Simplified Jpan" w:hAnsi="Cambria Math" w:cs="Arial"/>
          <w:b/>
          <w:sz w:val="24"/>
          <w:szCs w:val="24"/>
        </w:rPr>
        <w:t>-fix boat (repairs the boat)</w:t>
      </w:r>
    </w:p>
    <w:p w:rsidR="002A7411" w:rsidRPr="00A13B1C" w:rsidRDefault="002A7411" w:rsidP="002A7411">
      <w:pPr>
        <w:ind w:firstLine="720"/>
        <w:rPr>
          <w:rFonts w:ascii="Cambria Math" w:eastAsia="HP Simplified Jpan" w:hAnsi="Cambria Math" w:cs="Arial" w:hint="eastAsia"/>
          <w:b/>
          <w:sz w:val="24"/>
          <w:szCs w:val="24"/>
        </w:rPr>
      </w:pPr>
      <w:r w:rsidRPr="00A13B1C">
        <w:rPr>
          <w:rFonts w:ascii="Cambria Math" w:eastAsia="HP Simplified Jpan" w:hAnsi="Cambria Math" w:cs="Arial"/>
          <w:b/>
          <w:sz w:val="24"/>
          <w:szCs w:val="24"/>
        </w:rPr>
        <w:t>-leave (to leave island)</w:t>
      </w:r>
    </w:p>
    <w:p w:rsidR="00C23EEE" w:rsidRDefault="00C23EEE"/>
    <w:sectPr w:rsidR="00C23EEE" w:rsidSect="00FD2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P Simplified Jpan">
    <w:altName w:val="Arial Unicode MS"/>
    <w:charset w:val="80"/>
    <w:family w:val="swiss"/>
    <w:pitch w:val="variable"/>
    <w:sig w:usb0="00000000" w:usb1="38CFEDFA" w:usb2="00000012" w:usb3="00000000" w:csb0="0016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2A7411"/>
    <w:rsid w:val="002A7411"/>
    <w:rsid w:val="00497907"/>
    <w:rsid w:val="00530AE6"/>
    <w:rsid w:val="00A13B1C"/>
    <w:rsid w:val="00C23EEE"/>
    <w:rsid w:val="00D41F22"/>
    <w:rsid w:val="00F41EE1"/>
    <w:rsid w:val="00FD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</dc:creator>
  <cp:keywords/>
  <dc:description/>
  <cp:lastModifiedBy>Ville</cp:lastModifiedBy>
  <cp:revision>6</cp:revision>
  <dcterms:created xsi:type="dcterms:W3CDTF">2017-12-05T16:12:00Z</dcterms:created>
  <dcterms:modified xsi:type="dcterms:W3CDTF">2017-12-07T00:31:00Z</dcterms:modified>
</cp:coreProperties>
</file>