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7206C">
      <w:pPr>
        <w:widowControl w:val="0"/>
        <w:numPr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入职管理</w:t>
      </w:r>
    </w:p>
    <w:p w14:paraId="7A3F9B9F">
      <w:pPr>
        <w:widowControl w:val="0"/>
        <w:numPr>
          <w:ilvl w:val="0"/>
          <w:numId w:val="1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入职所需文件-存入员工档案</w:t>
      </w:r>
    </w:p>
    <w:p w14:paraId="7CD17E9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</w:t>
      </w:r>
      <w:r>
        <w:rPr>
          <w:rFonts w:hint="default"/>
          <w:sz w:val="24"/>
          <w:szCs w:val="24"/>
          <w:lang w:val="en-US" w:eastAsia="zh-CN"/>
        </w:rPr>
        <w:t>新员工入职引导表</w:t>
      </w:r>
    </w:p>
    <w:p w14:paraId="46FC8BF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面向的员工类型：全日制员工、实习生</w:t>
      </w:r>
    </w:p>
    <w:p w14:paraId="49A6E88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执行人：人事相关-黄燕婷、（原）行政相关-周凯楠、开设邮箱和HKMS-黄欢欢、开设门禁卡-王力、工位和电脑安排-原蔡心宇，现汪顺</w:t>
      </w:r>
    </w:p>
    <w:p w14:paraId="107E855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rFonts w:hint="default"/>
          <w:sz w:val="24"/>
          <w:szCs w:val="24"/>
          <w:lang w:val="en-US" w:eastAsia="zh-CN"/>
        </w:rPr>
        <w:t>录用通知书</w:t>
      </w:r>
    </w:p>
    <w:p w14:paraId="4C32E8E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面向的员工类型：全日制员工、实习生</w:t>
      </w:r>
    </w:p>
    <w:p w14:paraId="6A6462D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883D70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需审批签字：人事负责人（黄一萧）</w:t>
      </w:r>
    </w:p>
    <w:p w14:paraId="46257B8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rFonts w:hint="default"/>
          <w:sz w:val="24"/>
          <w:szCs w:val="24"/>
          <w:lang w:val="en-US" w:eastAsia="zh-CN"/>
        </w:rPr>
        <w:t>员工信息登记表</w:t>
      </w:r>
    </w:p>
    <w:p w14:paraId="3D3EDA1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面向的员工类型：所有公司自用员工</w:t>
      </w:r>
    </w:p>
    <w:p w14:paraId="71B2A2C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基本信息填写人：员工本人</w:t>
      </w:r>
    </w:p>
    <w:p w14:paraId="767AE1A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需收取材料：身份证和银行卡正的反面复印件、户口本户主页和本人页的复印件、学历证明复印件、一个月内的体检报告和其它在简历中所提到的证件</w:t>
      </w:r>
    </w:p>
    <w:p w14:paraId="3BE1EE1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收取材料执行人：黄燕婷</w:t>
      </w:r>
    </w:p>
    <w:p w14:paraId="6FA2D7B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④录用审批单（需确定 通过面试入职的员工 是否能用《求职申请表》第三联-录用审批单替代）</w:t>
      </w:r>
    </w:p>
    <w:p w14:paraId="5C1F2F6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18EBF93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A1A8C0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sz w:val="24"/>
          <w:szCs w:val="24"/>
          <w:lang w:val="en-US" w:eastAsia="zh-CN"/>
        </w:rPr>
        <w:t>bu负责人签字确认，再人事部负责人（黄一萧）签字，最后jenny终审签字确认</w:t>
      </w:r>
    </w:p>
    <w:p w14:paraId="07FD4C3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⑤应届生实习录用表（需确定 通过面试入职的员工 是否能用《求职申请表》第三联-录用审批单替代）</w:t>
      </w:r>
    </w:p>
    <w:p w14:paraId="7A8838E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面向的员工类型：实习生</w:t>
      </w:r>
    </w:p>
    <w:p w14:paraId="0734055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3526570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sz w:val="24"/>
          <w:szCs w:val="24"/>
          <w:lang w:val="en-US" w:eastAsia="zh-CN"/>
        </w:rPr>
        <w:t>bu负责人签字确认，再人事部负责人（黄一萧）签字</w:t>
      </w:r>
    </w:p>
    <w:p w14:paraId="4E0D80B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⑥劳务录用审批单</w:t>
      </w:r>
    </w:p>
    <w:p w14:paraId="10B137D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46BF98D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124F464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sz w:val="24"/>
          <w:szCs w:val="24"/>
          <w:lang w:val="en-US" w:eastAsia="zh-CN"/>
        </w:rPr>
        <w:t>bu负责人签字确认，再人事部负责人（黄一萧）签字，最后jenny终审签字确认</w:t>
      </w:r>
    </w:p>
    <w:p w14:paraId="5B6FD75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⑦</w:t>
      </w:r>
      <w:r>
        <w:rPr>
          <w:rFonts w:hint="default"/>
          <w:sz w:val="24"/>
          <w:szCs w:val="24"/>
          <w:lang w:val="en-US" w:eastAsia="zh-CN"/>
        </w:rPr>
        <w:t>劳动合同</w:t>
      </w:r>
      <w:r>
        <w:rPr>
          <w:rFonts w:hint="eastAsia"/>
          <w:sz w:val="24"/>
          <w:szCs w:val="24"/>
          <w:lang w:val="en-US" w:eastAsia="zh-CN"/>
        </w:rPr>
        <w:t>（一式两份）</w:t>
      </w:r>
    </w:p>
    <w:p w14:paraId="11524E7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1049395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其中包含《劳动合同》、《保密协议》、《员工尽职廉洁协议》、《试用期录用条件》</w:t>
      </w:r>
    </w:p>
    <w:p w14:paraId="141917B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4E76056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员工签字数：一整份四处</w:t>
      </w:r>
    </w:p>
    <w:p w14:paraId="75C3110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一整份四处用印</w:t>
      </w:r>
    </w:p>
    <w:p w14:paraId="040094B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用印时间点：录用审批单三级审批完成后可走用印流程</w:t>
      </w:r>
    </w:p>
    <w:p w14:paraId="5541F7B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56F73C0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⑧实习协议（一式两份）</w:t>
      </w:r>
    </w:p>
    <w:p w14:paraId="2DC7F6E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面向的员工类型：实习生</w:t>
      </w:r>
    </w:p>
    <w:p w14:paraId="57556C3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8105FF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26CA8FC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196D382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用印时间点：应届生实习录用表二级审批完成后可走用印流程</w:t>
      </w:r>
    </w:p>
    <w:p w14:paraId="0EA4B2D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7FE997B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⑨劳务协议（一式两份）</w:t>
      </w:r>
    </w:p>
    <w:p w14:paraId="13300D1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76DBDBC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58BA761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1D679FC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71EEA62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用印时间点：劳务录用审批单三级审批完成后可走用印流程</w:t>
      </w:r>
    </w:p>
    <w:p w14:paraId="7DC023F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3A7F551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⑩保安的劳动合同（一式两份）</w:t>
      </w:r>
    </w:p>
    <w:p w14:paraId="3184EEB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面向的员工类型：公司自用保安</w:t>
      </w:r>
    </w:p>
    <w:p w14:paraId="36DBB5F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12F3E91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02354D5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301EE9A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4C02013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⑪员工手册</w:t>
      </w:r>
    </w:p>
    <w:p w14:paraId="6FF31B8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75C63D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需公司用印：员工签署页盖章</w:t>
      </w:r>
    </w:p>
    <w:p w14:paraId="135C3F9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用印时间点：审批单流程结束后可走用印流程</w:t>
      </w:r>
    </w:p>
    <w:p w14:paraId="7C477BD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盖章后操作：裁剪签署页存于员工档案，含正文内容的手册给到员工</w:t>
      </w:r>
    </w:p>
    <w:p w14:paraId="6DA6061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2192145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行政准备工作</w:t>
      </w:r>
    </w:p>
    <w:p w14:paraId="7070203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①开设门禁卡，安排工位、电脑和文具</w:t>
      </w:r>
    </w:p>
    <w:p w14:paraId="001AAEF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执行人：物业行政（原周凯楠，现程璐）</w:t>
      </w:r>
    </w:p>
    <w:p w14:paraId="1E30A2D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②开设邮件和HKMS系统账户权限</w:t>
      </w:r>
    </w:p>
    <w:p w14:paraId="650FDE1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执行人：黄欢欢</w:t>
      </w:r>
    </w:p>
    <w:p w14:paraId="66499CB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提供员工信息人：黄燕婷</w:t>
      </w:r>
    </w:p>
    <w:p w14:paraId="3022790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需提供的信息：入职员工的中文名、英文名、入职时间、入职公司、身份证号码</w:t>
      </w:r>
    </w:p>
    <w:p w14:paraId="598B4C6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③钉钉添加员工信息</w:t>
      </w:r>
    </w:p>
    <w:p w14:paraId="12DA1A3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08B9A6A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具体内容：设置考勤组，协助第一次打卡</w:t>
      </w:r>
    </w:p>
    <w:p w14:paraId="2EE8C79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④拉入微信工作群</w:t>
      </w:r>
    </w:p>
    <w:p w14:paraId="16454E8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执行人：原周凯楠，现黄燕婷</w:t>
      </w:r>
    </w:p>
    <w:p w14:paraId="31892DE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具体内容：添加群聊后，发送含新人介绍的迎新公告</w:t>
      </w:r>
    </w:p>
    <w:p w14:paraId="736EDF7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⑤员工培训</w:t>
      </w:r>
    </w:p>
    <w:p w14:paraId="32C9B41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07AF7DF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涉及文件：新员工入职培训PPT-20250324版（需更新）</w:t>
      </w:r>
    </w:p>
    <w:p w14:paraId="31AD9D3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主要内容：介绍公司概况，强调公司制度（行政制度、人事制度-考勤和薪资、财务制度、印章制度），指导使用流程工具（hkms基础报销系统、钉钉打卡）</w:t>
      </w:r>
    </w:p>
    <w:p w14:paraId="6C8AD3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33C109"/>
    <w:multiLevelType w:val="singleLevel"/>
    <w:tmpl w:val="7433C1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4354C7"/>
    <w:rsid w:val="3A43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2026-06-10T10:22:00Z</dcterms:created>
  <dc:creator>JK.</dc:creator>
  <cp:lastModifiedBy>JK.</cp:lastModifiedBy>
  <dcterms:modified xsi:type="dcterms:W3CDTF">2026-06-10T10:22:59Z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99BE88F9B7A04223B781F490819A9709_11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