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311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6.3十点编辑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搭一个人事系统，暂时包括招聘板块，职位管理板块，入职管理板块，在职管理板块，钉钉考勤板块，薪酬板块</w:t>
      </w:r>
    </w:p>
    <w:p w14:paraId="67A736F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招聘板块</w:t>
      </w:r>
    </w:p>
    <w:p w14:paraId="73BE8B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常收取简历，放入cv库，所有的简历打上标签，bu发布用人需求后（聘用员工申请表），可以根据标签从cv库调取，会有一个工作时效，就是什么时候要上岗，在这个工作时效内，hr一面，通过后填写求职申请表（共三个板块，第一部分是面试者填写基本信息，第二部分是二面终面的结果，第三部分是录用审批单，里面包括入职岗位和建议薪资等，是用人部门根据面试结果填写），填写完成后，将求职申请表和二面通知一并发给用人部门领导，通过后将用人部门填写后的求职申请表和终面通知一并发给董事，二面终面的结果都会同步给hr，若终面录用则尽快安排入职谈话（可以线上会议的形式，是否可以连接腾讯会议，自动预约会议并短信通知面试者），主要包括到岗日期和薪资福利，以及合同信息，一切谈妥后发送offer，连接公司公共邮箱自动发送给面试者留下的email，面试者接收与否设置时限，若邮件在x小时内未得到回复，系统显示过期失效，若得到邮件回复，系统读取回复的邮件直接显示offer接收还是拒绝。</w:t>
      </w:r>
    </w:p>
    <w:p w14:paraId="7265F99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职位管理</w:t>
      </w:r>
    </w:p>
    <w:p w14:paraId="105CFF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公司员工的职位管理，根据组织架构图，每位员工的部门职能汇报关系</w:t>
      </w:r>
    </w:p>
    <w:p w14:paraId="5117EAD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2A28E70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上文提到的聘用员工申请表和求职申请表我会发送图片，上面需要填写的关键信息做成电子化，能发给面试者（无系统账号）在上面填写，然后管理员可以导出pdf形式，就是采集信息的形式</w:t>
      </w:r>
    </w:p>
    <w:p w14:paraId="07766FE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系统需要设置不同权限，hr账号权限基本包括所有，但是仅主管理员可以设置谁可以查看所有人的薪资条</w:t>
      </w:r>
    </w:p>
    <w:p w14:paraId="5BCB24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用人部门负责人（bu）账户权限包括发布用人需求，二面消息接收，终面结果，填写求职申请表中的录用审批单，</w:t>
      </w:r>
    </w:p>
    <w:p w14:paraId="5A9C80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Jenny（老板）账户拥有所有权限</w:t>
      </w:r>
    </w:p>
    <w:p w14:paraId="390194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普通员工的账户权限包括个人考勤，工资条查看，公司提供的福利查看，公司制度查看，公司组织架构，</w:t>
      </w:r>
    </w:p>
    <w:p w14:paraId="2DD8AD0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DAF8D4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根据上述需求生成产品说明书，根据我的需求，需要考虑不同账户需要的流程模块，先生成这两个板块，后续我会补充，</w:t>
      </w:r>
    </w:p>
    <w:p w14:paraId="2662B3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A9941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2026年6月3日12:27:55编辑</w:t>
      </w:r>
    </w:p>
    <w:p w14:paraId="2F4EF1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之前的修改：offer也要Jenny确认（？）</w:t>
      </w:r>
    </w:p>
    <w:p w14:paraId="051F59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三、入职管理</w:t>
      </w:r>
    </w:p>
    <w:p w14:paraId="1D8174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确认offer的员工入职安排</w:t>
      </w:r>
    </w:p>
    <w:p w14:paraId="1817896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1.之前需要的纸质文件全部电子化，改成电子表单，我会一起发过来</w:t>
      </w:r>
    </w:p>
    <w:p w14:paraId="389C84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包括，新员工入</w:t>
      </w:r>
      <w:bookmarkStart w:id="0" w:name="_GoBack"/>
      <w:bookmarkEnd w:id="0"/>
      <w:r>
        <w:rPr>
          <w:rFonts w:hint="eastAsia"/>
          <w:lang w:val="en-US" w:eastAsia="zh-CN"/>
        </w:rPr>
        <w:t>职引导表、</w:t>
      </w:r>
      <w:r>
        <w:rPr>
          <w:rFonts w:hint="eastAsia"/>
          <w:highlight w:val="yellow"/>
          <w:lang w:val="en-US" w:eastAsia="zh-CN"/>
        </w:rPr>
        <w:t>录用通知书（offer）、录用审批单（取消员工签字流程）</w:t>
      </w:r>
      <w:r>
        <w:rPr>
          <w:rFonts w:hint="eastAsia"/>
          <w:lang w:val="en-US" w:eastAsia="zh-CN"/>
        </w:rPr>
        <w:t>、员工信息登记表、合同版本（劳动合同/劳务合同/实习协议/保安版劳动合同）、员工手册（电子版在制度板块可查阅，也发放实体册）</w:t>
      </w:r>
    </w:p>
    <w:p w14:paraId="67C9A90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其中需要进行层级审批的有offer（员工签字后是负责人签字hr/Jenny） 和录用审批单（用人部门领导签字-人事部签字-Jenny签字），这两份跟招聘板块有重复，再考虑是否要保留，可以给我建议</w:t>
      </w:r>
    </w:p>
    <w:p w14:paraId="2815685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还是需要纸质版，因为需要盖章，员工也需要保存一份，这个可以做一个员工是否已签署的入口，然后连通到用印系统（一个用户名下的同一个系统），其实只要录用审批单三方签好字就能盖章，以前的流程是hr发邮件给人事部主管，人事部主管确认盖章后，法务部执行然后扫描存档</w:t>
      </w:r>
    </w:p>
    <w:p w14:paraId="7869C77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2.行政安排</w:t>
      </w:r>
    </w:p>
    <w:p w14:paraId="73E1F1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门禁卡发送给IT部门Bob，邮件hkms系统的账户开设发送给Jason，物业部得到通知后布置工位、电脑和文具用品，这些都要在该系统流通</w:t>
      </w:r>
    </w:p>
    <w:p w14:paraId="11A219D9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钉钉办理入职</w:t>
      </w:r>
    </w:p>
    <w:p w14:paraId="0CE5A7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因为系统跟钉钉是通过数据连接，而不是全都搬到该系统，新员工正常在钉钉入职，后续考勤可以直接在系统上看见</w:t>
      </w:r>
    </w:p>
    <w:p w14:paraId="0A36A4C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培训入职</w:t>
      </w:r>
    </w:p>
    <w:p w14:paraId="5E11CA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给新员工发送培训通知，包括时间地点，培训完成后需要填写相应表单</w:t>
      </w:r>
    </w:p>
    <w:p w14:paraId="2E065A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365A87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四、在职管理</w:t>
      </w:r>
    </w:p>
    <w:p w14:paraId="228050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1.试用期模块</w:t>
      </w:r>
    </w:p>
    <w:p w14:paraId="2A66563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有一份</w:t>
      </w:r>
      <w:r>
        <w:rPr>
          <w:rFonts w:hint="eastAsia"/>
          <w:highlight w:val="yellow"/>
          <w:lang w:val="en-US" w:eastAsia="zh-CN"/>
        </w:rPr>
        <w:t>新员工试用期评估表</w:t>
      </w:r>
      <w:r>
        <w:rPr>
          <w:rFonts w:hint="eastAsia"/>
          <w:lang w:val="en-US" w:eastAsia="zh-CN"/>
        </w:rPr>
        <w:t>，在转正前2周通知到用人部门，审批流程是用部门主管人决定是否留用确认后给到人事部再给到Jenny，最后结果流转到人事部，因为转正包含岗位和薪资调整，</w:t>
      </w:r>
    </w:p>
    <w:p w14:paraId="32B1D9F5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转正之后正式员工管理</w:t>
      </w:r>
    </w:p>
    <w:p w14:paraId="208A19E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1）续签模块：合同（包括续签合同）的到期提醒，提前一个月提醒员工本人，员工有续签申请表（有原模板）的通道入口去申请，申请后给主管审批，审批通过后到人事部主管，最后到Jenny；</w:t>
      </w:r>
    </w:p>
    <w:p w14:paraId="52F8AE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2）调岗模块：jenny和部门主管有权去给某员工安排调岗，有一个员工流动表</w:t>
      </w:r>
    </w:p>
    <w:p w14:paraId="09EE43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3）调薪模块：部门主管向Jenny提交部门内成员调薪，Jenny同意后，通知本人并签字确认，最后结果（所有人签完字）给到人事发薪部</w:t>
      </w:r>
    </w:p>
    <w:p w14:paraId="018D5E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3.原始档案模块</w:t>
      </w:r>
    </w:p>
    <w:p w14:paraId="7331460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所有原始的纸质档案，全部扫描存档，设定权限范围，只有老板Jenny和hr及本人可查阅，之后每在该系统流转的文件都自动存档到这里</w:t>
      </w:r>
    </w:p>
    <w:p w14:paraId="11AE218F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日常管理</w:t>
      </w:r>
    </w:p>
    <w:p w14:paraId="64923ED7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钉钉</w:t>
      </w:r>
    </w:p>
    <w:p w14:paraId="06B6A9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1）假期的发放管理：根据工龄自动计算年假发放天数和发放时间（上海假期政策），因为钉钉不能按政策规定自动发放，所以系统提醒hr，hr负责手动钉钉发放，识别到钉钉余额增加后确认已新增</w:t>
      </w:r>
    </w:p>
    <w:p w14:paraId="3445A0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婚假/育儿假/丧假/产假/陪产假/育儿假/哺乳假这些需要员工提供相应凭证向主管审批，审批通过后到人事部，hr操作钉钉发放假期</w:t>
      </w:r>
    </w:p>
    <w:p w14:paraId="74ABF3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请假管理：病假需要提供病假条，识别到钉钉上申请了病假，出现提交病假条的入口，时效为产生病假的那天及次日，48小时内提供，提交至hr，留档保存，若未上传，要么撤销钉钉病假，要么当旷工处理病假，并通知到主管</w:t>
      </w:r>
    </w:p>
    <w:p w14:paraId="6F5C3A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3）排班</w:t>
      </w:r>
    </w:p>
    <w:p w14:paraId="2BA8D3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相关部门的排班负责人通过系统，在月底将次月排班表发送至hr，hr排班，使用钉钉固定排班模板，好方便hr一键导入，自用模板直接设置无法上传</w:t>
      </w:r>
    </w:p>
    <w:p w14:paraId="0E2E6B0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4）发薪</w:t>
      </w:r>
    </w:p>
    <w:p w14:paraId="11FAC9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需要开发薪资计算系统，计算规则后续补充</w:t>
      </w:r>
    </w:p>
    <w:p w14:paraId="640BC2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工资条的发放仍链接钉钉</w:t>
      </w:r>
    </w:p>
    <w:p w14:paraId="3FF78B49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2.保险</w:t>
      </w:r>
    </w:p>
    <w:p w14:paraId="7319BA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管理员能看见公司涉及到自家员工的所有保险，包括基本信息，比如保费、参保日期、完整保单</w:t>
      </w:r>
    </w:p>
    <w:p w14:paraId="2772DD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员工可以看见自己在公司拥有的保险</w:t>
      </w:r>
    </w:p>
    <w:p w14:paraId="7676F6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若有工伤理赔，通知到hr，确认后再通知到相关负责人</w:t>
      </w:r>
    </w:p>
    <w:p w14:paraId="7B71DB7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3.退休</w:t>
      </w:r>
    </w:p>
    <w:p w14:paraId="272E5FB9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开启申请通道，将相关材料一并上传，让部门主管审批，审批通过后到hr，hr确认后再通知社保部操作</w:t>
      </w:r>
    </w:p>
    <w:p w14:paraId="65CD3EE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DE61C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六、离职管理</w:t>
      </w:r>
    </w:p>
    <w:p w14:paraId="18BDB029"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员工申请离职：有一个离职申请表，现电子化，审批流程是到主管，再到人事部领导再到Jenny</w:t>
      </w:r>
    </w:p>
    <w:p w14:paraId="31538B65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离职交接清单：通知涉及到该员工的工作交接、门禁卡归还等负责人，确认是否交接清楚或归还</w:t>
      </w:r>
    </w:p>
    <w:p w14:paraId="3AA24B2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3.自动触发通知社保部操作减员，若有其他保险，通知到对应负责人</w:t>
      </w:r>
    </w:p>
    <w:p w14:paraId="3584A3F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1A044"/>
    <w:multiLevelType w:val="singleLevel"/>
    <w:tmpl w:val="9E31A0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B361EB0"/>
    <w:multiLevelType w:val="singleLevel"/>
    <w:tmpl w:val="CB361EB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D2CDF2A"/>
    <w:multiLevelType w:val="singleLevel"/>
    <w:tmpl w:val="CD2CDF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B048582"/>
    <w:multiLevelType w:val="singleLevel"/>
    <w:tmpl w:val="FB0485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F61F615"/>
    <w:multiLevelType w:val="singleLevel"/>
    <w:tmpl w:val="3F61F61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70F0411"/>
    <w:multiLevelType w:val="singleLevel"/>
    <w:tmpl w:val="570F041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C282A"/>
    <w:rsid w:val="14DC282A"/>
    <w:rsid w:val="41A03D74"/>
    <w:rsid w:val="4470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2274</Words>
  <Characters>2403</Characters>
  <Lines>0</Lines>
  <Paragraphs>0</Paragraphs>
  <TotalTime>65</TotalTime>
  <ScaleCrop>false</ScaleCrop>
  <LinksUpToDate>false</LinksUpToDate>
  <CharactersWithSpaces>2405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2026-06-03T02:47:00Z</dcterms:created>
  <dc:creator>JK.</dc:creator>
  <cp:lastModifiedBy>JK.</cp:lastModifiedBy>
  <dcterms:modified xsi:type="dcterms:W3CDTF">2026-06-03T10:06:51Z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4C41A98785D24F1AB47DA59D68CEE935_11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