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r>
        <w:rPr>
          <w:b/>
          <w:color w:val="2B579A"/>
          <w:sz w:val="56"/>
        </w:rPr>
        <w:t>HRO Group 人力资源管理系统</w:t>
      </w:r>
    </w:p>
    <w:p>
      <w:r>
        <w:rPr>
          <w:color w:val="666666"/>
          <w:sz w:val="36"/>
        </w:rPr>
        <w:t>产品需求说明书 V2.1</w:t>
      </w:r>
    </w:p>
    <w:p/>
    <w:p>
      <w:r>
        <w:rPr>
          <w:color w:val="999999"/>
          <w:sz w:val="24"/>
        </w:rPr>
        <w:t>涵盖模块：招聘管理 · 职位管理 · 入职管理</w:t>
        <w:br/>
        <w:t>在职管理 · 日常管理 · 离职管理</w:t>
      </w:r>
    </w:p>
    <w:p/>
    <w:p>
      <w:r>
        <w:rPr>
          <w:sz w:val="22"/>
        </w:rPr>
        <w:t>日期：2026年6月3日  |  版本：V2.1</w:t>
      </w:r>
    </w:p>
    <w:p/>
    <w:p>
      <w:pPr>
        <w:pStyle w:val="Heading1"/>
      </w:pPr>
      <w:r>
        <w:t>目录</w:t>
      </w:r>
    </w:p>
    <w:p>
      <w:r>
        <w:rPr>
          <w:b/>
          <w:sz w:val="20"/>
        </w:rPr>
        <w:t>一、项目概述</w:t>
      </w:r>
    </w:p>
    <w:p>
      <w:r>
        <w:rPr>
          <w:sz w:val="20"/>
        </w:rPr>
        <w:t xml:space="preserve">    1.1 项目背景    1.2 项目目标    1.3 系统架构概述</w:t>
      </w:r>
    </w:p>
    <w:p>
      <w:r>
        <w:rPr>
          <w:b/>
          <w:sz w:val="20"/>
        </w:rPr>
        <w:t>二、系统角色与权限体系</w:t>
      </w:r>
    </w:p>
    <w:p>
      <w:r>
        <w:rPr>
          <w:sz w:val="20"/>
        </w:rPr>
        <w:t xml:space="preserve">    2.1 角色定义    2.2 权限矩阵    2.3 权限管理规则</w:t>
      </w:r>
    </w:p>
    <w:p>
      <w:r>
        <w:rPr>
          <w:b/>
          <w:sz w:val="20"/>
        </w:rPr>
        <w:t>三、招聘管理模块</w:t>
      </w:r>
    </w:p>
    <w:p>
      <w:r>
        <w:rPr>
          <w:sz w:val="20"/>
        </w:rPr>
        <w:t xml:space="preserve">    3.1 简历库管理    3.2 用人需求发布    3.3 面试流程管理</w:t>
      </w:r>
    </w:p>
    <w:p>
      <w:r>
        <w:rPr>
          <w:sz w:val="20"/>
        </w:rPr>
        <w:t xml:space="preserve">    3.4 求职申请表管理    3.5 Offer发送与追踪    3.6 招聘流程全链路</w:t>
      </w:r>
    </w:p>
    <w:p>
      <w:r>
        <w:rPr>
          <w:b/>
          <w:sz w:val="20"/>
        </w:rPr>
        <w:t>四、职位管理模块</w:t>
      </w:r>
    </w:p>
    <w:p>
      <w:r>
        <w:rPr>
          <w:sz w:val="20"/>
        </w:rPr>
        <w:t xml:space="preserve">    4.1 组织架构管理    4.2 职位信息管理    4.3 汇报关系管理</w:t>
      </w:r>
    </w:p>
    <w:p>
      <w:r>
        <w:rPr>
          <w:b/>
          <w:sz w:val="20"/>
        </w:rPr>
        <w:t>五、入职管理模块</w:t>
      </w:r>
    </w:p>
    <w:p>
      <w:r>
        <w:rPr>
          <w:sz w:val="20"/>
        </w:rPr>
        <w:t xml:space="preserve">    5.1 入职准备流程    5.2 入职文件电子化    5.3 合同与用印管理</w:t>
      </w:r>
    </w:p>
    <w:p>
      <w:r>
        <w:rPr>
          <w:sz w:val="20"/>
        </w:rPr>
        <w:t xml:space="preserve">    5.4 行政安排    5.5 钉钉入职    5.6 培训入职</w:t>
      </w:r>
    </w:p>
    <w:p>
      <w:r>
        <w:rPr>
          <w:sz w:val="20"/>
        </w:rPr>
        <w:t xml:space="preserve">    5.7 录用审批单与Offer关系建议</w:t>
      </w:r>
    </w:p>
    <w:p>
      <w:r>
        <w:rPr>
          <w:b/>
          <w:sz w:val="20"/>
        </w:rPr>
        <w:t>六、在职管理模块</w:t>
      </w:r>
    </w:p>
    <w:p>
      <w:r>
        <w:rPr>
          <w:sz w:val="20"/>
        </w:rPr>
        <w:t xml:space="preserve">    6.1 试用期管理    6.2 转正管理    6.3 合同续签管理</w:t>
      </w:r>
    </w:p>
    <w:p>
      <w:r>
        <w:rPr>
          <w:sz w:val="20"/>
        </w:rPr>
        <w:t xml:space="preserve">    6.4 调岗管理    6.5 调薪管理    6.6 员工档案管理</w:t>
      </w:r>
    </w:p>
    <w:p>
      <w:r>
        <w:rPr>
          <w:b/>
          <w:sz w:val="20"/>
        </w:rPr>
        <w:t>七、日常管理模块</w:t>
      </w:r>
    </w:p>
    <w:p>
      <w:r>
        <w:rPr>
          <w:sz w:val="20"/>
        </w:rPr>
        <w:t xml:space="preserve">    7.1 钉钉假期管理    7.2 请假管理    7.3 排班管理    7.4 发薪管理</w:t>
      </w:r>
    </w:p>
    <w:p>
      <w:r>
        <w:rPr>
          <w:b/>
          <w:sz w:val="20"/>
        </w:rPr>
        <w:t>八、离职管理模块</w:t>
      </w:r>
    </w:p>
    <w:p>
      <w:r>
        <w:rPr>
          <w:sz w:val="20"/>
        </w:rPr>
        <w:t xml:space="preserve">    8.1 离职申请    8.2 离职交接    8.3 社保减员与保险通知</w:t>
      </w:r>
    </w:p>
    <w:p>
      <w:r>
        <w:rPr>
          <w:b/>
          <w:sz w:val="20"/>
        </w:rPr>
        <w:t>九、保险与退休管理</w:t>
      </w:r>
    </w:p>
    <w:p>
      <w:r>
        <w:rPr>
          <w:sz w:val="20"/>
        </w:rPr>
        <w:t xml:space="preserve">    9.1 保险管理    9.2 退休管理</w:t>
      </w:r>
    </w:p>
    <w:p>
      <w:r>
        <w:rPr>
          <w:b/>
          <w:sz w:val="20"/>
        </w:rPr>
        <w:t>十、表单电子化汇总</w:t>
      </w:r>
    </w:p>
    <w:p>
      <w:r>
        <w:rPr>
          <w:sz w:val="20"/>
        </w:rPr>
        <w:t xml:space="preserve">    10.1 全量表单清单    10.2 表单采集与导出</w:t>
      </w:r>
    </w:p>
    <w:p>
      <w:r>
        <w:rPr>
          <w:b/>
          <w:sz w:val="20"/>
        </w:rPr>
        <w:t>十一、外部集成</w:t>
      </w:r>
    </w:p>
    <w:p>
      <w:r>
        <w:rPr>
          <w:b/>
          <w:sz w:val="20"/>
        </w:rPr>
        <w:t>十二、技术方案建议</w:t>
      </w:r>
    </w:p>
    <w:p/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pPr>
        <w:pStyle w:val="ListBullet"/>
      </w:pPr>
      <w:r>
        <w:t>招聘流程分散：简历收集、面试安排、Offer发送等依赖人工协调，效率低且易遗漏；</w:t>
      </w:r>
    </w:p>
    <w:p>
      <w:pPr>
        <w:pStyle w:val="ListBullet"/>
      </w:pPr>
      <w:r>
        <w:t>入职流程碎片化：纸质文件多、签字流程长、行政安排靠邮件和口头沟通，无统一追踪；</w:t>
      </w:r>
    </w:p>
    <w:p>
      <w:pPr>
        <w:pStyle w:val="ListBullet"/>
      </w:pPr>
      <w:r>
        <w:t>在职管理缺乏系统化：试用期评估、合同续签、调岗调薪靠线下流转，到期无自动提醒；</w:t>
      </w:r>
    </w:p>
    <w:p>
      <w:pPr>
        <w:pStyle w:val="ListBullet"/>
      </w:pPr>
      <w:r>
        <w:t>日常管理依赖外部工具：假期发放、排班、发薪等依赖钉钉手工操作，HR负担重；</w:t>
      </w:r>
    </w:p>
    <w:p>
      <w:pPr>
        <w:pStyle w:val="ListBullet"/>
      </w:pPr>
      <w:r>
        <w:t>离职交接不规范：离职申请、交接清单、社保减员无系统联动，容易漏项；</w:t>
      </w:r>
    </w:p>
    <w:p>
      <w:pPr>
        <w:pStyle w:val="ListBullet"/>
      </w:pPr>
      <w:r>
        <w:t>权限与档案分散：薪资权限缺乏分级管控，纸质档案与电子档案分离。</w:t>
      </w:r>
    </w:p>
    <w:p>
      <w:pPr>
        <w:pStyle w:val="Heading2"/>
      </w:pPr>
      <w:r>
        <w:t>1.2 项目目标</w:t>
      </w:r>
    </w:p>
    <w:p>
      <w:pPr>
        <w:pStyle w:val="ListBullet"/>
      </w:pPr>
      <w:r>
        <w:t>全生命周期覆盖：招聘→入职→在职→离职，所有HR流程在一个系统中闭环管理；</w:t>
      </w:r>
    </w:p>
    <w:p>
      <w:pPr>
        <w:pStyle w:val="ListBullet"/>
      </w:pPr>
      <w:r>
        <w:t>表单全面电子化：所有纸质表单转为电子表单，支持在线填写、审批、导出、归档；</w:t>
      </w:r>
    </w:p>
    <w:p>
      <w:pPr>
        <w:pStyle w:val="ListBullet"/>
      </w:pPr>
      <w:r>
        <w:t>流程自动化：关键节点自动通知、自动提醒、自动流转，减少人工干预；</w:t>
      </w:r>
    </w:p>
    <w:p>
      <w:pPr>
        <w:pStyle w:val="ListBullet"/>
      </w:pPr>
      <w:r>
        <w:t>分级权限管理：基于角色的精细化权限控制，保障薪资、档案等敏感信息安全；</w:t>
      </w:r>
    </w:p>
    <w:p>
      <w:pPr>
        <w:pStyle w:val="ListBullet"/>
      </w:pPr>
      <w:r>
        <w:t>外部系统深度集成：打通钉钉（考勤/假期/发薪）、企业邮箱、腾讯会议、用印系统。</w:t>
      </w:r>
    </w:p>
    <w:p>
      <w:pPr>
        <w:pStyle w:val="Heading2"/>
      </w:pPr>
      <w:r>
        <w:t>1.3 系统架构概述</w:t>
      </w:r>
    </w:p>
    <w:p>
      <w:r>
        <w:rPr>
          <w:sz w:val="22"/>
        </w:rPr>
        <w:t>系统采用 B/S 架构，前端部署于 GitHub Pages，后端基于 Supabase（PostgreSQL + RLS + Storage）。系统编号规则：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系统成功部署于 GitHub Pages，可通过公网 URL 正常访问。</w:t>
      </w:r>
    </w:p>
    <w:p>
      <w:pPr>
        <w:pStyle w:val="ListNumber"/>
      </w:pPr>
      <w:r>
        <w:rPr>
          <w:sz w:val="21"/>
        </w:rPr>
        <w:t>用户可通过 Supabase Auth 正常登录，登录后根据角色显示不同菜单和功能。</w:t>
      </w:r>
    </w:p>
    <w:p>
      <w:pPr>
        <w:pStyle w:val="ListNumber"/>
      </w:pPr>
      <w:r>
        <w:rPr>
          <w:sz w:val="21"/>
        </w:rPr>
        <w:t>Supabase 数据库、Storage、Realtime 服务均正常运行，无报错。</w:t>
      </w:r>
    </w:p>
    <w:p>
      <w:pPr>
        <w:pStyle w:val="ListNumber"/>
      </w:pPr>
      <w:r>
        <w:rPr>
          <w:sz w:val="21"/>
        </w:rPr>
        <w:t>所有模块的编号规则（HRC/HRP/HRT/HRS）在前端界面中正确展示。</w:t>
      </w:r>
    </w:p>
    <w:p>
      <w:pPr>
        <w:pStyle w:val="ListNumber"/>
      </w:pPr>
      <w:r>
        <w:rPr>
          <w:sz w:val="21"/>
        </w:rPr>
        <w:t>系统支持主流浏览器（Chrome、Edge、Firefox）正常访问和操作。</w:t>
      </w:r>
    </w:p>
    <w:p>
      <w:pPr>
        <w:pStyle w:val="Heading1"/>
      </w:pPr>
      <w:r>
        <w:t>二、系统角色与权限体系</w:t>
      </w:r>
    </w:p>
    <w:p>
      <w:pPr>
        <w:pStyle w:val="Heading2"/>
      </w:pPr>
      <w:r>
        <w:t>2.1 角色定义</w:t>
      </w:r>
    </w:p>
    <w:p>
      <w:pPr>
        <w:pStyle w:val="Heading2"/>
      </w:pPr>
      <w:r>
        <w:t>2.2 权限矩阵</w:t>
      </w:r>
    </w:p>
    <w:p>
      <w:pPr>
        <w:pStyle w:val="Heading2"/>
      </w:pPr>
      <w:r>
        <w:t>2.3 权限管理规则</w:t>
      </w:r>
    </w:p>
    <w:p>
      <w:pPr>
        <w:pStyle w:val="ListBullet"/>
      </w:pPr>
      <w:r>
        <w:t>主管理员唯一原则：仅 HR 主管理员有权设置"谁可以查看所有人的薪资条"；</w:t>
      </w:r>
    </w:p>
    <w:p>
      <w:pPr>
        <w:pStyle w:val="ListBullet"/>
      </w:pPr>
      <w:r>
        <w:t>数据隔离原则：BU Head 只能查看本部门的流程和数据；</w:t>
      </w:r>
    </w:p>
    <w:p>
      <w:pPr>
        <w:pStyle w:val="ListBullet"/>
      </w:pPr>
      <w:r>
        <w:t>公开信息原则：公司制度、组织架构对所有登录用户公开；</w:t>
      </w:r>
    </w:p>
    <w:p>
      <w:pPr>
        <w:pStyle w:val="ListBullet"/>
      </w:pPr>
      <w:r>
        <w:t>自服务原则：员工只能查看与自己相关的数据，不能查看他人数据；</w:t>
      </w:r>
    </w:p>
    <w:p>
      <w:pPr>
        <w:pStyle w:val="ListBullet"/>
      </w:pPr>
      <w:r>
        <w:t>外部免登录原则：面试者无需注册账号，通过专属链接填写表单；</w:t>
      </w:r>
    </w:p>
    <w:p>
      <w:pPr>
        <w:pStyle w:val="ListBullet"/>
      </w:pPr>
      <w:r>
        <w:t>垂直管理原则：Jenny（超级管理员）拥有所有权限，不可被降级或限制；</w:t>
      </w:r>
    </w:p>
    <w:p>
      <w:pPr>
        <w:pStyle w:val="ListBullet"/>
      </w:pPr>
      <w:r>
        <w:t>档案最小化原则：员工档案仅 Jenny、HR 及员工本人可查阅，其余人员无权限；</w:t>
      </w:r>
    </w:p>
    <w:p>
      <w:pPr>
        <w:pStyle w:val="ListBullet"/>
      </w:pPr>
      <w:r>
        <w:t>薪资条隔离原则：全员默认仅能查看自己薪资条，Jenny 始终可看全部，其他人需 HR Master 授权。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13 种角色（超级管理员、HR 主管理员、HR 管理员、人事部主管、法务部、BU Head、普通员工、外部面试者、IT 部门、HKMS 管理员、物业部、社保部、排班负责人）均可在系统中正确创建和分配。</w:t>
      </w:r>
    </w:p>
    <w:p>
      <w:pPr>
        <w:pStyle w:val="ListNumber"/>
      </w:pPr>
      <w:r>
        <w:rPr>
          <w:sz w:val="21"/>
        </w:rPr>
        <w:t>权限矩阵中的每条权限规则（●/○/×）在前端界面中正确生效，不同角色登录后仅显示授权功能。</w:t>
      </w:r>
    </w:p>
    <w:p>
      <w:pPr>
        <w:pStyle w:val="ListNumber"/>
      </w:pPr>
      <w:r>
        <w:rPr>
          <w:sz w:val="21"/>
        </w:rPr>
        <w:t>超级管理员 Jenny 拥有所有权限且不可被降级或限制。</w:t>
      </w:r>
    </w:p>
    <w:p>
      <w:pPr>
        <w:pStyle w:val="ListNumber"/>
      </w:pPr>
      <w:r>
        <w:rPr>
          <w:sz w:val="21"/>
        </w:rPr>
        <w:t>HR 主管理员可设置「谁可以查看所有人的薪资条」，设置后即时生效。</w:t>
      </w:r>
    </w:p>
    <w:p>
      <w:pPr>
        <w:pStyle w:val="ListNumber"/>
      </w:pPr>
      <w:r>
        <w:rPr>
          <w:sz w:val="21"/>
        </w:rPr>
        <w:t>BU Head 只能查看本部门流程和数据，无法跨部门访问。</w:t>
      </w:r>
    </w:p>
    <w:p>
      <w:pPr>
        <w:pStyle w:val="ListNumber"/>
      </w:pPr>
      <w:r>
        <w:rPr>
          <w:sz w:val="21"/>
        </w:rPr>
        <w:t>员工仅能查看自己的个人信息、考勤、工资条、档案，无法查看他人数据。</w:t>
      </w:r>
    </w:p>
    <w:p>
      <w:pPr>
        <w:pStyle w:val="ListNumber"/>
      </w:pPr>
      <w:r>
        <w:rPr>
          <w:sz w:val="21"/>
        </w:rPr>
        <w:t>外部面试者通过专属链接访问表单，无需注册系统账号，且无法访问系统其他页面。</w:t>
      </w:r>
    </w:p>
    <w:p>
      <w:pPr>
        <w:pStyle w:val="ListNumber"/>
      </w:pPr>
      <w:r>
        <w:rPr>
          <w:sz w:val="21"/>
        </w:rPr>
        <w:t>员工档案仅 Jenny、HR 及员工本人可查阅，其余角色无访问权限。</w:t>
      </w:r>
    </w:p>
    <w:p>
      <w:pPr>
        <w:pStyle w:val="ListNumber"/>
      </w:pPr>
      <w:r>
        <w:rPr>
          <w:sz w:val="21"/>
        </w:rPr>
        <w:t>全员默认仅能查看自己薪资条，Jenny 始终可查看全部，其他人需 HR Master 授权。</w:t>
      </w:r>
    </w:p>
    <w:p>
      <w:pPr>
        <w:pStyle w:val="ListNumber"/>
      </w:pPr>
      <w:r>
        <w:rPr>
          <w:sz w:val="21"/>
        </w:rPr>
        <w:t>登录后系统根据角色自动路由到对应首页/仪表盘。</w:t>
      </w:r>
    </w:p>
    <w:p>
      <w:pPr>
        <w:pStyle w:val="Heading1"/>
      </w:pPr>
      <w:r>
        <w:t>三、招聘管理模块</w:t>
      </w:r>
    </w:p>
    <w:p>
      <w:pPr>
        <w:pStyle w:val="Heading2"/>
      </w:pPr>
      <w:r>
        <w:t>3.1 简历库管理</w:t>
      </w:r>
    </w:p>
    <w:p>
      <w:pPr>
        <w:pStyle w:val="ListBullet"/>
      </w:pPr>
      <w:r>
        <w:t>简历入库：支持手动上传（PDF/Word/图片）和邮件自动抓取；</w:t>
      </w:r>
    </w:p>
    <w:p>
      <w:pPr>
        <w:pStyle w:val="ListBullet"/>
      </w:pPr>
      <w:r>
        <w:t>智能标签：根据简历内容自动打标签，HR可手动补充/修正；</w:t>
      </w:r>
    </w:p>
    <w:p>
      <w:pPr>
        <w:pStyle w:val="ListBullet"/>
      </w:pPr>
      <w:r>
        <w:t>标签体系：技能标签、行业标签、职级标签、来源标签（猎头/内推/社招网站）；</w:t>
      </w:r>
    </w:p>
    <w:p>
      <w:pPr>
        <w:pStyle w:val="ListBullet"/>
      </w:pPr>
      <w:r>
        <w:t>简历检索：多标签组合筛选、关键词全文搜索；</w:t>
      </w:r>
    </w:p>
    <w:p>
      <w:pPr>
        <w:pStyle w:val="ListBullet"/>
      </w:pPr>
      <w:r>
        <w:t>简历状态：待筛选 → 已推荐 → 面试中 → 已录用 → 已拒绝 → 人才储备；</w:t>
      </w:r>
    </w:p>
    <w:p>
      <w:pPr>
        <w:pStyle w:val="ListBullet"/>
      </w:pPr>
      <w:r>
        <w:t>重复检测：基于姓名+手机号+邮箱去重。</w:t>
      </w:r>
    </w:p>
    <w:p>
      <w:pPr>
        <w:pStyle w:val="Heading2"/>
      </w:pPr>
      <w:r>
        <w:t>3.2 用人需求发布</w:t>
      </w:r>
    </w:p>
    <w:p>
      <w:r>
        <w:rPr>
          <w:sz w:val="22"/>
        </w:rPr>
        <w:t>BU Head 通过系统填写《聘用员工申请表》（HRT-000-2022）发起用人需求。</w:t>
      </w:r>
    </w:p>
    <w:p>
      <w:r>
        <w:rPr>
          <w:sz w:val="22"/>
        </w:rPr>
        <w:t>发布流程：BU Head 提交 → 人事部确认（审核编制和预算）→ Jenny确认（终审）→ 发布 → 自动匹配CV库</w:t>
      </w:r>
    </w:p>
    <w:p>
      <w:pPr>
        <w:pStyle w:val="Heading2"/>
      </w:pPr>
      <w:r>
        <w:t>3.3 面试流程管理</w:t>
      </w:r>
    </w:p>
    <w:p>
      <w:pPr>
        <w:pStyle w:val="Heading3"/>
      </w:pPr>
      <w:r>
        <w:t>3.4 入职谈话</w:t>
      </w:r>
    </w:p>
    <w:p>
      <w:pPr>
        <w:pStyle w:val="ListBullet"/>
      </w:pPr>
      <w:r>
        <w:t>自动预约腾讯会议：调用腾讯会议API创建会议，生成会议链接；</w:t>
      </w:r>
    </w:p>
    <w:p>
      <w:pPr>
        <w:pStyle w:val="ListBullet"/>
      </w:pPr>
      <w:r>
        <w:t>短信通知面试者：自动发送含会议链接和时间的短信；</w:t>
      </w:r>
    </w:p>
    <w:p>
      <w:pPr>
        <w:pStyle w:val="ListBullet"/>
      </w:pPr>
      <w:r>
        <w:t>谈话内容模板：涵盖到岗日期确认、薪资福利说明、合同信息沟通；</w:t>
      </w:r>
    </w:p>
    <w:p>
      <w:pPr>
        <w:pStyle w:val="ListBullet"/>
      </w:pPr>
      <w:r>
        <w:t>谈话记录：HR在线填写纪要，确认后推进Offer流程。</w:t>
      </w:r>
    </w:p>
    <w:p>
      <w:pPr>
        <w:pStyle w:val="Heading2"/>
      </w:pPr>
      <w:r>
        <w:t>3.4 求职申请表管理</w:t>
      </w:r>
    </w:p>
    <w:p>
      <w:r>
        <w:rPr>
          <w:sz w:val="22"/>
        </w:rPr>
        <w:t>求职申请表（HRP-001-2023）分三个板块，由不同角色分阶段填写。</w:t>
      </w:r>
    </w:p>
    <w:p>
      <w:pPr>
        <w:pStyle w:val="ListBullet"/>
      </w:pPr>
      <w:r>
        <w:t>免登录填写：面试者通过专属链接（含Token）访问，无需注册；</w:t>
      </w:r>
    </w:p>
    <w:p>
      <w:pPr>
        <w:pStyle w:val="ListBullet"/>
      </w:pPr>
      <w:r>
        <w:t>分阶段开放：根据流程阶段动态开放不同板块；</w:t>
      </w:r>
    </w:p>
    <w:p>
      <w:pPr>
        <w:pStyle w:val="ListBullet"/>
      </w:pPr>
      <w:r>
        <w:t>数据校验：必填项、手机号/邮箱格式、日期逻辑校验；</w:t>
      </w:r>
    </w:p>
    <w:p>
      <w:pPr>
        <w:pStyle w:val="ListBullet"/>
      </w:pPr>
      <w:r>
        <w:t>草稿保存：支持中途保存，稍后继续填写；</w:t>
      </w:r>
    </w:p>
    <w:p>
      <w:pPr>
        <w:pStyle w:val="ListBullet"/>
      </w:pPr>
      <w:r>
        <w:t>提交确认：预览后提交，确认后不可修改。</w:t>
      </w:r>
    </w:p>
    <w:p>
      <w:pPr>
        <w:pStyle w:val="Heading2"/>
      </w:pPr>
      <w:r>
        <w:t>3.5 Offer发送与追踪</w:t>
      </w:r>
    </w:p>
    <w:p>
      <w:r>
        <w:rPr>
          <w:sz w:val="22"/>
        </w:rPr>
        <w:t>HR发起Offer发送，系统通过公司公共邮箱自动发送，追踪回复状态。</w:t>
      </w:r>
    </w:p>
    <w:p>
      <w:pPr>
        <w:pStyle w:val="ListBullet"/>
      </w:pPr>
      <w:r>
        <w:t>模板管理：HR选择或自定义Offer邮件模板（支持变量替换）；</w:t>
      </w:r>
    </w:p>
    <w:p>
      <w:pPr>
        <w:pStyle w:val="ListBullet"/>
      </w:pPr>
      <w:r>
        <w:t>附件管理：自动将录用通知书PDF作为附件嵌入；</w:t>
      </w:r>
    </w:p>
    <w:p>
      <w:pPr>
        <w:pStyle w:val="ListBullet"/>
      </w:pPr>
      <w:r>
        <w:t>时效设定：HR设定回复截止时间（默认X小时），超时自动标记"已过期"；</w:t>
      </w:r>
    </w:p>
    <w:p>
      <w:pPr>
        <w:pStyle w:val="ListBullet"/>
      </w:pPr>
      <w:r>
        <w:t>状态追踪：待发送 → 已发送 → 待回复 → 已接收/已拒绝/已过期；</w:t>
      </w:r>
    </w:p>
    <w:p>
      <w:pPr>
        <w:pStyle w:val="ListBullet"/>
      </w:pPr>
      <w:r>
        <w:t>智能识别：系统读取回复邮件内容，自动识别"接受"或"拒绝"意图；</w:t>
      </w:r>
    </w:p>
    <w:p>
      <w:pPr>
        <w:pStyle w:val="ListBullet"/>
      </w:pPr>
      <w:r>
        <w:t>提醒机制：临近截止未回复，自动发送提醒邮件；</w:t>
      </w:r>
    </w:p>
    <w:p>
      <w:pPr>
        <w:pStyle w:val="ListBullet"/>
      </w:pPr>
      <w:r>
        <w:t>过期处理：可选择手动延期重新发送。</w:t>
      </w:r>
    </w:p>
    <w:p>
      <w:pPr>
        <w:pStyle w:val="Heading2"/>
      </w:pPr>
      <w:r>
        <w:t>3.6 招聘流程全链路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简历库支持手动上传 PDF/Word/图片格式文件，上传成功后自动解析并展示基本信息。</w:t>
      </w:r>
    </w:p>
    <w:p>
      <w:pPr>
        <w:pStyle w:val="ListNumber"/>
      </w:pPr>
      <w:r>
        <w:rPr>
          <w:sz w:val="21"/>
        </w:rPr>
        <w:t>邮件自动抓取功能正常，可将指定邮箱收到的简历自动入库并打标签。</w:t>
      </w:r>
    </w:p>
    <w:p>
      <w:pPr>
        <w:pStyle w:val="ListNumber"/>
      </w:pPr>
      <w:r>
        <w:rPr>
          <w:sz w:val="21"/>
        </w:rPr>
        <w:t>智能标签体系（技能/行业/职级/来源）自动生成，HR 可手动补充和修正。</w:t>
      </w:r>
    </w:p>
    <w:p>
      <w:pPr>
        <w:pStyle w:val="ListNumber"/>
      </w:pPr>
      <w:r>
        <w:rPr>
          <w:sz w:val="21"/>
        </w:rPr>
        <w:t>简历检索支持多标签组合筛选和关键词全文搜索，搜索结果准确。</w:t>
      </w:r>
    </w:p>
    <w:p>
      <w:pPr>
        <w:pStyle w:val="ListNumber"/>
      </w:pPr>
      <w:r>
        <w:rPr>
          <w:sz w:val="21"/>
        </w:rPr>
        <w:t>简历状态流转（待筛选→已推荐→面试中→已录用→已拒绝→人才储备）各状态切换正常。</w:t>
      </w:r>
    </w:p>
    <w:p>
      <w:pPr>
        <w:pStyle w:val="ListNumber"/>
      </w:pPr>
      <w:r>
        <w:rPr>
          <w:sz w:val="21"/>
        </w:rPr>
        <w:t>重复检测功能可根据姓名+手机号+邮箱准确识别重复简历并提示。</w:t>
      </w:r>
    </w:p>
    <w:p>
      <w:pPr>
        <w:pStyle w:val="ListNumber"/>
      </w:pPr>
      <w:r>
        <w:rPr>
          <w:sz w:val="21"/>
        </w:rPr>
        <w:t>BU Head 可正常填写并提交《聘用员工申请表》（HRT-000-2022），三级审批链（人事部确认→Jenny 确认）正常流转。</w:t>
      </w:r>
    </w:p>
    <w:p>
      <w:pPr>
        <w:pStyle w:val="ListNumber"/>
      </w:pPr>
      <w:r>
        <w:rPr>
          <w:sz w:val="21"/>
        </w:rPr>
        <w:t>面试流程 8 个步骤（HR 一面→一面反馈→求职申请→二面安排→二面面试→终面安排→终面面试→结果同步）自动流转，通知正常发送。</w:t>
      </w:r>
    </w:p>
    <w:p>
      <w:pPr>
        <w:pStyle w:val="ListNumber"/>
      </w:pPr>
      <w:r>
        <w:rPr>
          <w:sz w:val="21"/>
        </w:rPr>
        <w:t>14 种招聘状态（待筛选→一面中→一面未通过→待填写申请表→二面中→二面未通过→终面中→终面未通过→综合评估中→待发 Offer→Offer 待回复→已录用→已拒绝→已过期）切换正确，每个状态下对应的操作权限正确。</w:t>
      </w:r>
    </w:p>
    <w:p>
      <w:pPr>
        <w:pStyle w:val="ListNumber"/>
      </w:pPr>
      <w:r>
        <w:rPr>
          <w:sz w:val="21"/>
        </w:rPr>
        <w:t>面试者可正常通过专属链接在线填写求职申请表第一部分，无需注册。</w:t>
      </w:r>
    </w:p>
    <w:p>
      <w:pPr>
        <w:pStyle w:val="ListNumber"/>
      </w:pPr>
      <w:r>
        <w:rPr>
          <w:sz w:val="21"/>
        </w:rPr>
        <w:t>求职申请表分三板块、分阶段开放填写，每个板块的字段和数据校验正确。</w:t>
      </w:r>
    </w:p>
    <w:p>
      <w:pPr>
        <w:pStyle w:val="ListNumber"/>
      </w:pPr>
      <w:r>
        <w:rPr>
          <w:sz w:val="21"/>
        </w:rPr>
        <w:t>Offer 邮件可通过公司邮箱自动发送，模板变量替换正确，附件 PDF 正常嵌入。</w:t>
      </w:r>
    </w:p>
    <w:p>
      <w:pPr>
        <w:pStyle w:val="ListNumber"/>
      </w:pPr>
      <w:r>
        <w:rPr>
          <w:sz w:val="21"/>
        </w:rPr>
        <w:t>Offer 回复状态追踪正常，可自动识别「接受」/「拒绝」意图。</w:t>
      </w:r>
    </w:p>
    <w:p>
      <w:pPr>
        <w:pStyle w:val="ListNumber"/>
      </w:pPr>
      <w:r>
        <w:rPr>
          <w:sz w:val="21"/>
        </w:rPr>
        <w:t>Offer 过期机制正常，超时未回复自动标记「已过期」，HR 可手动延期。</w:t>
      </w:r>
    </w:p>
    <w:p>
      <w:pPr>
        <w:pStyle w:val="ListNumber"/>
      </w:pPr>
      <w:r>
        <w:rPr>
          <w:sz w:val="21"/>
        </w:rPr>
        <w:t>入职谈话可自动预约腾讯会议并生成会议链接，短信通知正常发送。</w:t>
      </w:r>
    </w:p>
    <w:p>
      <w:pPr>
        <w:pStyle w:val="ListNumber"/>
      </w:pPr>
      <w:r>
        <w:rPr>
          <w:sz w:val="21"/>
        </w:rPr>
        <w:t>招聘全链路 12 节点流程图可正常渲染展示，5 角色 14 状态标识准确。</w:t>
      </w:r>
    </w:p>
    <w:p>
      <w:pPr>
        <w:pStyle w:val="Heading1"/>
      </w:pPr>
      <w:r>
        <w:t>四、职位管理模块</w:t>
      </w:r>
    </w:p>
    <w:p>
      <w:pPr>
        <w:pStyle w:val="Heading2"/>
      </w:pPr>
      <w:r>
        <w:t>4.1 组织架构管理</w:t>
      </w:r>
    </w:p>
    <w:p>
      <w:pPr>
        <w:pStyle w:val="ListBullet"/>
      </w:pPr>
      <w:r>
        <w:t>树形展示：公司 → 部门 → 小组的层级关系，可视化组织架构图；</w:t>
      </w:r>
    </w:p>
    <w:p>
      <w:pPr>
        <w:pStyle w:val="ListBullet"/>
      </w:pPr>
      <w:r>
        <w:t>节点管理：HR可新建/编辑/删除/合并部门节点；</w:t>
      </w:r>
    </w:p>
    <w:p>
      <w:pPr>
        <w:pStyle w:val="ListBullet"/>
      </w:pPr>
      <w:r>
        <w:t>人员关联：每个节点显示在职人数、编制数、空缺数；</w:t>
      </w:r>
    </w:p>
    <w:p>
      <w:pPr>
        <w:pStyle w:val="ListBullet"/>
      </w:pPr>
      <w:r>
        <w:t>历史追溯：记录组织架构变更历史（拆分、合并、更名）；</w:t>
      </w:r>
    </w:p>
    <w:p>
      <w:pPr>
        <w:pStyle w:val="ListBullet"/>
      </w:pPr>
      <w:r>
        <w:t>导出功能：支持PDF/PNG格式导出。</w:t>
      </w:r>
    </w:p>
    <w:p>
      <w:pPr>
        <w:pStyle w:val="Heading2"/>
      </w:pPr>
      <w:r>
        <w:t>4.2 职位信息管理</w:t>
      </w:r>
    </w:p>
    <w:p>
      <w:pPr>
        <w:pStyle w:val="Heading2"/>
      </w:pPr>
      <w:r>
        <w:t>4.3 汇报关系管理</w:t>
      </w:r>
    </w:p>
    <w:p>
      <w:pPr>
        <w:pStyle w:val="ListBullet"/>
      </w:pPr>
      <w:r>
        <w:t>自动关联：根据部门+职位自动匹配汇报关系；</w:t>
      </w:r>
    </w:p>
    <w:p>
      <w:pPr>
        <w:pStyle w:val="ListBullet"/>
      </w:pPr>
      <w:r>
        <w:t>虚线汇报：支持项目制中的临时汇报线；</w:t>
      </w:r>
    </w:p>
    <w:p>
      <w:pPr>
        <w:pStyle w:val="ListBullet"/>
      </w:pPr>
      <w:r>
        <w:t>可视化展示：组织架构图展示汇报链；</w:t>
      </w:r>
    </w:p>
    <w:p>
      <w:pPr>
        <w:pStyle w:val="ListBullet"/>
      </w:pPr>
      <w:r>
        <w:t>变更管理：调岗、升职时自动更新汇报关系；</w:t>
      </w:r>
    </w:p>
    <w:p>
      <w:pPr>
        <w:pStyle w:val="ListBullet"/>
      </w:pPr>
      <w:r>
        <w:t>审批链：基于汇报关系自动生成审批链。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组织架构以树形结构（公司→部门→小组）可视化展示，支持展开/收起。</w:t>
      </w:r>
    </w:p>
    <w:p>
      <w:pPr>
        <w:pStyle w:val="ListNumber"/>
      </w:pPr>
      <w:r>
        <w:rPr>
          <w:sz w:val="21"/>
        </w:rPr>
        <w:t>HR 可新建/编辑/删除/合并部门节点，操作后架构图即时更新。</w:t>
      </w:r>
    </w:p>
    <w:p>
      <w:pPr>
        <w:pStyle w:val="ListNumber"/>
      </w:pPr>
      <w:r>
        <w:rPr>
          <w:sz w:val="21"/>
        </w:rPr>
        <w:t>每个部门节点正确显示在职人数、编制数、空缺数。</w:t>
      </w:r>
    </w:p>
    <w:p>
      <w:pPr>
        <w:pStyle w:val="ListNumber"/>
      </w:pPr>
      <w:r>
        <w:rPr>
          <w:sz w:val="21"/>
        </w:rPr>
        <w:t>组织架构变更历史可追溯，记录拆分/合并/更名操作。</w:t>
      </w:r>
    </w:p>
    <w:p>
      <w:pPr>
        <w:pStyle w:val="ListNumber"/>
      </w:pPr>
      <w:r>
        <w:rPr>
          <w:sz w:val="21"/>
        </w:rPr>
        <w:t>组织架构图支持 PDF/PNG 格式导出，导出文件内容完整。</w:t>
      </w:r>
    </w:p>
    <w:p>
      <w:pPr>
        <w:pStyle w:val="ListNumber"/>
      </w:pPr>
      <w:r>
        <w:rPr>
          <w:sz w:val="21"/>
        </w:rPr>
        <w:t>职位信息 12 个字段（职位编号/名称/部门/序列/职级/编制数/在职人数/空缺数/汇报对象/是否管理岗/职位描述）均可正确录入和展示。</w:t>
      </w:r>
    </w:p>
    <w:p>
      <w:pPr>
        <w:pStyle w:val="ListNumber"/>
      </w:pPr>
      <w:r>
        <w:rPr>
          <w:sz w:val="21"/>
        </w:rPr>
        <w:t>空缺数自动计算（编制数-在职人数）准确无误。</w:t>
      </w:r>
    </w:p>
    <w:p>
      <w:pPr>
        <w:pStyle w:val="ListNumber"/>
      </w:pPr>
      <w:r>
        <w:rPr>
          <w:sz w:val="21"/>
        </w:rPr>
        <w:t>汇报关系根据部门+职位自动匹配，虚线汇报（项目制临时汇报线）可手动配置。</w:t>
      </w:r>
    </w:p>
    <w:p>
      <w:pPr>
        <w:pStyle w:val="ListNumber"/>
      </w:pPr>
      <w:r>
        <w:rPr>
          <w:sz w:val="21"/>
        </w:rPr>
        <w:t>调岗/升职时汇报关系自动更新，审批链基于汇报关系自动生成。</w:t>
      </w:r>
    </w:p>
    <w:p>
      <w:pPr>
        <w:pStyle w:val="ListNumber"/>
      </w:pPr>
      <w:r>
        <w:rPr>
          <w:sz w:val="21"/>
        </w:rPr>
        <w:t>职位列表支持按部门、序列、职级筛选，搜索结果准确。</w:t>
      </w:r>
    </w:p>
    <w:p>
      <w:pPr>
        <w:pStyle w:val="Heading1"/>
      </w:pPr>
      <w:r>
        <w:t>五、入职管理模块</w:t>
      </w:r>
    </w:p>
    <w:p>
      <w:r>
        <w:rPr>
          <w:sz w:val="22"/>
        </w:rPr>
        <w:t>Offer被接收后，系统自动启动入职准备工作流程。入职管理覆盖文件电子化、合同用印、行政安排、钉钉入职和培训入职五大环节。</w:t>
      </w:r>
    </w:p>
    <w:p>
      <w:pPr>
        <w:pStyle w:val="Heading2"/>
      </w:pPr>
      <w:r>
        <w:t>5.1 入职准备流程</w:t>
      </w:r>
    </w:p>
    <w:p>
      <w:pPr>
        <w:pStyle w:val="Heading2"/>
      </w:pPr>
      <w:r>
        <w:t>5.2 入职文件电子化</w:t>
      </w:r>
    </w:p>
    <w:p>
      <w:r>
        <w:rPr>
          <w:sz w:val="22"/>
        </w:rPr>
        <w:t>以下入职文件全部转为电子表单，告别纸质流转。注意：录用审批单已内嵌在《求职申请表》第三部分（招聘模块），入职板块不重复设置。</w:t>
      </w:r>
    </w:p>
    <w:p>
      <w:pPr>
        <w:pStyle w:val="Heading2"/>
      </w:pPr>
      <w:r>
        <w:t>5.3 合同与用印管理</w:t>
      </w:r>
    </w:p>
    <w:p>
      <w:r>
        <w:rPr>
          <w:sz w:val="22"/>
        </w:rPr>
        <w:t>合同仍需纸质版（盖章用印 + 员工留存），系统管理签署状态和用印流程。</w:t>
      </w:r>
    </w:p>
    <w:p>
      <w:pPr>
        <w:pStyle w:val="Heading3"/>
      </w:pPr>
      <w:r>
        <w:t>5.3.1 签署状态追踪</w:t>
      </w:r>
    </w:p>
    <w:p>
      <w:pPr>
        <w:pStyle w:val="ListBullet"/>
      </w:pPr>
      <w:r>
        <w:t>签署入口：员工在系统中看到"合同待签署"提示，线下签署后在系统中点击"我已签署"确认；</w:t>
      </w:r>
    </w:p>
    <w:p>
      <w:pPr>
        <w:pStyle w:val="ListBullet"/>
      </w:pPr>
      <w:r>
        <w:t>状态标记：未签署 → 已签署 → 已扫描归档；</w:t>
      </w:r>
    </w:p>
    <w:p>
      <w:pPr>
        <w:pStyle w:val="ListBullet"/>
      </w:pPr>
      <w:r>
        <w:t>HR确认：员工确认签署后，HR核查纸质合同并确认；</w:t>
      </w:r>
    </w:p>
    <w:p>
      <w:pPr>
        <w:pStyle w:val="ListBullet"/>
      </w:pPr>
      <w:r>
        <w:t>扫描上传：签署完成的合同扫描上传至员工档案。</w:t>
      </w:r>
    </w:p>
    <w:p>
      <w:pPr>
        <w:pStyle w:val="Heading3"/>
      </w:pPr>
      <w:r>
        <w:t>5.3.2 用印流程（盖章）</w:t>
      </w:r>
    </w:p>
    <w:p>
      <w:r>
        <w:rPr>
          <w:sz w:val="22"/>
        </w:rPr>
        <w:t>用印流程连通到用印系统（同一用户名下的同一系统），前置条件是录用审批单三方签字完成。</w:t>
      </w:r>
    </w:p>
    <w:p/>
    <w:p>
      <w:r>
        <w:rPr>
          <w:color w:val="999999"/>
          <w:sz w:val="20"/>
        </w:rPr>
        <w:t xml:space="preserve"> ⚠ 旧流程对比：以前HR发邮件给人事部主管 → 主管确认盖章 → 法务部执行 → 扫描存档。新系统将此流程全部线上化，审批节点自动流转、自动通知、自动归档。</w:t>
      </w:r>
    </w:p>
    <w:p>
      <w:pPr>
        <w:pStyle w:val="Heading2"/>
      </w:pPr>
      <w:r>
        <w:t>5.4 行政安排</w:t>
      </w:r>
    </w:p>
    <w:p>
      <w:r>
        <w:rPr>
          <w:sz w:val="22"/>
        </w:rPr>
        <w:t>入职引导表提交后，系统按清单自动通知各相关部门负责人：</w:t>
      </w:r>
    </w:p>
    <w:p>
      <w:pPr>
        <w:pStyle w:val="Heading2"/>
      </w:pPr>
      <w:r>
        <w:t>5.5 钉钉入职</w:t>
      </w:r>
    </w:p>
    <w:p>
      <w:r>
        <w:rPr>
          <w:sz w:val="22"/>
        </w:rPr>
        <w:t>新员工正常在钉钉完成入职手续（钉钉侧操作），系统通过数据连接同步入职状态。</w:t>
      </w:r>
    </w:p>
    <w:p>
      <w:pPr>
        <w:pStyle w:val="ListBullet"/>
      </w:pPr>
      <w:r>
        <w:t>钉钉为主：新员工在钉钉完成入职流程（不搬到本系统）；</w:t>
      </w:r>
    </w:p>
    <w:p>
      <w:pPr>
        <w:pStyle w:val="ListBullet"/>
      </w:pPr>
      <w:r>
        <w:t>数据同步：系统与钉钉建立数据连接，自动同步新员工组织架构和基本信息；</w:t>
      </w:r>
    </w:p>
    <w:p>
      <w:pPr>
        <w:pStyle w:val="ListBullet"/>
      </w:pPr>
      <w:r>
        <w:t>考勤关联：入职后考勤数据自动对接到系统"钉钉考勤板块"，后续可直接查看。</w:t>
      </w:r>
    </w:p>
    <w:p>
      <w:pPr>
        <w:pStyle w:val="Heading2"/>
      </w:pPr>
      <w:r>
        <w:t>5.6 培训入职</w:t>
      </w:r>
    </w:p>
    <w:p>
      <w:r>
        <w:rPr>
          <w:sz w:val="22"/>
        </w:rPr>
        <w:t>新员工入职后，系统通过代办事项通知员工参加培训，并追踪培训完成情况。</w:t>
      </w:r>
    </w:p>
    <w:p>
      <w:pPr>
        <w:pStyle w:val="ListBullet"/>
      </w:pPr>
      <w:r>
        <w:t>代办事项提醒：系统在员工代办事项中推送培训通知（含时间、地点、培训内容），不依赖邮件/钉钉发送；</w:t>
      </w:r>
    </w:p>
    <w:p>
      <w:pPr>
        <w:pStyle w:val="ListBullet"/>
      </w:pPr>
      <w:r>
        <w:t>培训签到表（HRT-006-2020）：培训现场使用电子签到表，员工在系统中在线签到（姓名、部门、签到时间）；</w:t>
      </w:r>
    </w:p>
    <w:p>
      <w:pPr>
        <w:pStyle w:val="ListBullet"/>
      </w:pPr>
      <w:r>
        <w:t>签到表字段：培训主题、培训日期、培训地点、培训讲师、签到人姓名、签到人部门、签到时间；</w:t>
      </w:r>
    </w:p>
    <w:p>
      <w:pPr>
        <w:pStyle w:val="ListBullet"/>
      </w:pPr>
      <w:r>
        <w:t>HR管理端：HR可查看各场培训的签到情况、出席率统计、缺勤名单；</w:t>
      </w:r>
    </w:p>
    <w:p>
      <w:pPr>
        <w:pStyle w:val="ListBullet"/>
      </w:pPr>
      <w:r>
        <w:t>培训记录：签到完成即计入员工档案，HR可查看全员培训完成情况。</w:t>
      </w:r>
    </w:p>
    <w:p>
      <w:pPr>
        <w:pStyle w:val="Heading2"/>
      </w:pPr>
      <w:r>
        <w:t>5.7 录用审批单与Offer的归属说明</w:t>
      </w:r>
    </w:p>
    <w:p>
      <w:r>
        <w:rPr>
          <w:b/>
          <w:sz w:val="22"/>
        </w:rPr>
        <w:t>【已解决】原V2.0中入职管理有独立的"录用审批单"，与招聘模块中《求职申请表》第三部分（录用审批单）重复。经确认，求职申请表第三部分即为录用审批单的唯一载体，入职板块不再单独设置。</w:t>
      </w:r>
    </w:p>
    <w:p/>
    <w:p/>
    <w:p>
      <w:r>
        <w:rPr>
          <w:sz w:val="22"/>
        </w:rPr>
        <w:t>结论：录用审批单仅保留在求职申请表第三部分（招聘模块），入职板块不再重复。流程为：求职申请表审批通过 → 盖章用印 → 发Offer（录用通知书）→ 员工签收 → 入职准备。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Offer 接收后系统自动触发入职准备流程，HR 收到入职准备通知。</w:t>
      </w:r>
    </w:p>
    <w:p>
      <w:pPr>
        <w:pStyle w:val="ListNumber"/>
      </w:pPr>
      <w:r>
        <w:rPr>
          <w:sz w:val="21"/>
        </w:rPr>
        <w:t>《新员工入职引导表》（HRT-002-2026）可正常填写，各清单项状态可追踪。</w:t>
      </w:r>
    </w:p>
    <w:p>
      <w:pPr>
        <w:pStyle w:val="ListNumber"/>
      </w:pPr>
      <w:r>
        <w:rPr>
          <w:sz w:val="21"/>
        </w:rPr>
        <w:t>行政安排自动通知正常：IT 部门（Bob）收到门禁卡办理通知、HKMS（Jason）收到账户开设通知、物业部收到工位/设备配置通知。</w:t>
      </w:r>
    </w:p>
    <w:p>
      <w:pPr>
        <w:pStyle w:val="ListNumber"/>
      </w:pPr>
      <w:r>
        <w:rPr>
          <w:sz w:val="21"/>
        </w:rPr>
        <w:t>入职文件清单（入职引导表/录用通知书/员工信息登记表/合同版本/员工手册）完整展示，各文件表单可正常填写。</w:t>
      </w:r>
    </w:p>
    <w:p>
      <w:pPr>
        <w:pStyle w:val="ListNumber"/>
      </w:pPr>
      <w:r>
        <w:rPr>
          <w:sz w:val="21"/>
        </w:rPr>
        <w:t>录用审批单仅存在于求职申请表第三部分（招聘模块），入职板块不重复。</w:t>
      </w:r>
    </w:p>
    <w:p>
      <w:pPr>
        <w:pStyle w:val="ListNumber"/>
      </w:pPr>
      <w:r>
        <w:rPr>
          <w:sz w:val="21"/>
        </w:rPr>
        <w:t>录用审批单三方签字（用人部门+人事部+Jenny）完成后，方可发起用印流程。</w:t>
      </w:r>
    </w:p>
    <w:p>
      <w:pPr>
        <w:pStyle w:val="ListNumber"/>
      </w:pPr>
      <w:r>
        <w:rPr>
          <w:sz w:val="21"/>
        </w:rPr>
        <w:t>用印流程（HR 发起→人事部主管确认→法务部执行→扫描存档→通知 HR）6 步正常流转。</w:t>
      </w:r>
    </w:p>
    <w:p>
      <w:pPr>
        <w:pStyle w:val="ListNumber"/>
      </w:pPr>
      <w:r>
        <w:rPr>
          <w:sz w:val="21"/>
        </w:rPr>
        <w:t>用印流程与用印系统（同一用户名下）正常连通，盖章审批线上化。</w:t>
      </w:r>
    </w:p>
    <w:p>
      <w:pPr>
        <w:pStyle w:val="ListNumber"/>
      </w:pPr>
      <w:r>
        <w:rPr>
          <w:sz w:val="21"/>
        </w:rPr>
        <w:t>合同签署状态追踪正常：未签署→已签署→已扫描归档，员工可点击「我已签署」确认。</w:t>
      </w:r>
    </w:p>
    <w:p>
      <w:pPr>
        <w:pStyle w:val="ListNumber"/>
      </w:pPr>
      <w:r>
        <w:rPr>
          <w:sz w:val="21"/>
        </w:rPr>
        <w:t>合同模板（劳动合同/劳务合同/实习协议/保安版）根据员工类型自动匹配。</w:t>
      </w:r>
    </w:p>
    <w:p>
      <w:pPr>
        <w:pStyle w:val="ListNumber"/>
      </w:pPr>
      <w:r>
        <w:rPr>
          <w:sz w:val="21"/>
        </w:rPr>
        <w:t>员工信息登记表所有字段（基本信息/紧急联系人/教育经历/银行账户）可正常填写和保存。</w:t>
      </w:r>
    </w:p>
    <w:p>
      <w:pPr>
        <w:pStyle w:val="ListNumber"/>
      </w:pPr>
      <w:r>
        <w:rPr>
          <w:sz w:val="21"/>
        </w:rPr>
        <w:t>钉钉入职数据同步正常，新员工组织架构和基本信息自动同步至系统。</w:t>
      </w:r>
    </w:p>
    <w:p>
      <w:pPr>
        <w:pStyle w:val="ListNumber"/>
      </w:pPr>
      <w:r>
        <w:rPr>
          <w:sz w:val="21"/>
        </w:rPr>
        <w:t>培训入职代办事项提醒正常，培训签到表（HRT-006-2020）电子签到功能正常。</w:t>
      </w:r>
    </w:p>
    <w:p>
      <w:pPr>
        <w:pStyle w:val="ListNumber"/>
      </w:pPr>
      <w:r>
        <w:rPr>
          <w:sz w:val="21"/>
        </w:rPr>
        <w:t>HR 管理端可查看培训签到情况、出席率统计和缺勤名单。</w:t>
      </w:r>
    </w:p>
    <w:p>
      <w:pPr>
        <w:pStyle w:val="Heading1"/>
      </w:pPr>
      <w:r>
        <w:t>六、在职管理模块</w:t>
      </w:r>
    </w:p>
    <w:p>
      <w:pPr>
        <w:pStyle w:val="Heading2"/>
      </w:pPr>
      <w:r>
        <w:t>6.1 试用期管理</w:t>
      </w:r>
    </w:p>
    <w:p>
      <w:r>
        <w:rPr>
          <w:sz w:val="22"/>
        </w:rPr>
        <w:t>员工入职后进入试用期，系统自动计算转正日期并在转正前2周启动评估流程。</w:t>
      </w:r>
    </w:p>
    <w:p>
      <w:pPr>
        <w:pStyle w:val="Heading3"/>
      </w:pPr>
      <w:r>
        <w:t>6.1.1 试用期评估表（HRP-002-2020）</w:t>
      </w:r>
    </w:p>
    <w:p>
      <w:r>
        <w:rPr>
          <w:b/>
          <w:sz w:val="22"/>
        </w:rPr>
        <w:t>审批流程：用人部门主管评估并决定是否留用 → 人事部审批 → Jenny审批 → 结果流转到人事部执行</w:t>
      </w:r>
    </w:p>
    <w:p>
      <w:pPr>
        <w:pStyle w:val="Heading3"/>
      </w:pPr>
      <w:r>
        <w:t>6.1.2 评估流程</w:t>
      </w:r>
    </w:p>
    <w:p>
      <w:pPr>
        <w:pStyle w:val="Heading2"/>
      </w:pPr>
      <w:r>
        <w:t>6.2 转正管理</w:t>
      </w:r>
    </w:p>
    <w:p>
      <w:r>
        <w:rPr>
          <w:sz w:val="22"/>
        </w:rPr>
        <w:t>试用期评估通过后，员工正式转正。转正可能涉及岗位和薪资调整：</w:t>
      </w:r>
    </w:p>
    <w:p>
      <w:pPr>
        <w:pStyle w:val="ListBullet"/>
      </w:pPr>
      <w:r>
        <w:t>自动更新员工状态：试用期 → 正式员工；</w:t>
      </w:r>
    </w:p>
    <w:p>
      <w:pPr>
        <w:pStyle w:val="ListBullet"/>
      </w:pPr>
      <w:r>
        <w:t>薪资调整联动：如果评估表中填写了新薪资，自动触发调薪流程（见6.5）；</w:t>
      </w:r>
    </w:p>
    <w:p>
      <w:pPr>
        <w:pStyle w:val="ListBullet"/>
      </w:pPr>
      <w:r>
        <w:t>岗位调整联动：如果评估表中填写了新岗位，自动触发调岗流程（见6.4）；</w:t>
      </w:r>
    </w:p>
    <w:p>
      <w:pPr>
        <w:pStyle w:val="ListBullet"/>
      </w:pPr>
      <w:r>
        <w:t>档案更新：转正信息写入员工档案。</w:t>
      </w:r>
    </w:p>
    <w:p>
      <w:pPr>
        <w:pStyle w:val="Heading2"/>
      </w:pPr>
      <w:r>
        <w:t>6.3 合同续签管理</w:t>
      </w:r>
    </w:p>
    <w:p>
      <w:r>
        <w:rPr>
          <w:sz w:val="22"/>
        </w:rPr>
        <w:t>合同到期前1个月，系统自动提醒员工和HR，员工通过系统提交续签申请。分为劳动合同续签和劳务协议续签两种类型，系统根据员工当前合同类型自动匹配对应申请表。</w:t>
      </w:r>
    </w:p>
    <w:p>
      <w:pPr>
        <w:pStyle w:val="Heading3"/>
      </w:pPr>
      <w:r>
        <w:t>6.3.1 续签申请表</w:t>
      </w:r>
    </w:p>
    <w:p>
      <w:r>
        <w:rPr>
          <w:sz w:val="22"/>
        </w:rPr>
        <w:t>员工端两种申请表：</w:t>
      </w:r>
    </w:p>
    <w:p>
      <w:pPr>
        <w:pStyle w:val="Heading3"/>
      </w:pPr>
      <w:r>
        <w:t>6.3.2 续签合同模板</w:t>
      </w:r>
    </w:p>
    <w:p>
      <w:r>
        <w:rPr>
          <w:sz w:val="22"/>
        </w:rPr>
        <w:t>审批通过后，HR联系员工签订续签合同。以劳动合同续签为例：</w:t>
      </w:r>
    </w:p>
    <w:p>
      <w:pPr>
        <w:pStyle w:val="Heading3"/>
      </w:pPr>
      <w:r>
        <w:t>6.3.3 续签流程</w:t>
      </w:r>
    </w:p>
    <w:p>
      <w:r>
        <w:rPr>
          <w:b/>
          <w:sz w:val="22"/>
        </w:rPr>
        <w:t>续签审批链：本人提出申请 → 主管审批 → 人事部负责人审批 → Jenny终审 → 结果到HR → HR联系员工签订续签合同</w:t>
      </w:r>
    </w:p>
    <w:p>
      <w:pPr>
        <w:pStyle w:val="Heading2"/>
      </w:pPr>
      <w:r>
        <w:t>6.4 调岗管理</w:t>
      </w:r>
    </w:p>
    <w:p>
      <w:r>
        <w:rPr>
          <w:sz w:val="22"/>
        </w:rPr>
        <w:t>Jenny和部门主管有权安排员工调岗，通过《员工流动表》（HRP-005-2020）执行。</w:t>
      </w:r>
    </w:p>
    <w:p>
      <w:pPr>
        <w:pStyle w:val="Heading3"/>
      </w:pPr>
      <w:r>
        <w:t>6.4.1 员工流动表（HRP-005-2020）</w:t>
      </w:r>
    </w:p>
    <w:p/>
    <w:p>
      <w:r>
        <w:rPr>
          <w:b/>
          <w:sz w:val="22"/>
        </w:rPr>
        <w:t>流程说明：Jenny或部门主管发起调岗 → 若为部门主管发起则需Jenny确认 → 通知员工本人 → 员工确认 → 人事部执行（更新组织架构、汇报关系、档案）</w:t>
      </w:r>
    </w:p>
    <w:p>
      <w:pPr>
        <w:pStyle w:val="Heading2"/>
      </w:pPr>
      <w:r>
        <w:t>6.5 调薪管理</w:t>
      </w:r>
    </w:p>
    <w:p>
      <w:r>
        <w:rPr>
          <w:sz w:val="22"/>
        </w:rPr>
        <w:t>部门主管可向Jenny提交部门内成员调薪申请，通过《工资调整通知书》（HRT-010-2020）执行。</w:t>
      </w:r>
    </w:p>
    <w:p>
      <w:pPr>
        <w:pStyle w:val="Heading3"/>
      </w:pPr>
      <w:r>
        <w:t>6.5.1 工资调整通知书（HRT-010-2020）</w:t>
      </w:r>
    </w:p>
    <w:p/>
    <w:p>
      <w:r>
        <w:rPr>
          <w:b/>
          <w:sz w:val="22"/>
        </w:rPr>
        <w:t>流程说明：部门主管提交调薪 → Jenny同意 → 通知本人并签字确认 → 所有人签完字 → 结果给到人事发薪部</w:t>
      </w:r>
    </w:p>
    <w:p>
      <w:pPr>
        <w:pStyle w:val="Heading2"/>
      </w:pPr>
      <w:r>
        <w:t>6.6 员工档案管理</w:t>
      </w:r>
    </w:p>
    <w:p>
      <w:r>
        <w:rPr>
          <w:sz w:val="22"/>
        </w:rPr>
        <w:t>所有原始纸质档案扫描存档，系统中流转的文件自动归档，建立完整的员工电子档案。</w:t>
      </w:r>
    </w:p>
    <w:p>
      <w:pPr>
        <w:pStyle w:val="ListBullet"/>
      </w:pPr>
      <w:r>
        <w:t>档案范围：入职文件、合同、评估表、调岗/调薪记录、离职文件等所有与员工相关的文件；</w:t>
      </w:r>
    </w:p>
    <w:p>
      <w:pPr>
        <w:pStyle w:val="ListBullet"/>
      </w:pPr>
      <w:r>
        <w:t>自动归档：凡在系统中流转并完成审批的电子表单，自动存入档案；</w:t>
      </w:r>
    </w:p>
    <w:p>
      <w:pPr>
        <w:pStyle w:val="ListBullet"/>
      </w:pPr>
      <w:r>
        <w:t>手动归档：历史纸质文件扫描上传至档案；</w:t>
      </w:r>
    </w:p>
    <w:p>
      <w:pPr>
        <w:pStyle w:val="ListBullet"/>
      </w:pPr>
      <w:r>
        <w:t>权限控制：仅 Jenny、HR 及员工本人可查阅各自档案（最小化原则）；</w:t>
      </w:r>
    </w:p>
    <w:p>
      <w:pPr>
        <w:pStyle w:val="ListBullet"/>
      </w:pPr>
      <w:r>
        <w:t>档案索引：按员工姓名、部门、时间等维度检索。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试用期到期前 2 周系统自动通知用人部门主管完成评估。</w:t>
      </w:r>
    </w:p>
    <w:p>
      <w:pPr>
        <w:pStyle w:val="ListNumber"/>
      </w:pPr>
      <w:r>
        <w:rPr>
          <w:sz w:val="21"/>
        </w:rPr>
        <w:t>《新员工试用期评估表》（HRP-002-2020）所有字段可正常填写和提交。</w:t>
      </w:r>
    </w:p>
    <w:p>
      <w:pPr>
        <w:pStyle w:val="ListNumber"/>
      </w:pPr>
      <w:r>
        <w:rPr>
          <w:sz w:val="21"/>
        </w:rPr>
        <w:t>试用期评估审批链（主管评估→人事部审批→Jenny 审批→人事部执行）正常流转。</w:t>
      </w:r>
    </w:p>
    <w:p>
      <w:pPr>
        <w:pStyle w:val="ListNumber"/>
      </w:pPr>
      <w:r>
        <w:rPr>
          <w:sz w:val="21"/>
        </w:rPr>
        <w:t>转正后员工状态自动更新为「正式员工」。</w:t>
      </w:r>
    </w:p>
    <w:p>
      <w:pPr>
        <w:pStyle w:val="ListNumber"/>
      </w:pPr>
      <w:r>
        <w:rPr>
          <w:sz w:val="21"/>
        </w:rPr>
        <w:t>评估表中填写新薪资/新岗位后，自动触发调薪/调岗流程。</w:t>
      </w:r>
    </w:p>
    <w:p>
      <w:pPr>
        <w:pStyle w:val="ListNumber"/>
      </w:pPr>
      <w:r>
        <w:rPr>
          <w:sz w:val="21"/>
        </w:rPr>
        <w:t>合同到期前 1 个月系统自动提醒员工本人和 HR。</w:t>
      </w:r>
    </w:p>
    <w:p>
      <w:pPr>
        <w:pStyle w:val="ListNumber"/>
      </w:pPr>
      <w:r>
        <w:rPr>
          <w:sz w:val="21"/>
        </w:rPr>
        <w:t>续签申请通道正常，系统根据合同类型自动匹配对应申请表（劳动合同→HRP-004-2020，劳务协议→HRP-004-2026）。</w:t>
      </w:r>
    </w:p>
    <w:p>
      <w:pPr>
        <w:pStyle w:val="ListNumber"/>
      </w:pPr>
      <w:r>
        <w:rPr>
          <w:sz w:val="21"/>
        </w:rPr>
        <w:t>续签审批链（本人申请→主管审批→人事部负责人审批→Jenny 终审→HR 联系签订）正常流转。</w:t>
      </w:r>
    </w:p>
    <w:p>
      <w:pPr>
        <w:pStyle w:val="ListNumber"/>
      </w:pPr>
      <w:r>
        <w:rPr>
          <w:sz w:val="21"/>
        </w:rPr>
        <w:t>续签合同签署流程（员工签署→用印盖章→扫描归档）与用印系统正常对接。</w:t>
      </w:r>
    </w:p>
    <w:p>
      <w:pPr>
        <w:pStyle w:val="ListNumber"/>
      </w:pPr>
      <w:r>
        <w:rPr>
          <w:sz w:val="21"/>
        </w:rPr>
        <w:t>《员工流动表》（HRP-005-2020）调岗流程正常：发起→Jenny 确认→通知员工→员工确认→人事部执行。</w:t>
      </w:r>
    </w:p>
    <w:p>
      <w:pPr>
        <w:pStyle w:val="ListNumber"/>
      </w:pPr>
      <w:r>
        <w:rPr>
          <w:sz w:val="21"/>
        </w:rPr>
        <w:t>《工资调整通知书》（HRT-010-2020）调薪流程正常：主管提交→Jenny 审批→员工签字→发薪部执行。</w:t>
      </w:r>
    </w:p>
    <w:p>
      <w:pPr>
        <w:pStyle w:val="ListNumber"/>
      </w:pPr>
      <w:r>
        <w:rPr>
          <w:sz w:val="21"/>
        </w:rPr>
        <w:t>调岗后组织架构、汇报关系、员工档案自动更新。</w:t>
      </w:r>
    </w:p>
    <w:p>
      <w:pPr>
        <w:pStyle w:val="ListNumber"/>
      </w:pPr>
      <w:r>
        <w:rPr>
          <w:sz w:val="21"/>
        </w:rPr>
        <w:t>员工档案自动归档功能正常，系统中流转并完成审批的电子表单自动存入档案。</w:t>
      </w:r>
    </w:p>
    <w:p>
      <w:pPr>
        <w:pStyle w:val="ListNumber"/>
      </w:pPr>
      <w:r>
        <w:rPr>
          <w:sz w:val="21"/>
        </w:rPr>
        <w:t>员工档案检索支持按姓名/部门/时间等维度筛选，权限控制生效。</w:t>
      </w:r>
    </w:p>
    <w:p>
      <w:pPr>
        <w:pStyle w:val="Heading1"/>
      </w:pPr>
      <w:r>
        <w:t>七、日常管理模块</w:t>
      </w:r>
    </w:p>
    <w:p>
      <w:pPr>
        <w:pStyle w:val="Heading2"/>
      </w:pPr>
      <w:r>
        <w:t>7.1 钉钉假期管理</w:t>
      </w:r>
    </w:p>
    <w:p>
      <w:pPr>
        <w:pStyle w:val="Heading3"/>
      </w:pPr>
      <w:r>
        <w:t>7.1.1 年假自动计算与手动发放</w:t>
      </w:r>
    </w:p>
    <w:p>
      <w:r>
        <w:rPr>
          <w:sz w:val="22"/>
        </w:rPr>
        <w:t>由于钉钉不能按政策规定自动发放年假，系统负责计算和提醒，HR负责手动在钉钉操作发放。</w:t>
      </w:r>
    </w:p>
    <w:p>
      <w:pPr>
        <w:pStyle w:val="ListBullet"/>
      </w:pPr>
      <w:r>
        <w:t>自动计算：根据员工工龄 + 上海假期政策，自动计算应发年假天数和发放时间；</w:t>
      </w:r>
    </w:p>
    <w:p>
      <w:pPr>
        <w:pStyle w:val="ListBullet"/>
      </w:pPr>
      <w:r>
        <w:t>发放提醒：系统在工作日提醒HR"以下员工需发放年假"，列出名单和处理建议；</w:t>
      </w:r>
    </w:p>
    <w:p>
      <w:pPr>
        <w:pStyle w:val="ListBullet"/>
      </w:pPr>
      <w:r>
        <w:t>状态追踪：HR在钉钉手动发放后，系统识别到钉钉假期余额增加，自动标记"已发放"；</w:t>
      </w:r>
    </w:p>
    <w:p>
      <w:pPr>
        <w:pStyle w:val="ListBullet"/>
      </w:pPr>
      <w:r>
        <w:t>差异对比：系统对比应发与实发，发现差异时预警。</w:t>
      </w:r>
    </w:p>
    <w:p>
      <w:pPr>
        <w:pStyle w:val="Heading3"/>
      </w:pPr>
      <w:r>
        <w:t>7.1.2 特殊假期管理</w:t>
      </w:r>
    </w:p>
    <w:p>
      <w:r>
        <w:rPr>
          <w:sz w:val="22"/>
        </w:rPr>
        <w:t>以下假期需要员工提供相应凭证，经审批后由HR在钉钉发放：</w:t>
      </w:r>
    </w:p>
    <w:p>
      <w:r>
        <w:rPr>
          <w:b/>
          <w:sz w:val="22"/>
        </w:rPr>
        <w:t>审批流程：员工提交假期申请+上传凭证 → 主管审批 → 人事部审批 → HR在钉钉手动发放假期</w:t>
      </w:r>
    </w:p>
    <w:p>
      <w:pPr>
        <w:pStyle w:val="Heading2"/>
      </w:pPr>
      <w:r>
        <w:t>7.2 请假管理</w:t>
      </w:r>
    </w:p>
    <w:p>
      <w:pPr>
        <w:pStyle w:val="Heading3"/>
      </w:pPr>
      <w:r>
        <w:t>7.2.1 病假管理</w:t>
      </w:r>
    </w:p>
    <w:p>
      <w:r>
        <w:rPr>
          <w:sz w:val="22"/>
        </w:rPr>
        <w:t>病假需要提供病假条，且有严格的时效要求。</w:t>
      </w:r>
    </w:p>
    <w:p>
      <w:pPr>
        <w:pStyle w:val="ListBullet"/>
      </w:pPr>
      <w:r>
        <w:t>触发机制：系统识别到钉钉上申请了病假，自动在系统中弹出"提交病假条"入口；</w:t>
      </w:r>
    </w:p>
    <w:p>
      <w:pPr>
        <w:pStyle w:val="ListBullet"/>
      </w:pPr>
      <w:r>
        <w:t>时效要求：病假产生当天 + 次日（48小时内），必须上传病假条；</w:t>
      </w:r>
    </w:p>
    <w:p>
      <w:pPr>
        <w:pStyle w:val="ListBullet"/>
      </w:pPr>
      <w:r>
        <w:t>自动通知：提交至HR，留档保存；</w:t>
      </w:r>
    </w:p>
    <w:p>
      <w:pPr>
        <w:pStyle w:val="ListBullet"/>
      </w:pPr>
      <w:r>
        <w:t>逾期处理：若48小时内未上传 → 系统通知员工选择：A. 撤销钉钉病假 B. 按旷工处理；</w:t>
      </w:r>
    </w:p>
    <w:p>
      <w:pPr>
        <w:pStyle w:val="ListBullet"/>
      </w:pPr>
      <w:r>
        <w:t>通知主管：无论撤销还是旷工，系统自动通知部门主管。</w:t>
      </w:r>
    </w:p>
    <w:p>
      <w:pPr>
        <w:pStyle w:val="Heading2"/>
      </w:pPr>
      <w:r>
        <w:t>7.3 排班管理</w:t>
      </w:r>
    </w:p>
    <w:p>
      <w:r>
        <w:rPr>
          <w:sz w:val="22"/>
        </w:rPr>
        <w:t>相关部门的排班负责人通过系统提交排班表，HR使用钉钉固定排班模板导入。</w:t>
      </w:r>
    </w:p>
    <w:p>
      <w:pPr>
        <w:pStyle w:val="ListBullet"/>
      </w:pPr>
      <w:r>
        <w:t>排班提交：排班负责人在月底将次月排班表通过系统发送至HR；</w:t>
      </w:r>
    </w:p>
    <w:p>
      <w:pPr>
        <w:pStyle w:val="ListBullet"/>
      </w:pPr>
      <w:r>
        <w:t>固定模板：系统使用钉钉固定排班模板，确保格式统一；</w:t>
      </w:r>
    </w:p>
    <w:p>
      <w:pPr>
        <w:pStyle w:val="ListBullet"/>
      </w:pPr>
      <w:r>
        <w:t>一键导入：HR在钉钉使用固定模板一键导入排班（自用模板不允许上传，避免格式混乱）；</w:t>
      </w:r>
    </w:p>
    <w:p>
      <w:pPr>
        <w:pStyle w:val="ListBullet"/>
      </w:pPr>
      <w:r>
        <w:t>排班确认：导入完成后，排班负责人在系统中确认"排班已生效"。</w:t>
      </w:r>
    </w:p>
    <w:p>
      <w:pPr>
        <w:pStyle w:val="Heading2"/>
      </w:pPr>
      <w:r>
        <w:t>7.4 发薪管理</w:t>
      </w:r>
    </w:p>
    <w:p>
      <w:r>
        <w:rPr>
          <w:sz w:val="22"/>
        </w:rPr>
        <w:t>需要开发薪资计算系统（计算规则后续补充），工资条发放仍链接钉钉。</w:t>
      </w:r>
    </w:p>
    <w:p>
      <w:pPr>
        <w:pStyle w:val="ListBullet"/>
      </w:pPr>
      <w:r>
        <w:t>薪资计算引擎：根据考勤数据（钉钉同步）+ 薪酬结构（基本工资+绩效+补贴）自动计算（规则待补充）；</w:t>
      </w:r>
    </w:p>
    <w:p>
      <w:pPr>
        <w:pStyle w:val="ListBullet"/>
      </w:pPr>
      <w:r>
        <w:t>工资条生成：系统自动生成个人工资条，包含各项明细；</w:t>
      </w:r>
    </w:p>
    <w:p>
      <w:pPr>
        <w:pStyle w:val="ListBullet"/>
      </w:pPr>
      <w:r>
        <w:t>钉钉发放：工资条仍通过钉钉发放给员工；</w:t>
      </w:r>
    </w:p>
    <w:p>
      <w:pPr>
        <w:pStyle w:val="ListBullet"/>
      </w:pPr>
      <w:r>
        <w:t>权限控制：遵循薪资条权限规则（默认仅本人可看自己的工资条，Jenny全看，其他人需HR Master授权）。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年假自动计算功能根据员工工龄+上海假期政策准确计算应发天数。</w:t>
      </w:r>
    </w:p>
    <w:p>
      <w:pPr>
        <w:pStyle w:val="ListNumber"/>
      </w:pPr>
      <w:r>
        <w:rPr>
          <w:sz w:val="21"/>
        </w:rPr>
        <w:t>年假发放提醒在指定工作日正常推送给 HR，列出需发放员工名单。</w:t>
      </w:r>
    </w:p>
    <w:p>
      <w:pPr>
        <w:pStyle w:val="ListNumber"/>
      </w:pPr>
      <w:r>
        <w:rPr>
          <w:sz w:val="21"/>
        </w:rPr>
        <w:t>钉钉年假发放后系统可识别余额变化并自动标记「已发放」。</w:t>
      </w:r>
    </w:p>
    <w:p>
      <w:pPr>
        <w:pStyle w:val="ListNumber"/>
      </w:pPr>
      <w:r>
        <w:rPr>
          <w:sz w:val="21"/>
        </w:rPr>
        <w:t>应发与实发年假差异对比和预警功能正常。</w:t>
      </w:r>
    </w:p>
    <w:p>
      <w:pPr>
        <w:pStyle w:val="ListNumber"/>
      </w:pPr>
      <w:r>
        <w:rPr>
          <w:sz w:val="21"/>
        </w:rPr>
        <w:t>特殊假期（婚假/产假/陪产假/哺乳假/育儿假/丧假）审批流程正常，凭证上传功能正常。</w:t>
      </w:r>
    </w:p>
    <w:p>
      <w:pPr>
        <w:pStyle w:val="ListNumber"/>
      </w:pPr>
      <w:r>
        <w:rPr>
          <w:sz w:val="21"/>
        </w:rPr>
        <w:t>病假联动正常：系统识别钉钉病假申请后自动弹出「提交病假条」入口。</w:t>
      </w:r>
    </w:p>
    <w:p>
      <w:pPr>
        <w:pStyle w:val="ListNumber"/>
      </w:pPr>
      <w:r>
        <w:rPr>
          <w:sz w:val="21"/>
        </w:rPr>
        <w:t>病假条 48 小时时效校验正常，逾期系统自动通知员工选择撤销或按旷工处理。</w:t>
      </w:r>
    </w:p>
    <w:p>
      <w:pPr>
        <w:pStyle w:val="ListNumber"/>
      </w:pPr>
      <w:r>
        <w:rPr>
          <w:sz w:val="21"/>
        </w:rPr>
        <w:t>排班表提交和钉钉固定模板一键导入功能正常。</w:t>
      </w:r>
    </w:p>
    <w:p>
      <w:pPr>
        <w:pStyle w:val="ListNumber"/>
      </w:pPr>
      <w:r>
        <w:rPr>
          <w:sz w:val="21"/>
        </w:rPr>
        <w:t>排班确认机制正常：导入后排班负责人在系统中确认「排班已生效」。</w:t>
      </w:r>
    </w:p>
    <w:p>
      <w:pPr>
        <w:pStyle w:val="ListNumber"/>
      </w:pPr>
      <w:r>
        <w:rPr>
          <w:sz w:val="21"/>
        </w:rPr>
        <w:t>薪资计算引擎根据考勤数据+薪酬结构正确计算（规则补充后验收）。</w:t>
      </w:r>
    </w:p>
    <w:p>
      <w:pPr>
        <w:pStyle w:val="ListNumber"/>
      </w:pPr>
      <w:r>
        <w:rPr>
          <w:sz w:val="21"/>
        </w:rPr>
        <w:t>工资条自动生成并通过钉钉正常发放给员工。</w:t>
      </w:r>
    </w:p>
    <w:p>
      <w:pPr>
        <w:pStyle w:val="ListNumber"/>
      </w:pPr>
      <w:r>
        <w:rPr>
          <w:sz w:val="21"/>
        </w:rPr>
        <w:t>薪资条权限规则生效：默认仅本人可见、Jenny 全看、其他人需授权。</w:t>
      </w:r>
    </w:p>
    <w:p>
      <w:pPr>
        <w:pStyle w:val="Heading1"/>
      </w:pPr>
      <w:r>
        <w:t>八、离职管理模块</w:t>
      </w:r>
    </w:p>
    <w:p>
      <w:pPr>
        <w:pStyle w:val="Heading2"/>
      </w:pPr>
      <w:r>
        <w:t>8.1 离职申请</w:t>
      </w:r>
    </w:p>
    <w:p>
      <w:r>
        <w:rPr>
          <w:sz w:val="22"/>
        </w:rPr>
        <w:t>员工通过《离职申请表》（HRT-012-2023）提交离职申请，经三级审批后生效。</w:t>
      </w:r>
    </w:p>
    <w:p>
      <w:pPr>
        <w:pStyle w:val="Heading3"/>
      </w:pPr>
      <w:r>
        <w:t>8.1.1 离职申请表（HRT-012-2023）</w:t>
      </w:r>
    </w:p>
    <w:p/>
    <w:p>
      <w:r>
        <w:rPr>
          <w:b/>
          <w:sz w:val="22"/>
        </w:rPr>
        <w:t>审批流程：员工提交离职申请 → 部门主管审批 → 人事部领导审批 → Jenny终审 → 审批通过后启动离职交接</w:t>
      </w:r>
    </w:p>
    <w:p>
      <w:pPr>
        <w:pStyle w:val="Heading2"/>
      </w:pPr>
      <w:r>
        <w:t>8.2 离职交接</w:t>
      </w:r>
    </w:p>
    <w:p>
      <w:r>
        <w:rPr>
          <w:sz w:val="22"/>
        </w:rPr>
        <w:t>离职申请审批通过后，系统自动触发《职工离职交接清单》（HRT-013-2020），通知所有相关责任人。</w:t>
      </w:r>
    </w:p>
    <w:p>
      <w:pPr>
        <w:pStyle w:val="Heading3"/>
      </w:pPr>
      <w:r>
        <w:t>8.2.1 离职交接清单（HRT-013-2020）</w:t>
      </w:r>
    </w:p>
    <w:p/>
    <w:p>
      <w:r>
        <w:rPr>
          <w:b/>
          <w:sz w:val="22"/>
        </w:rPr>
        <w:t>关键机制：系统按交接清单自动通知各负责人（如Bob-门禁卡、Jason-HKMS等），每个环节完成后在系统中勾选确认。HR可实时查看离职交接的整体完成进度。</w:t>
      </w:r>
    </w:p>
    <w:p>
      <w:pPr>
        <w:pStyle w:val="Heading2"/>
      </w:pPr>
      <w:r>
        <w:t>8.3 社保减员与保险通知</w:t>
      </w:r>
    </w:p>
    <w:p>
      <w:r>
        <w:rPr>
          <w:sz w:val="22"/>
        </w:rPr>
        <w:t>离职交接完成后，系统自动触发社保减员和相关保险通知。</w:t>
      </w:r>
    </w:p>
    <w:p>
      <w:pPr>
        <w:pStyle w:val="ListBullet"/>
      </w:pPr>
      <w:r>
        <w:t>自动触发：离职生效后，系统自动生成社保减员通知并推送至社保部；</w:t>
      </w:r>
    </w:p>
    <w:p>
      <w:pPr>
        <w:pStyle w:val="ListBullet"/>
      </w:pPr>
      <w:r>
        <w:t>保险通知：若员工有公司购买的其他保险，系统自动通知对应保险负责人办理退保/变更；</w:t>
      </w:r>
    </w:p>
    <w:p>
      <w:pPr>
        <w:pStyle w:val="ListBullet"/>
      </w:pPr>
      <w:r>
        <w:t>通知追踪：社保部和保险负责人确认操作完成后，在系统中标记"已处理"。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《离职申请表》（HRT-012-2023）所有字段可正常填写和提交。</w:t>
      </w:r>
    </w:p>
    <w:p>
      <w:pPr>
        <w:pStyle w:val="ListNumber"/>
      </w:pPr>
      <w:r>
        <w:rPr>
          <w:sz w:val="21"/>
        </w:rPr>
        <w:t>离职审批链（员工提交→主管审批→人事部领导审批→Jenny 终审）正常流转。</w:t>
      </w:r>
    </w:p>
    <w:p>
      <w:pPr>
        <w:pStyle w:val="ListNumber"/>
      </w:pPr>
      <w:r>
        <w:rPr>
          <w:sz w:val="21"/>
        </w:rPr>
        <w:t>离职申请审批通过后系统自动触发《职工离职交接清单》（HRT-013-2020）。</w:t>
      </w:r>
    </w:p>
    <w:p>
      <w:pPr>
        <w:pStyle w:val="ListNumber"/>
      </w:pPr>
      <w:r>
        <w:rPr>
          <w:sz w:val="21"/>
        </w:rPr>
        <w:t>交接清单自动通知各负责人（Bob-门禁卡、Jason-HKMS、财务-结算等），各环节可在系统中勾选确认。</w:t>
      </w:r>
    </w:p>
    <w:p>
      <w:pPr>
        <w:pStyle w:val="ListNumber"/>
      </w:pPr>
      <w:r>
        <w:rPr>
          <w:sz w:val="21"/>
        </w:rPr>
        <w:t>HR 可实时查看离职交接整体完成进度。</w:t>
      </w:r>
    </w:p>
    <w:p>
      <w:pPr>
        <w:pStyle w:val="ListNumber"/>
      </w:pPr>
      <w:r>
        <w:rPr>
          <w:sz w:val="21"/>
        </w:rPr>
        <w:t>离职生效后系统自动生成社保减员通知并推送至社保部。</w:t>
      </w:r>
    </w:p>
    <w:p>
      <w:pPr>
        <w:pStyle w:val="ListNumber"/>
      </w:pPr>
      <w:r>
        <w:rPr>
          <w:sz w:val="21"/>
        </w:rPr>
        <w:t>社保减员通知包含离职员工完整信息，社保部确认后可标记「已处理」。</w:t>
      </w:r>
    </w:p>
    <w:p>
      <w:pPr>
        <w:pStyle w:val="ListNumber"/>
      </w:pPr>
      <w:r>
        <w:rPr>
          <w:sz w:val="21"/>
        </w:rPr>
        <w:t>若员工有公司购买的其他保险，系统自动通知对应保险负责人办理退保/变更。</w:t>
      </w:r>
    </w:p>
    <w:p>
      <w:pPr>
        <w:pStyle w:val="ListNumber"/>
      </w:pPr>
      <w:r>
        <w:rPr>
          <w:sz w:val="21"/>
        </w:rPr>
        <w:t>保险退保/变更通知追踪正常，负责人确认后标记「已处理」。</w:t>
      </w:r>
    </w:p>
    <w:p>
      <w:pPr>
        <w:pStyle w:val="Heading1"/>
      </w:pPr>
      <w:r>
        <w:t>九、保险与退休管理</w:t>
      </w:r>
    </w:p>
    <w:p>
      <w:pPr>
        <w:pStyle w:val="Heading2"/>
      </w:pPr>
      <w:r>
        <w:t>9.1 保险管理</w:t>
      </w:r>
    </w:p>
    <w:p>
      <w:r>
        <w:rPr>
          <w:sz w:val="22"/>
        </w:rPr>
        <w:t>系统统一管理公司为员工购买的所有保险，分为管理员视角和员工视角。</w:t>
      </w:r>
    </w:p>
    <w:p>
      <w:pPr>
        <w:pStyle w:val="ListBullet"/>
      </w:pPr>
      <w:r>
        <w:t>管理员视角：HR可查看公司涉及自家员工的所有保险，包含基本信息：保费金额、参保日期、完整保单信息；</w:t>
      </w:r>
    </w:p>
    <w:p>
      <w:pPr>
        <w:pStyle w:val="ListBullet"/>
      </w:pPr>
      <w:r>
        <w:t>员工视角：员工仅可查看自己在公司拥有的保险（险种、保额、有效期等）；</w:t>
      </w:r>
    </w:p>
    <w:p>
      <w:pPr>
        <w:pStyle w:val="ListBullet"/>
      </w:pPr>
      <w:r>
        <w:t>工伤理赔：员工发生工伤 → 通知HR → HR确认 → 系统中通知相关负责人处理理赔。</w:t>
      </w:r>
    </w:p>
    <w:p>
      <w:pPr>
        <w:pStyle w:val="Heading2"/>
      </w:pPr>
      <w:r>
        <w:t>9.2 退休管理</w:t>
      </w:r>
    </w:p>
    <w:p>
      <w:r>
        <w:rPr>
          <w:sz w:val="22"/>
        </w:rPr>
        <w:t>员工达到退休条件时，通过系统提交退休申请。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管理员视角：HR 可查看公司所有员工的保险信息（保费金额/参保日期/完整保单信息）。</w:t>
      </w:r>
    </w:p>
    <w:p>
      <w:pPr>
        <w:pStyle w:val="ListNumber"/>
      </w:pPr>
      <w:r>
        <w:rPr>
          <w:sz w:val="21"/>
        </w:rPr>
        <w:t>员工视角：员工仅可查看自己的保险信息（险种/保额/有效期）。</w:t>
      </w:r>
    </w:p>
    <w:p>
      <w:pPr>
        <w:pStyle w:val="ListNumber"/>
      </w:pPr>
      <w:r>
        <w:rPr>
          <w:sz w:val="21"/>
        </w:rPr>
        <w:t>工伤理赔流程正常：员工通知 HR→HR 确认→系统通知相关负责人处理理赔。</w:t>
      </w:r>
    </w:p>
    <w:p>
      <w:pPr>
        <w:pStyle w:val="ListNumber"/>
      </w:pPr>
      <w:r>
        <w:rPr>
          <w:sz w:val="21"/>
        </w:rPr>
        <w:t>退休申请流程正常：员工提交申请→部门主管审批→HR 审批→通知社保部。</w:t>
      </w:r>
    </w:p>
    <w:p>
      <w:pPr>
        <w:pStyle w:val="ListNumber"/>
      </w:pPr>
      <w:r>
        <w:rPr>
          <w:sz w:val="21"/>
        </w:rPr>
        <w:t>退休申请材料上传功能正常，社保部收到通知后可标记处理状态。</w:t>
      </w:r>
    </w:p>
    <w:p>
      <w:pPr>
        <w:pStyle w:val="ListNumber"/>
      </w:pPr>
      <w:r>
        <w:rPr>
          <w:sz w:val="21"/>
        </w:rPr>
        <w:t>保险数据（84 人参保，71 员工+13 家属）在系统中完整展示，月保费约 ¥14,129 数据准确。</w:t>
      </w:r>
    </w:p>
    <w:p>
      <w:pPr>
        <w:pStyle w:val="Heading1"/>
      </w:pPr>
      <w:r>
        <w:t>十、表单电子化汇总</w:t>
      </w:r>
    </w:p>
    <w:p>
      <w:pPr>
        <w:pStyle w:val="Heading2"/>
      </w:pPr>
      <w:r>
        <w:t>10.1 全量表单清单</w:t>
      </w:r>
    </w:p>
    <w:p>
      <w:pPr>
        <w:pStyle w:val="Heading2"/>
      </w:pPr>
      <w:r>
        <w:t>10.2 表单采集与导出</w:t>
      </w:r>
    </w:p>
    <w:p>
      <w:pPr>
        <w:pStyle w:val="ListBullet"/>
      </w:pPr>
      <w:r>
        <w:t>专属链接：每个表单生成带Token的专属链接，发给外部填写人；</w:t>
      </w:r>
    </w:p>
    <w:p>
      <w:pPr>
        <w:pStyle w:val="ListBullet"/>
      </w:pPr>
      <w:r>
        <w:t>链接有效期：HR可设置链接有效期，过期自动失效；</w:t>
      </w:r>
    </w:p>
    <w:p>
      <w:pPr>
        <w:pStyle w:val="ListBullet"/>
      </w:pPr>
      <w:r>
        <w:t>填写状态追踪：未打开/填写中/已提交；</w:t>
      </w:r>
    </w:p>
    <w:p>
      <w:pPr>
        <w:pStyle w:val="ListBullet"/>
      </w:pPr>
      <w:r>
        <w:t>催填功能：HR可手动发送提醒链接的邮件/短信；</w:t>
      </w:r>
    </w:p>
    <w:p>
      <w:pPr>
        <w:pStyle w:val="ListBullet"/>
      </w:pPr>
      <w:r>
        <w:t>PDF导出：全部填写完成后可一键导出为正式PDF文档；</w:t>
      </w:r>
    </w:p>
    <w:p>
      <w:pPr>
        <w:pStyle w:val="ListBullet"/>
      </w:pPr>
      <w:r>
        <w:t>导出模板：PDF采用标准信纸格式，包含公司Logo、标题、水印；</w:t>
      </w:r>
    </w:p>
    <w:p>
      <w:pPr>
        <w:pStyle w:val="ListBullet"/>
      </w:pPr>
      <w:r>
        <w:t>归档存储：导出PDF自动存储到Supabase Storage，关联员工档案。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全量 17 份表单（HRT-000/HRP-001/HRT-003/HRT-002/员工信息登记表/HRT-006/HRC-*/HRS-*/HRP-002/HRP-004-2020/HRP-004-2026/HRC-004/HRP-005/HRT-010/HRT-012/HRT-013）均在系统中可正常访问和填写。</w:t>
      </w:r>
    </w:p>
    <w:p>
      <w:pPr>
        <w:pStyle w:val="ListNumber"/>
      </w:pPr>
      <w:r>
        <w:rPr>
          <w:sz w:val="21"/>
        </w:rPr>
        <w:t>每份表单的编号规则（HRC=合同协议、HRP=流程表单、HRT=作业模板、HRS=制度文件）正确标注。</w:t>
      </w:r>
    </w:p>
    <w:p>
      <w:pPr>
        <w:pStyle w:val="ListNumber"/>
      </w:pPr>
      <w:r>
        <w:rPr>
          <w:sz w:val="21"/>
        </w:rPr>
        <w:t>表单专属链接（含 Token）生成正常，外部填写人可通过链接访问。</w:t>
      </w:r>
    </w:p>
    <w:p>
      <w:pPr>
        <w:pStyle w:val="ListNumber"/>
      </w:pPr>
      <w:r>
        <w:rPr>
          <w:sz w:val="21"/>
        </w:rPr>
        <w:t>链接有效期设置功能正常，过期后链接自动失效。</w:t>
      </w:r>
    </w:p>
    <w:p>
      <w:pPr>
        <w:pStyle w:val="ListNumber"/>
      </w:pPr>
      <w:r>
        <w:rPr>
          <w:sz w:val="21"/>
        </w:rPr>
        <w:t>填写状态追踪（未打开/填写中/已提交）实时更新。</w:t>
      </w:r>
    </w:p>
    <w:p>
      <w:pPr>
        <w:pStyle w:val="ListNumber"/>
      </w:pPr>
      <w:r>
        <w:rPr>
          <w:sz w:val="21"/>
        </w:rPr>
        <w:t>催填功能正常，HR 可手动发送提醒邮件/短信。</w:t>
      </w:r>
    </w:p>
    <w:p>
      <w:pPr>
        <w:pStyle w:val="ListNumber"/>
      </w:pPr>
      <w:r>
        <w:rPr>
          <w:sz w:val="21"/>
        </w:rPr>
        <w:t>PDF 一键导出功能正常，导出文件包含公司 Logo、标题、水印，格式规范。</w:t>
      </w:r>
    </w:p>
    <w:p>
      <w:pPr>
        <w:pStyle w:val="ListNumber"/>
      </w:pPr>
      <w:r>
        <w:rPr>
          <w:sz w:val="21"/>
        </w:rPr>
        <w:t>导出 PDF 自动存储到 Supabase Storage 并关联员工档案。</w:t>
      </w:r>
    </w:p>
    <w:p>
      <w:pPr>
        <w:pStyle w:val="Heading1"/>
      </w:pPr>
      <w:r>
        <w:t>十一、外部集成</w:t>
      </w:r>
    </w:p>
    <w:p>
      <w:pPr>
        <w:pStyle w:val="Heading2"/>
      </w:pPr>
      <w:r>
        <w:t>11.1 钉钉集成</w:t>
      </w:r>
    </w:p>
    <w:p>
      <w:pPr>
        <w:pStyle w:val="ListBullet"/>
      </w:pPr>
      <w:r>
        <w:t>考勤同步：钉钉考勤数据自动同步至系统，用于发薪计算；</w:t>
      </w:r>
    </w:p>
    <w:p>
      <w:pPr>
        <w:pStyle w:val="ListBullet"/>
      </w:pPr>
      <w:r>
        <w:t>假期联动：系统计算年假，HR手动在钉钉发放，系统识别余额变化确认；</w:t>
      </w:r>
    </w:p>
    <w:p>
      <w:pPr>
        <w:pStyle w:val="ListBullet"/>
      </w:pPr>
      <w:r>
        <w:t>病假联动：识别钉钉病假申请，触发病假条上传流程；</w:t>
      </w:r>
    </w:p>
    <w:p>
      <w:pPr>
        <w:pStyle w:val="ListBullet"/>
      </w:pPr>
      <w:r>
        <w:t>入职同步：新员工钉钉入职后自动同步至系统；</w:t>
      </w:r>
    </w:p>
    <w:p>
      <w:pPr>
        <w:pStyle w:val="ListBullet"/>
      </w:pPr>
      <w:r>
        <w:t>工资条发放：通过钉钉发放工资条；</w:t>
      </w:r>
    </w:p>
    <w:p>
      <w:pPr>
        <w:pStyle w:val="ListBullet"/>
      </w:pPr>
      <w:r>
        <w:t>排班导入：使用钉钉固定排班模板，HR一键导入。</w:t>
      </w:r>
    </w:p>
    <w:p>
      <w:pPr>
        <w:pStyle w:val="Heading2"/>
      </w:pPr>
      <w:r>
        <w:t>11.2 腾讯会议集成</w:t>
      </w:r>
    </w:p>
    <w:p>
      <w:pPr>
        <w:pStyle w:val="ListBullet"/>
      </w:pPr>
      <w:r>
        <w:t>自动创建会议：HR选择时间后自动创建会议，生成会议号和链接；</w:t>
      </w:r>
    </w:p>
    <w:p>
      <w:pPr>
        <w:pStyle w:val="ListBullet"/>
      </w:pPr>
      <w:r>
        <w:t>短信通知：将会议信息通过短信发送给面试者；</w:t>
      </w:r>
    </w:p>
    <w:p>
      <w:pPr>
        <w:pStyle w:val="ListBullet"/>
      </w:pPr>
      <w:r>
        <w:t>日历集成：自动添加会议到相关人员的日历（如支持）。</w:t>
      </w:r>
    </w:p>
    <w:p>
      <w:pPr>
        <w:pStyle w:val="Heading2"/>
      </w:pPr>
      <w:r>
        <w:t>11.3 邮件集成</w:t>
      </w:r>
    </w:p>
    <w:p>
      <w:pPr>
        <w:pStyle w:val="ListBullet"/>
      </w:pPr>
      <w:r>
        <w:t>邮箱配置：SMTP/IMAP协议连接公司公共邮箱；</w:t>
      </w:r>
    </w:p>
    <w:p>
      <w:pPr>
        <w:pStyle w:val="ListBullet"/>
      </w:pPr>
      <w:r>
        <w:t>自动发送：Offer邮件通过公司邮箱自动发送；</w:t>
      </w:r>
    </w:p>
    <w:p>
      <w:pPr>
        <w:pStyle w:val="ListBullet"/>
      </w:pPr>
      <w:r>
        <w:t>回复监控：定时轮询收件箱，检测面试者回复；</w:t>
      </w:r>
    </w:p>
    <w:p>
      <w:pPr>
        <w:pStyle w:val="ListBullet"/>
      </w:pPr>
      <w:r>
        <w:t>智能识别：语义分析识别Offer接受/拒绝。</w:t>
      </w:r>
    </w:p>
    <w:p>
      <w:pPr>
        <w:pStyle w:val="Heading2"/>
      </w:pPr>
      <w:r>
        <w:t>11.4 短信通知</w:t>
      </w:r>
    </w:p>
    <w:p>
      <w:pPr>
        <w:pStyle w:val="ListBullet"/>
      </w:pPr>
      <w:r>
        <w:t>通知节点：面试通知、入职谈话通知、Offer提醒；</w:t>
      </w:r>
    </w:p>
    <w:p>
      <w:pPr>
        <w:pStyle w:val="ListBullet"/>
      </w:pPr>
      <w:r>
        <w:t>模板管理：预置各类短信模板；</w:t>
      </w:r>
    </w:p>
    <w:p>
      <w:pPr>
        <w:pStyle w:val="ListBullet"/>
      </w:pPr>
      <w:r>
        <w:t>费用管理：统计发送量，控制成本。</w:t>
      </w:r>
    </w:p>
    <w:p>
      <w:pPr>
        <w:pStyle w:val="Heading2"/>
      </w:pPr>
      <w:r>
        <w:t>11.5 用印系统</w:t>
      </w:r>
    </w:p>
    <w:p>
      <w:r>
        <w:rPr>
          <w:sz w:val="22"/>
        </w:rPr>
        <w:t>合同用印流程连通到用印系统（同一用户名下同一系统），实现盖章审批的线上化和自动归档。</w:t>
      </w:r>
    </w:p>
    <w:p/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钉钉考勤数据自动同步至系统，同步频率和数据准确性符合预期。</w:t>
      </w:r>
    </w:p>
    <w:p>
      <w:pPr>
        <w:pStyle w:val="ListNumber"/>
      </w:pPr>
      <w:r>
        <w:rPr>
          <w:sz w:val="21"/>
        </w:rPr>
        <w:t>钉钉假期联动正常：系统计算年假→HR 手动在钉钉发放→系统识别余额变化确认。</w:t>
      </w:r>
    </w:p>
    <w:p>
      <w:pPr>
        <w:pStyle w:val="ListNumber"/>
      </w:pPr>
      <w:r>
        <w:rPr>
          <w:sz w:val="21"/>
        </w:rPr>
        <w:t>钉钉病假联动正常：识别病假申请→触发病假条上传流程。</w:t>
      </w:r>
    </w:p>
    <w:p>
      <w:pPr>
        <w:pStyle w:val="ListNumber"/>
      </w:pPr>
      <w:r>
        <w:rPr>
          <w:sz w:val="21"/>
        </w:rPr>
        <w:t>钉钉入职同步正常：新员工入职后组织架构和基本信息自动同步。</w:t>
      </w:r>
    </w:p>
    <w:p>
      <w:pPr>
        <w:pStyle w:val="ListNumber"/>
      </w:pPr>
      <w:r>
        <w:rPr>
          <w:sz w:val="21"/>
        </w:rPr>
        <w:t>钉钉工资条发放正常：系统生成工资条→通过钉钉发放给员工。</w:t>
      </w:r>
    </w:p>
    <w:p>
      <w:pPr>
        <w:pStyle w:val="ListNumber"/>
      </w:pPr>
      <w:r>
        <w:rPr>
          <w:sz w:val="21"/>
        </w:rPr>
        <w:t>钉钉排班模板导入正常：HR 使用固定模板一键导入。</w:t>
      </w:r>
    </w:p>
    <w:p>
      <w:pPr>
        <w:pStyle w:val="ListNumber"/>
      </w:pPr>
      <w:r>
        <w:rPr>
          <w:sz w:val="21"/>
        </w:rPr>
        <w:t>腾讯会议集成正常：HR 选择时间后自动创建会议，生成会议号和链接。</w:t>
      </w:r>
    </w:p>
    <w:p>
      <w:pPr>
        <w:pStyle w:val="ListNumber"/>
      </w:pPr>
      <w:r>
        <w:rPr>
          <w:sz w:val="21"/>
        </w:rPr>
        <w:t>短信通知正常发送：面试通知/入职谈话通知/Offer 提醒等节点短信送达。</w:t>
      </w:r>
    </w:p>
    <w:p>
      <w:pPr>
        <w:pStyle w:val="ListNumber"/>
      </w:pPr>
      <w:r>
        <w:rPr>
          <w:sz w:val="21"/>
        </w:rPr>
        <w:t>邮件集成正常：Offer 邮件通过公司邮箱自动发送，回复监控和智能识别功能正常。</w:t>
      </w:r>
    </w:p>
    <w:p>
      <w:pPr>
        <w:pStyle w:val="ListNumber"/>
      </w:pPr>
      <w:r>
        <w:rPr>
          <w:sz w:val="21"/>
        </w:rPr>
        <w:t>用印系统集成正常：合同用印流程可在同一用户名下连通，盖章审批线上化。</w:t>
      </w:r>
    </w:p>
    <w:p>
      <w:pPr>
        <w:pStyle w:val="Heading1"/>
      </w:pPr>
      <w:r>
        <w:t>十二、技术方案建议</w:t>
      </w:r>
    </w:p>
    <w:p/>
    <w:p>
      <w:r>
        <w:rPr>
          <w:sz w:val="22"/>
        </w:rPr>
        <w:t>---</w:t>
      </w:r>
    </w:p>
    <w:p>
      <w:r>
        <w:rPr>
          <w:sz w:val="22"/>
        </w:rPr>
        <w:t>文档版本：V2.1 | 编制日期：2026年6月3日 | 编制人：HR部门</w:t>
      </w:r>
    </w:p>
    <w:p>
      <w:r>
        <w:rPr>
          <w:color w:val="999999"/>
          <w:sz w:val="22"/>
        </w:rPr>
        <w:t>涵盖六大模块：招聘管理 · 职位管理 · 入职管理 · 在职管理 · 日常管理 · 离职管理</w:t>
      </w:r>
    </w:p>
    <w:p>
      <w:r>
        <w:rPr>
          <w:color w:val="999999"/>
          <w:sz w:val="22"/>
        </w:rPr>
        <w:t>V2.1更新：录用审批单去重、续签审批链修正(主管→人事部负责人→Jenny)、新增4份表单、培训改为代办事项提醒</w:t>
      </w:r>
    </w:p>
    <w:p/>
    <w:p>
      <w:pPr>
        <w:pStyle w:val="Heading2"/>
      </w:pPr>
      <w:r>
        <w:t>验收标准</w:t>
      </w:r>
    </w:p>
    <w:p>
      <w:pPr>
        <w:pStyle w:val="ListNumber"/>
      </w:pPr>
      <w:r>
        <w:rPr>
          <w:sz w:val="21"/>
        </w:rPr>
        <w:t>Supabase PostgreSQL 数据库表结构完整，RLS 行级安全策略覆盖所有权限场景。</w:t>
      </w:r>
    </w:p>
    <w:p>
      <w:pPr>
        <w:pStyle w:val="ListNumber"/>
      </w:pPr>
      <w:r>
        <w:rPr>
          <w:sz w:val="21"/>
        </w:rPr>
        <w:t>Supabase Realtime 功能正常，流程状态变更实时推送给相关角色。</w:t>
      </w:r>
    </w:p>
    <w:p>
      <w:pPr>
        <w:pStyle w:val="ListNumber"/>
      </w:pPr>
      <w:r>
        <w:rPr>
          <w:sz w:val="21"/>
        </w:rPr>
        <w:t>Supabase Storage 文件存储正常，支持 PDF/合同扫描件/简历附件等文件上传和下载。</w:t>
      </w:r>
    </w:p>
    <w:p>
      <w:pPr>
        <w:pStyle w:val="ListNumber"/>
      </w:pPr>
      <w:r>
        <w:rPr>
          <w:sz w:val="21"/>
        </w:rPr>
        <w:t>前端应用（React/Vue）正常部署于 GitHub Pages，支持 CDN 加速。</w:t>
      </w:r>
    </w:p>
    <w:p>
      <w:pPr>
        <w:pStyle w:val="ListNumber"/>
      </w:pPr>
      <w:r>
        <w:rPr>
          <w:sz w:val="21"/>
        </w:rPr>
        <w:t>Supabase Edge Functions 服务端逻辑（邮件发送/腾讯会议 API/钉钉 API）正常执行。</w:t>
      </w:r>
    </w:p>
    <w:p>
      <w:pPr>
        <w:pStyle w:val="ListNumber"/>
      </w:pPr>
      <w:r>
        <w:rPr>
          <w:sz w:val="21"/>
        </w:rPr>
        <w:t>Supabase Auth 认证系统正常，支持用户注册/登录/角色管理/密码重置。</w:t>
      </w:r>
    </w:p>
    <w:p>
      <w:pPr>
        <w:pStyle w:val="ListNumber"/>
      </w:pPr>
      <w:r>
        <w:rPr>
          <w:sz w:val="21"/>
        </w:rPr>
        <w:t>PDF 生成（jsPDF/Puppeteer）功能正常，表单导出 PDF 格式规范。</w:t>
      </w:r>
    </w:p>
    <w:p>
      <w:pPr>
        <w:pStyle w:val="ListNumber"/>
      </w:pPr>
      <w:r>
        <w:rPr>
          <w:sz w:val="21"/>
        </w:rPr>
        <w:t>系统整体性能满足：页面加载时间 &lt; 3 秒，API 响应时间 &lt; 1 秒。</w:t>
      </w:r>
    </w:p>
    <w:p>
      <w:pPr>
        <w:pStyle w:val="ListNumber"/>
      </w:pPr>
      <w:r>
        <w:rPr>
          <w:sz w:val="21"/>
        </w:rPr>
        <w:t>系统支持至少 500 人同时在线访问，无性能瓶颈。</w:t>
      </w:r>
    </w:p>
    <w:p>
      <w:pPr>
        <w:pStyle w:val="ListNumber"/>
      </w:pPr>
      <w:r>
        <w:rPr>
          <w:sz w:val="21"/>
        </w:rPr>
        <w:t>数据备份机制正常，支持每日自动备份和手动备份恢复。</w:t>
      </w:r>
    </w:p>
    <w:p/>
    <w:p>
      <w:pPr>
        <w:pStyle w:val="Heading1"/>
      </w:pPr>
      <w:r>
        <w:t>附录：数据表格</w:t>
      </w:r>
    </w:p>
    <w:p>
      <w:r>
        <w:t>表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编号前缀</w:t>
            </w:r>
          </w:p>
        </w:tc>
        <w:tc>
          <w:tcPr>
            <w:tcW w:type="dxa" w:w="2880"/>
          </w:tcPr>
          <w:p>
            <w:r>
              <w:t>模块名称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HRC</w:t>
            </w:r>
          </w:p>
        </w:tc>
        <w:tc>
          <w:tcPr>
            <w:tcW w:type="dxa" w:w="2880"/>
          </w:tcPr>
          <w:p>
            <w:r>
              <w:t>合同协议</w:t>
            </w:r>
          </w:p>
        </w:tc>
        <w:tc>
          <w:tcPr>
            <w:tcW w:type="dxa" w:w="2880"/>
          </w:tcPr>
          <w:p>
            <w:r>
              <w:t>Contract - 劳动合同、劳务合同、实习协议、保安版合同等</w:t>
            </w:r>
          </w:p>
        </w:tc>
      </w:tr>
      <w:tr>
        <w:tc>
          <w:tcPr>
            <w:tcW w:type="dxa" w:w="2880"/>
          </w:tcPr>
          <w:p>
            <w:r>
              <w:t>HRP</w:t>
            </w:r>
          </w:p>
        </w:tc>
        <w:tc>
          <w:tcPr>
            <w:tcW w:type="dxa" w:w="2880"/>
          </w:tcPr>
          <w:p>
            <w:r>
              <w:t>流程表单</w:t>
            </w:r>
          </w:p>
        </w:tc>
        <w:tc>
          <w:tcPr>
            <w:tcW w:type="dxa" w:w="2880"/>
          </w:tcPr>
          <w:p>
            <w:r>
              <w:t>Process - 求职申请表、离职申请表、员工流动表、试用期评估表等</w:t>
            </w:r>
          </w:p>
        </w:tc>
      </w:tr>
      <w:tr>
        <w:tc>
          <w:tcPr>
            <w:tcW w:type="dxa" w:w="2880"/>
          </w:tcPr>
          <w:p>
            <w:r>
              <w:t>HRT</w:t>
            </w:r>
          </w:p>
        </w:tc>
        <w:tc>
          <w:tcPr>
            <w:tcW w:type="dxa" w:w="2880"/>
          </w:tcPr>
          <w:p>
            <w:r>
              <w:t>作业模板</w:t>
            </w:r>
          </w:p>
        </w:tc>
        <w:tc>
          <w:tcPr>
            <w:tcW w:type="dxa" w:w="2880"/>
          </w:tcPr>
          <w:p>
            <w:r>
              <w:t>Template - 聘用员工申请表、录用通知书、工资调整通知书、入职引导表等</w:t>
            </w:r>
          </w:p>
        </w:tc>
      </w:tr>
      <w:tr>
        <w:tc>
          <w:tcPr>
            <w:tcW w:type="dxa" w:w="2880"/>
          </w:tcPr>
          <w:p>
            <w:r>
              <w:t>HRS</w:t>
            </w:r>
          </w:p>
        </w:tc>
        <w:tc>
          <w:tcPr>
            <w:tcW w:type="dxa" w:w="2880"/>
          </w:tcPr>
          <w:p>
            <w:r>
              <w:t>制度文件</w:t>
            </w:r>
          </w:p>
        </w:tc>
        <w:tc>
          <w:tcPr>
            <w:tcW w:type="dxa" w:w="2880"/>
          </w:tcPr>
          <w:p>
            <w:r>
              <w:t>System - 公司制度、员工手册、政策文件</w:t>
            </w:r>
          </w:p>
        </w:tc>
      </w:tr>
    </w:tbl>
    <w:p/>
    <w:p>
      <w:r>
        <w:t>表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适用人员</w:t>
            </w:r>
          </w:p>
        </w:tc>
        <w:tc>
          <w:tcPr>
            <w:tcW w:type="dxa" w:w="2880"/>
          </w:tcPr>
          <w:p>
            <w:r>
              <w:t>系统地位</w:t>
            </w:r>
          </w:p>
        </w:tc>
      </w:tr>
      <w:tr>
        <w:tc>
          <w:tcPr>
            <w:tcW w:type="dxa" w:w="2880"/>
          </w:tcPr>
          <w:p>
            <w:r>
              <w:t>超级管理员（Super Admin）</w:t>
            </w:r>
          </w:p>
        </w:tc>
        <w:tc>
          <w:tcPr>
            <w:tcW w:type="dxa" w:w="2880"/>
          </w:tcPr>
          <w:p>
            <w:r>
              <w:t>Jenny（老板）</w:t>
            </w:r>
          </w:p>
        </w:tc>
        <w:tc>
          <w:tcPr>
            <w:tcW w:type="dxa" w:w="2880"/>
          </w:tcPr>
          <w:p>
            <w:r>
              <w:t>拥有系统全部权限，可查看和操作所有模块</w:t>
            </w:r>
          </w:p>
        </w:tc>
      </w:tr>
      <w:tr>
        <w:tc>
          <w:tcPr>
            <w:tcW w:type="dxa" w:w="2880"/>
          </w:tcPr>
          <w:p>
            <w:r>
              <w:t>HR主管理员（HR Master）</w:t>
            </w:r>
          </w:p>
        </w:tc>
        <w:tc>
          <w:tcPr>
            <w:tcW w:type="dxa" w:w="2880"/>
          </w:tcPr>
          <w:p>
            <w:r>
              <w:t>HR负责人</w:t>
            </w:r>
          </w:p>
        </w:tc>
        <w:tc>
          <w:tcPr>
            <w:tcW w:type="dxa" w:w="2880"/>
          </w:tcPr>
          <w:p>
            <w:r>
              <w:t>HR全部权限 + 可设置谁可以查看薪资条</w:t>
            </w:r>
          </w:p>
        </w:tc>
      </w:tr>
      <w:tr>
        <w:tc>
          <w:tcPr>
            <w:tcW w:type="dxa" w:w="2880"/>
          </w:tcPr>
          <w:p>
            <w:r>
              <w:t>HR管理员（HR Admin）</w:t>
            </w:r>
          </w:p>
        </w:tc>
        <w:tc>
          <w:tcPr>
            <w:tcW w:type="dxa" w:w="2880"/>
          </w:tcPr>
          <w:p>
            <w:r>
              <w:t>HR部门成员</w:t>
            </w:r>
          </w:p>
        </w:tc>
        <w:tc>
          <w:tcPr>
            <w:tcW w:type="dxa" w:w="2880"/>
          </w:tcPr>
          <w:p>
            <w:r>
              <w:t>日常运营管理权限，但不能设置薪资查看权限</w:t>
            </w:r>
          </w:p>
        </w:tc>
      </w:tr>
      <w:tr>
        <w:tc>
          <w:tcPr>
            <w:tcW w:type="dxa" w:w="2880"/>
          </w:tcPr>
          <w:p>
            <w:r>
              <w:t>人事部主管</w:t>
            </w:r>
          </w:p>
        </w:tc>
        <w:tc>
          <w:tcPr>
            <w:tcW w:type="dxa" w:w="2880"/>
          </w:tcPr>
          <w:p>
            <w:r>
              <w:t>人事部负责人</w:t>
            </w:r>
          </w:p>
        </w:tc>
        <w:tc>
          <w:tcPr>
            <w:tcW w:type="dxa" w:w="2880"/>
          </w:tcPr>
          <w:p>
            <w:r>
              <w:t>审批用印盖章、续签审批、假期审批等</w:t>
            </w:r>
          </w:p>
        </w:tc>
      </w:tr>
      <w:tr>
        <w:tc>
          <w:tcPr>
            <w:tcW w:type="dxa" w:w="2880"/>
          </w:tcPr>
          <w:p>
            <w:r>
              <w:t>法务部</w:t>
            </w:r>
          </w:p>
        </w:tc>
        <w:tc>
          <w:tcPr>
            <w:tcW w:type="dxa" w:w="2880"/>
          </w:tcPr>
          <w:p>
            <w:r>
              <w:t>法务人员</w:t>
            </w:r>
          </w:p>
        </w:tc>
        <w:tc>
          <w:tcPr>
            <w:tcW w:type="dxa" w:w="2880"/>
          </w:tcPr>
          <w:p>
            <w:r>
              <w:t>合同盖章执行、扫描存档</w:t>
            </w:r>
          </w:p>
        </w:tc>
      </w:tr>
      <w:tr>
        <w:tc>
          <w:tcPr>
            <w:tcW w:type="dxa" w:w="2880"/>
          </w:tcPr>
          <w:p>
            <w:r>
              <w:t>用人部门负责人（BU Head）</w:t>
            </w:r>
          </w:p>
        </w:tc>
        <w:tc>
          <w:tcPr>
            <w:tcW w:type="dxa" w:w="2880"/>
          </w:tcPr>
          <w:p>
            <w:r>
              <w:t>各部门负责人</w:t>
            </w:r>
          </w:p>
        </w:tc>
        <w:tc>
          <w:tcPr>
            <w:tcW w:type="dxa" w:w="2880"/>
          </w:tcPr>
          <w:p>
            <w:r>
              <w:t>发布用人需求、面试评价、试用期评估、调岗调薪申请</w:t>
            </w:r>
          </w:p>
        </w:tc>
      </w:tr>
      <w:tr>
        <w:tc>
          <w:tcPr>
            <w:tcW w:type="dxa" w:w="2880"/>
          </w:tcPr>
          <w:p>
            <w:r>
              <w:t>普通员工（Employee）</w:t>
            </w:r>
          </w:p>
        </w:tc>
        <w:tc>
          <w:tcPr>
            <w:tcW w:type="dxa" w:w="2880"/>
          </w:tcPr>
          <w:p>
            <w:r>
              <w:t>全体员工</w:t>
            </w:r>
          </w:p>
        </w:tc>
        <w:tc>
          <w:tcPr>
            <w:tcW w:type="dxa" w:w="2880"/>
          </w:tcPr>
          <w:p>
            <w:r>
              <w:t>查看个人信息、考勤、工资条、制度、申请续签/离职等</w:t>
            </w:r>
          </w:p>
        </w:tc>
      </w:tr>
      <w:tr>
        <w:tc>
          <w:tcPr>
            <w:tcW w:type="dxa" w:w="2880"/>
          </w:tcPr>
          <w:p>
            <w:r>
              <w:t>外部面试者（Guest）</w:t>
            </w:r>
          </w:p>
        </w:tc>
        <w:tc>
          <w:tcPr>
            <w:tcW w:type="dxa" w:w="2880"/>
          </w:tcPr>
          <w:p>
            <w:r>
              <w:t>应聘者</w:t>
            </w:r>
          </w:p>
        </w:tc>
        <w:tc>
          <w:tcPr>
            <w:tcW w:type="dxa" w:w="2880"/>
          </w:tcPr>
          <w:p>
            <w:r>
              <w:t>无系统账号，通过链接填写表单</w:t>
            </w:r>
          </w:p>
        </w:tc>
      </w:tr>
      <w:tr>
        <w:tc>
          <w:tcPr>
            <w:tcW w:type="dxa" w:w="2880"/>
          </w:tcPr>
          <w:p>
            <w:r>
              <w:t>IT部门（Bob）</w:t>
            </w:r>
          </w:p>
        </w:tc>
        <w:tc>
          <w:tcPr>
            <w:tcW w:type="dxa" w:w="2880"/>
          </w:tcPr>
          <w:p>
            <w:r>
              <w:t>IT负责人</w:t>
            </w:r>
          </w:p>
        </w:tc>
        <w:tc>
          <w:tcPr>
            <w:tcW w:type="dxa" w:w="2880"/>
          </w:tcPr>
          <w:p>
            <w:r>
              <w:t>接收门禁卡办理通知</w:t>
            </w:r>
          </w:p>
        </w:tc>
      </w:tr>
      <w:tr>
        <w:tc>
          <w:tcPr>
            <w:tcW w:type="dxa" w:w="2880"/>
          </w:tcPr>
          <w:p>
            <w:r>
              <w:t>HKMS管理员（Jason）</w:t>
            </w:r>
          </w:p>
        </w:tc>
        <w:tc>
          <w:tcPr>
            <w:tcW w:type="dxa" w:w="2880"/>
          </w:tcPr>
          <w:p>
            <w:r>
              <w:t>HKMS负责人</w:t>
            </w:r>
          </w:p>
        </w:tc>
        <w:tc>
          <w:tcPr>
            <w:tcW w:type="dxa" w:w="2880"/>
          </w:tcPr>
          <w:p>
            <w:r>
              <w:t>接收HKMS账户开设通知</w:t>
            </w:r>
          </w:p>
        </w:tc>
      </w:tr>
      <w:tr>
        <w:tc>
          <w:tcPr>
            <w:tcW w:type="dxa" w:w="2880"/>
          </w:tcPr>
          <w:p>
            <w:r>
              <w:t>物业部</w:t>
            </w:r>
          </w:p>
        </w:tc>
        <w:tc>
          <w:tcPr>
            <w:tcW w:type="dxa" w:w="2880"/>
          </w:tcPr>
          <w:p>
            <w:r>
              <w:t>物业管理</w:t>
            </w:r>
          </w:p>
        </w:tc>
        <w:tc>
          <w:tcPr>
            <w:tcW w:type="dxa" w:w="2880"/>
          </w:tcPr>
          <w:p>
            <w:r>
              <w:t>接收工位/电脑/文具配置通知</w:t>
            </w:r>
          </w:p>
        </w:tc>
      </w:tr>
      <w:tr>
        <w:tc>
          <w:tcPr>
            <w:tcW w:type="dxa" w:w="2880"/>
          </w:tcPr>
          <w:p>
            <w:r>
              <w:t>社保部</w:t>
            </w:r>
          </w:p>
        </w:tc>
        <w:tc>
          <w:tcPr>
            <w:tcW w:type="dxa" w:w="2880"/>
          </w:tcPr>
          <w:p>
            <w:r>
              <w:t>社保负责人</w:t>
            </w:r>
          </w:p>
        </w:tc>
        <w:tc>
          <w:tcPr>
            <w:tcW w:type="dxa" w:w="2880"/>
          </w:tcPr>
          <w:p>
            <w:r>
              <w:t>接收减员通知、退休操作通知</w:t>
            </w:r>
          </w:p>
        </w:tc>
      </w:tr>
      <w:tr>
        <w:tc>
          <w:tcPr>
            <w:tcW w:type="dxa" w:w="2880"/>
          </w:tcPr>
          <w:p>
            <w:r>
              <w:t>排班负责人</w:t>
            </w:r>
          </w:p>
        </w:tc>
        <w:tc>
          <w:tcPr>
            <w:tcW w:type="dxa" w:w="2880"/>
          </w:tcPr>
          <w:p>
            <w:r>
              <w:t>相关部门排班员</w:t>
            </w:r>
          </w:p>
        </w:tc>
        <w:tc>
          <w:tcPr>
            <w:tcW w:type="dxa" w:w="2880"/>
          </w:tcPr>
          <w:p>
            <w:r>
              <w:t>提交排班表至HR</w:t>
            </w:r>
          </w:p>
        </w:tc>
      </w:tr>
    </w:tbl>
    <w:p/>
    <w:p>
      <w:r>
        <w:t>表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功能模块</w:t>
            </w:r>
          </w:p>
        </w:tc>
        <w:tc>
          <w:tcPr>
            <w:tcW w:type="dxa" w:w="1234"/>
          </w:tcPr>
          <w:p>
            <w:r>
              <w:t>Jenny</w:t>
            </w:r>
          </w:p>
        </w:tc>
        <w:tc>
          <w:tcPr>
            <w:tcW w:type="dxa" w:w="1234"/>
          </w:tcPr>
          <w:p>
            <w:r>
              <w:t>HR Master</w:t>
            </w:r>
          </w:p>
        </w:tc>
        <w:tc>
          <w:tcPr>
            <w:tcW w:type="dxa" w:w="1234"/>
          </w:tcPr>
          <w:p>
            <w:r>
              <w:t>HR Admin</w:t>
            </w:r>
          </w:p>
        </w:tc>
        <w:tc>
          <w:tcPr>
            <w:tcW w:type="dxa" w:w="1234"/>
          </w:tcPr>
          <w:p>
            <w:r>
              <w:t>BU Head</w:t>
            </w:r>
          </w:p>
        </w:tc>
        <w:tc>
          <w:tcPr>
            <w:tcW w:type="dxa" w:w="1234"/>
          </w:tcPr>
          <w:p>
            <w:r>
              <w:t>Employee</w:t>
            </w:r>
          </w:p>
        </w:tc>
        <w:tc>
          <w:tcPr>
            <w:tcW w:type="dxa" w:w="1234"/>
          </w:tcPr>
          <w:p>
            <w:r>
              <w:t>Guest</w:t>
            </w:r>
          </w:p>
        </w:tc>
      </w:tr>
      <w:tr>
        <w:tc>
          <w:tcPr>
            <w:tcW w:type="dxa" w:w="1234"/>
          </w:tcPr>
          <w:p>
            <w:r>
              <w:t>简历库管理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发布用人需求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安排面试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填写面试评价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发送Offer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查看面试流程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○(仅己部门)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组织架构管理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查看组织架构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入职准备管理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合同用印审批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入职培训管理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试用期评估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○(被评估)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转正审批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合同续签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●(申请)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调岗管理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●(申请/审批)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调薪管理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○(查看)</w:t>
            </w:r>
          </w:p>
        </w:tc>
        <w:tc>
          <w:tcPr>
            <w:tcW w:type="dxa" w:w="1234"/>
          </w:tcPr>
          <w:p>
            <w:r>
              <w:t>●(申请)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员工档案查阅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○(仅本人)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假期发放管理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请假审批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●(部门审批)</w:t>
            </w:r>
          </w:p>
        </w:tc>
        <w:tc>
          <w:tcPr>
            <w:tcW w:type="dxa" w:w="1234"/>
          </w:tcPr>
          <w:p>
            <w:r>
              <w:t>●(提交)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排班管理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○(提交排班表)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发薪管理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设置薪资查看权限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查看所有薪资条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○(可被授权)</w:t>
            </w:r>
          </w:p>
        </w:tc>
        <w:tc>
          <w:tcPr>
            <w:tcW w:type="dxa" w:w="1234"/>
          </w:tcPr>
          <w:p>
            <w:r>
              <w:t>○(可被授权)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查看自己薪资条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离职审批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●(部门审批)</w:t>
            </w:r>
          </w:p>
        </w:tc>
        <w:tc>
          <w:tcPr>
            <w:tcW w:type="dxa" w:w="1234"/>
          </w:tcPr>
          <w:p>
            <w:r>
              <w:t>●(申请)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离职交接管理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保险管理(全部)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查看自己保险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个人考勤查看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公司制度查看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福利查看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  <w:tr>
        <w:tc>
          <w:tcPr>
            <w:tcW w:type="dxa" w:w="1234"/>
          </w:tcPr>
          <w:p>
            <w:r>
              <w:t>在线填写表单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</w:tr>
      <w:tr>
        <w:tc>
          <w:tcPr>
            <w:tcW w:type="dxa" w:w="1234"/>
          </w:tcPr>
          <w:p>
            <w:r>
              <w:t>导出PDF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●</w:t>
            </w:r>
          </w:p>
        </w:tc>
        <w:tc>
          <w:tcPr>
            <w:tcW w:type="dxa" w:w="1234"/>
          </w:tcPr>
          <w:p>
            <w:r>
              <w:t>×</w:t>
            </w:r>
          </w:p>
        </w:tc>
        <w:tc>
          <w:tcPr>
            <w:tcW w:type="dxa" w:w="1234"/>
          </w:tcPr>
          <w:p>
            <w:r>
              <w:t>×</w:t>
            </w:r>
          </w:p>
        </w:tc>
      </w:tr>
    </w:tbl>
    <w:p/>
    <w:p>
      <w:r>
        <w:t>表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申请部门</w:t>
            </w:r>
          </w:p>
        </w:tc>
        <w:tc>
          <w:tcPr>
            <w:tcW w:type="dxa" w:w="4320"/>
          </w:tcPr>
          <w:p>
            <w:r>
              <w:t>自动关联当前登录用户所属部门</w:t>
            </w:r>
          </w:p>
        </w:tc>
      </w:tr>
      <w:tr>
        <w:tc>
          <w:tcPr>
            <w:tcW w:type="dxa" w:w="4320"/>
          </w:tcPr>
          <w:p>
            <w:r>
              <w:t>需求岗位</w:t>
            </w:r>
          </w:p>
        </w:tc>
        <w:tc>
          <w:tcPr>
            <w:tcW w:type="dxa" w:w="4320"/>
          </w:tcPr>
          <w:p>
            <w:r>
              <w:t>岗位名称</w:t>
            </w:r>
          </w:p>
        </w:tc>
      </w:tr>
      <w:tr>
        <w:tc>
          <w:tcPr>
            <w:tcW w:type="dxa" w:w="4320"/>
          </w:tcPr>
          <w:p>
            <w:r>
              <w:t>需求人数</w:t>
            </w:r>
          </w:p>
        </w:tc>
        <w:tc>
          <w:tcPr>
            <w:tcW w:type="dxa" w:w="4320"/>
          </w:tcPr>
          <w:p>
            <w:r>
              <w:t>数值输入</w:t>
            </w:r>
          </w:p>
        </w:tc>
      </w:tr>
      <w:tr>
        <w:tc>
          <w:tcPr>
            <w:tcW w:type="dxa" w:w="4320"/>
          </w:tcPr>
          <w:p>
            <w:r>
              <w:t>工作地点</w:t>
            </w:r>
          </w:p>
        </w:tc>
        <w:tc>
          <w:tcPr>
            <w:tcW w:type="dxa" w:w="4320"/>
          </w:tcPr>
          <w:p>
            <w:r>
              <w:t>下拉选择</w:t>
            </w:r>
          </w:p>
        </w:tc>
      </w:tr>
      <w:tr>
        <w:tc>
          <w:tcPr>
            <w:tcW w:type="dxa" w:w="4320"/>
          </w:tcPr>
          <w:p>
            <w:r>
              <w:t>期望到岗日期</w:t>
            </w:r>
          </w:p>
        </w:tc>
        <w:tc>
          <w:tcPr>
            <w:tcW w:type="dxa" w:w="4320"/>
          </w:tcPr>
          <w:p>
            <w:r>
              <w:t>日期选择器（工作时效基准）</w:t>
            </w:r>
          </w:p>
        </w:tc>
      </w:tr>
      <w:tr>
        <w:tc>
          <w:tcPr>
            <w:tcW w:type="dxa" w:w="4320"/>
          </w:tcPr>
          <w:p>
            <w:r>
              <w:t>岗位职责</w:t>
            </w:r>
          </w:p>
        </w:tc>
        <w:tc>
          <w:tcPr>
            <w:tcW w:type="dxa" w:w="4320"/>
          </w:tcPr>
          <w:p>
            <w:r>
              <w:t>富文本编辑器</w:t>
            </w:r>
          </w:p>
        </w:tc>
      </w:tr>
      <w:tr>
        <w:tc>
          <w:tcPr>
            <w:tcW w:type="dxa" w:w="4320"/>
          </w:tcPr>
          <w:p>
            <w:r>
              <w:t>任职要求</w:t>
            </w:r>
          </w:p>
        </w:tc>
        <w:tc>
          <w:tcPr>
            <w:tcW w:type="dxa" w:w="4320"/>
          </w:tcPr>
          <w:p>
            <w:r>
              <w:t>富文本编辑器（学历、经验、技能等）</w:t>
            </w:r>
          </w:p>
        </w:tc>
      </w:tr>
      <w:tr>
        <w:tc>
          <w:tcPr>
            <w:tcW w:type="dxa" w:w="4320"/>
          </w:tcPr>
          <w:p>
            <w:r>
              <w:t>薪资范围</w:t>
            </w:r>
          </w:p>
        </w:tc>
        <w:tc>
          <w:tcPr>
            <w:tcW w:type="dxa" w:w="4320"/>
          </w:tcPr>
          <w:p>
            <w:r>
              <w:t>薪资下限和上限</w:t>
            </w:r>
          </w:p>
        </w:tc>
      </w:tr>
      <w:tr>
        <w:tc>
          <w:tcPr>
            <w:tcW w:type="dxa" w:w="4320"/>
          </w:tcPr>
          <w:p>
            <w:r>
              <w:t>用工性质</w:t>
            </w:r>
          </w:p>
        </w:tc>
        <w:tc>
          <w:tcPr>
            <w:tcW w:type="dxa" w:w="4320"/>
          </w:tcPr>
          <w:p>
            <w:r>
              <w:t>全职/实习/劳务/退休返聘</w:t>
            </w:r>
          </w:p>
        </w:tc>
      </w:tr>
      <w:tr>
        <w:tc>
          <w:tcPr>
            <w:tcW w:type="dxa" w:w="4320"/>
          </w:tcPr>
          <w:p>
            <w:r>
              <w:t>需求紧急程度</w:t>
            </w:r>
          </w:p>
        </w:tc>
        <w:tc>
          <w:tcPr>
            <w:tcW w:type="dxa" w:w="4320"/>
          </w:tcPr>
          <w:p>
            <w:r>
              <w:t>紧急/常规/储备</w:t>
            </w:r>
          </w:p>
        </w:tc>
      </w:tr>
      <w:tr>
        <w:tc>
          <w:tcPr>
            <w:tcW w:type="dxa" w:w="4320"/>
          </w:tcPr>
          <w:p>
            <w:r>
              <w:t>替代/新增</w:t>
            </w:r>
          </w:p>
        </w:tc>
        <w:tc>
          <w:tcPr>
            <w:tcW w:type="dxa" w:w="4320"/>
          </w:tcPr>
          <w:p>
            <w:r>
              <w:t>替代离职人员还是新增编制</w:t>
            </w:r>
          </w:p>
        </w:tc>
      </w:tr>
      <w:tr>
        <w:tc>
          <w:tcPr>
            <w:tcW w:type="dxa" w:w="4320"/>
          </w:tcPr>
          <w:p>
            <w:r>
              <w:t>审批状态</w:t>
            </w:r>
          </w:p>
        </w:tc>
        <w:tc>
          <w:tcPr>
            <w:tcW w:type="dxa" w:w="4320"/>
          </w:tcPr>
          <w:p>
            <w:r>
              <w:t>用人部门发布 → 人事部确认 → Jenny确认 → 已发布</w:t>
            </w:r>
          </w:p>
        </w:tc>
      </w:tr>
    </w:tbl>
    <w:p/>
    <w:p>
      <w:r>
        <w:t>表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步骤</w:t>
            </w:r>
          </w:p>
        </w:tc>
        <w:tc>
          <w:tcPr>
            <w:tcW w:type="dxa" w:w="2160"/>
          </w:tcPr>
          <w:p>
            <w:r>
              <w:t>阶段</w:t>
            </w:r>
          </w:p>
        </w:tc>
        <w:tc>
          <w:tcPr>
            <w:tcW w:type="dxa" w:w="2160"/>
          </w:tcPr>
          <w:p>
            <w:r>
              <w:t>操作人</w:t>
            </w:r>
          </w:p>
        </w:tc>
        <w:tc>
          <w:tcPr>
            <w:tcW w:type="dxa" w:w="2160"/>
          </w:tcPr>
          <w:p>
            <w:r>
              <w:t>系统动作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HR一面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从CV库筛选简历，发送面试通知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一面反馈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填写一面评估，通过后触发求职申请表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求职申请</w:t>
            </w:r>
          </w:p>
        </w:tc>
        <w:tc>
          <w:tcPr>
            <w:tcW w:type="dxa" w:w="2160"/>
          </w:tcPr>
          <w:p>
            <w:r>
              <w:t>面试者</w:t>
            </w:r>
          </w:p>
        </w:tc>
        <w:tc>
          <w:tcPr>
            <w:tcW w:type="dxa" w:w="2160"/>
          </w:tcPr>
          <w:p>
            <w:r>
              <w:t>在线填写求职申请表（第一部分）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二面安排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将求职申请表+二面通知发给BU Head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二面面试</w:t>
            </w:r>
          </w:p>
        </w:tc>
        <w:tc>
          <w:tcPr>
            <w:tcW w:type="dxa" w:w="2160"/>
          </w:tcPr>
          <w:p>
            <w:r>
              <w:t>BU Head</w:t>
            </w:r>
          </w:p>
        </w:tc>
        <w:tc>
          <w:tcPr>
            <w:tcW w:type="dxa" w:w="2160"/>
          </w:tcPr>
          <w:p>
            <w:r>
              <w:t>面试并填写评价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终面安排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将求职申请表+终面通知发给董事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终面面试</w:t>
            </w:r>
          </w:p>
        </w:tc>
        <w:tc>
          <w:tcPr>
            <w:tcW w:type="dxa" w:w="2160"/>
          </w:tcPr>
          <w:p>
            <w:r>
              <w:t>董事</w:t>
            </w:r>
          </w:p>
        </w:tc>
        <w:tc>
          <w:tcPr>
            <w:tcW w:type="dxa" w:w="2160"/>
          </w:tcPr>
          <w:p>
            <w:r>
              <w:t>面试并给出最终结论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结果同步</w:t>
            </w:r>
          </w:p>
        </w:tc>
        <w:tc>
          <w:tcPr>
            <w:tcW w:type="dxa" w:w="2160"/>
          </w:tcPr>
          <w:p>
            <w:r>
              <w:t>系统</w:t>
            </w:r>
          </w:p>
        </w:tc>
        <w:tc>
          <w:tcPr>
            <w:tcW w:type="dxa" w:w="2160"/>
          </w:tcPr>
          <w:p>
            <w:r>
              <w:t>二面/终面结果自动同步给HR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录用决策</w:t>
            </w:r>
          </w:p>
        </w:tc>
        <w:tc>
          <w:tcPr>
            <w:tcW w:type="dxa" w:w="2160"/>
          </w:tcPr>
          <w:p>
            <w:r>
              <w:t>HR/BU/董事</w:t>
            </w:r>
          </w:p>
        </w:tc>
        <w:tc>
          <w:tcPr>
            <w:tcW w:type="dxa" w:w="2160"/>
          </w:tcPr>
          <w:p>
            <w:r>
              <w:t>综合评估，BU填写录用审批单</w:t>
            </w:r>
          </w:p>
        </w:tc>
      </w:tr>
    </w:tbl>
    <w:p/>
    <w:p>
      <w:r>
        <w:t>表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下一步</w:t>
            </w:r>
          </w:p>
        </w:tc>
      </w:tr>
      <w:tr>
        <w:tc>
          <w:tcPr>
            <w:tcW w:type="dxa" w:w="2880"/>
          </w:tcPr>
          <w:p>
            <w:r>
              <w:t>待筛选</w:t>
            </w:r>
          </w:p>
        </w:tc>
        <w:tc>
          <w:tcPr>
            <w:tcW w:type="dxa" w:w="2880"/>
          </w:tcPr>
          <w:p>
            <w:r>
              <w:t>简历已入库</w:t>
            </w:r>
          </w:p>
        </w:tc>
        <w:tc>
          <w:tcPr>
            <w:tcW w:type="dxa" w:w="2880"/>
          </w:tcPr>
          <w:p>
            <w:r>
              <w:t>→ HR一面</w:t>
            </w:r>
          </w:p>
        </w:tc>
      </w:tr>
      <w:tr>
        <w:tc>
          <w:tcPr>
            <w:tcW w:type="dxa" w:w="2880"/>
          </w:tcPr>
          <w:p>
            <w:r>
              <w:t>一面中</w:t>
            </w:r>
          </w:p>
        </w:tc>
        <w:tc>
          <w:tcPr>
            <w:tcW w:type="dxa" w:w="2880"/>
          </w:tcPr>
          <w:p>
            <w:r>
              <w:t>HR面试中</w:t>
            </w:r>
          </w:p>
        </w:tc>
        <w:tc>
          <w:tcPr>
            <w:tcW w:type="dxa" w:w="2880"/>
          </w:tcPr>
          <w:p>
            <w:r>
              <w:t>→ 一面通过/不通过</w:t>
            </w:r>
          </w:p>
        </w:tc>
      </w:tr>
      <w:tr>
        <w:tc>
          <w:tcPr>
            <w:tcW w:type="dxa" w:w="2880"/>
          </w:tcPr>
          <w:p>
            <w:r>
              <w:t>一面未通过</w:t>
            </w:r>
          </w:p>
        </w:tc>
        <w:tc>
          <w:tcPr>
            <w:tcW w:type="dxa" w:w="2880"/>
          </w:tcPr>
          <w:p>
            <w:r>
              <w:t>→ 人才储备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待填写申请表</w:t>
            </w:r>
          </w:p>
        </w:tc>
        <w:tc>
          <w:tcPr>
            <w:tcW w:type="dxa" w:w="2880"/>
          </w:tcPr>
          <w:p>
            <w:r>
              <w:t>一面通过，等待面试者填写</w:t>
            </w:r>
          </w:p>
        </w:tc>
        <w:tc>
          <w:tcPr>
            <w:tcW w:type="dxa" w:w="2880"/>
          </w:tcPr>
          <w:p>
            <w:r>
              <w:t>→ 二面安排</w:t>
            </w:r>
          </w:p>
        </w:tc>
      </w:tr>
      <w:tr>
        <w:tc>
          <w:tcPr>
            <w:tcW w:type="dxa" w:w="2880"/>
          </w:tcPr>
          <w:p>
            <w:r>
              <w:t>二面中</w:t>
            </w:r>
          </w:p>
        </w:tc>
        <w:tc>
          <w:tcPr>
            <w:tcW w:type="dxa" w:w="2880"/>
          </w:tcPr>
          <w:p>
            <w:r>
              <w:t>部门面试中</w:t>
            </w:r>
          </w:p>
        </w:tc>
        <w:tc>
          <w:tcPr>
            <w:tcW w:type="dxa" w:w="2880"/>
          </w:tcPr>
          <w:p>
            <w:r>
              <w:t>→ 二面通过/不通过</w:t>
            </w:r>
          </w:p>
        </w:tc>
      </w:tr>
      <w:tr>
        <w:tc>
          <w:tcPr>
            <w:tcW w:type="dxa" w:w="2880"/>
          </w:tcPr>
          <w:p>
            <w:r>
              <w:t>二面未通过</w:t>
            </w:r>
          </w:p>
        </w:tc>
        <w:tc>
          <w:tcPr>
            <w:tcW w:type="dxa" w:w="2880"/>
          </w:tcPr>
          <w:p>
            <w:r>
              <w:t>→ 人才储备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终面中</w:t>
            </w:r>
          </w:p>
        </w:tc>
        <w:tc>
          <w:tcPr>
            <w:tcW w:type="dxa" w:w="2880"/>
          </w:tcPr>
          <w:p>
            <w:r>
              <w:t>董事终面中</w:t>
            </w:r>
          </w:p>
        </w:tc>
        <w:tc>
          <w:tcPr>
            <w:tcW w:type="dxa" w:w="2880"/>
          </w:tcPr>
          <w:p>
            <w:r>
              <w:t>→ 录用/不录用</w:t>
            </w:r>
          </w:p>
        </w:tc>
      </w:tr>
      <w:tr>
        <w:tc>
          <w:tcPr>
            <w:tcW w:type="dxa" w:w="2880"/>
          </w:tcPr>
          <w:p>
            <w:r>
              <w:t>终面未通过</w:t>
            </w:r>
          </w:p>
        </w:tc>
        <w:tc>
          <w:tcPr>
            <w:tcW w:type="dxa" w:w="2880"/>
          </w:tcPr>
          <w:p>
            <w:r>
              <w:t>→ 人才储备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综合评估中</w:t>
            </w:r>
          </w:p>
        </w:tc>
        <w:tc>
          <w:tcPr>
            <w:tcW w:type="dxa" w:w="2880"/>
          </w:tcPr>
          <w:p>
            <w:r>
              <w:t>三方评估汇总</w:t>
            </w:r>
          </w:p>
        </w:tc>
        <w:tc>
          <w:tcPr>
            <w:tcW w:type="dxa" w:w="2880"/>
          </w:tcPr>
          <w:p>
            <w:r>
              <w:t>→ 录入录用审批单</w:t>
            </w:r>
          </w:p>
        </w:tc>
      </w:tr>
      <w:tr>
        <w:tc>
          <w:tcPr>
            <w:tcW w:type="dxa" w:w="2880"/>
          </w:tcPr>
          <w:p>
            <w:r>
              <w:t>待发Offer</w:t>
            </w:r>
          </w:p>
        </w:tc>
        <w:tc>
          <w:tcPr>
            <w:tcW w:type="dxa" w:w="2880"/>
          </w:tcPr>
          <w:p>
            <w:r>
              <w:t>确定录用</w:t>
            </w:r>
          </w:p>
        </w:tc>
        <w:tc>
          <w:tcPr>
            <w:tcW w:type="dxa" w:w="2880"/>
          </w:tcPr>
          <w:p>
            <w:r>
              <w:t>→ 已发Offer</w:t>
            </w:r>
          </w:p>
        </w:tc>
      </w:tr>
      <w:tr>
        <w:tc>
          <w:tcPr>
            <w:tcW w:type="dxa" w:w="2880"/>
          </w:tcPr>
          <w:p>
            <w:r>
              <w:t>Offer待回复</w:t>
            </w:r>
          </w:p>
        </w:tc>
        <w:tc>
          <w:tcPr>
            <w:tcW w:type="dxa" w:w="2880"/>
          </w:tcPr>
          <w:p>
            <w:r>
              <w:t>Offer已发送</w:t>
            </w:r>
          </w:p>
        </w:tc>
        <w:tc>
          <w:tcPr>
            <w:tcW w:type="dxa" w:w="2880"/>
          </w:tcPr>
          <w:p>
            <w:r>
              <w:t>→ 接收/拒绝/过期</w:t>
            </w:r>
          </w:p>
        </w:tc>
      </w:tr>
      <w:tr>
        <w:tc>
          <w:tcPr>
            <w:tcW w:type="dxa" w:w="2880"/>
          </w:tcPr>
          <w:p>
            <w:r>
              <w:t>已录用</w:t>
            </w:r>
          </w:p>
        </w:tc>
        <w:tc>
          <w:tcPr>
            <w:tcW w:type="dxa" w:w="2880"/>
          </w:tcPr>
          <w:p>
            <w:r>
              <w:t>Offer被接收</w:t>
            </w:r>
          </w:p>
        </w:tc>
        <w:tc>
          <w:tcPr>
            <w:tcW w:type="dxa" w:w="2880"/>
          </w:tcPr>
          <w:p>
            <w:r>
              <w:t>→ 入职准备</w:t>
            </w:r>
          </w:p>
        </w:tc>
      </w:tr>
      <w:tr>
        <w:tc>
          <w:tcPr>
            <w:tcW w:type="dxa" w:w="2880"/>
          </w:tcPr>
          <w:p>
            <w:r>
              <w:t>已拒绝</w:t>
            </w:r>
          </w:p>
        </w:tc>
        <w:tc>
          <w:tcPr>
            <w:tcW w:type="dxa" w:w="2880"/>
          </w:tcPr>
          <w:p>
            <w:r>
              <w:t>Offer被拒绝</w:t>
            </w:r>
          </w:p>
        </w:tc>
        <w:tc>
          <w:tcPr>
            <w:tcW w:type="dxa" w:w="2880"/>
          </w:tcPr>
          <w:p>
            <w:r>
              <w:t>→ 结束</w:t>
            </w:r>
          </w:p>
        </w:tc>
      </w:tr>
      <w:tr>
        <w:tc>
          <w:tcPr>
            <w:tcW w:type="dxa" w:w="2880"/>
          </w:tcPr>
          <w:p>
            <w:r>
              <w:t>已过期</w:t>
            </w:r>
          </w:p>
        </w:tc>
        <w:tc>
          <w:tcPr>
            <w:tcW w:type="dxa" w:w="2880"/>
          </w:tcPr>
          <w:p>
            <w:r>
              <w:t>Offer超时未回复</w:t>
            </w:r>
          </w:p>
        </w:tc>
        <w:tc>
          <w:tcPr>
            <w:tcW w:type="dxa" w:w="2880"/>
          </w:tcPr>
          <w:p>
            <w:r>
              <w:t>→ 结束（可延期）</w:t>
            </w:r>
          </w:p>
        </w:tc>
      </w:tr>
    </w:tbl>
    <w:p/>
    <w:p>
      <w:r>
        <w:t>表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板块</w:t>
            </w:r>
          </w:p>
        </w:tc>
        <w:tc>
          <w:tcPr>
            <w:tcW w:type="dxa" w:w="2160"/>
          </w:tcPr>
          <w:p>
            <w:r>
              <w:t>填写人</w:t>
            </w:r>
          </w:p>
        </w:tc>
        <w:tc>
          <w:tcPr>
            <w:tcW w:type="dxa" w:w="2160"/>
          </w:tcPr>
          <w:p>
            <w:r>
              <w:t>填写时机</w:t>
            </w:r>
          </w:p>
        </w:tc>
        <w:tc>
          <w:tcPr>
            <w:tcW w:type="dxa" w:w="2160"/>
          </w:tcPr>
          <w:p>
            <w:r>
              <w:t>核心内容</w:t>
            </w:r>
          </w:p>
        </w:tc>
      </w:tr>
      <w:tr>
        <w:tc>
          <w:tcPr>
            <w:tcW w:type="dxa" w:w="2160"/>
          </w:tcPr>
          <w:p>
            <w:r>
              <w:t>第一部分 基本信息</w:t>
            </w:r>
          </w:p>
        </w:tc>
        <w:tc>
          <w:tcPr>
            <w:tcW w:type="dxa" w:w="2160"/>
          </w:tcPr>
          <w:p>
            <w:r>
              <w:t>面试者</w:t>
            </w:r>
          </w:p>
        </w:tc>
        <w:tc>
          <w:tcPr>
            <w:tcW w:type="dxa" w:w="2160"/>
          </w:tcPr>
          <w:p>
            <w:r>
              <w:t>HR一面通过后</w:t>
            </w:r>
          </w:p>
        </w:tc>
        <w:tc>
          <w:tcPr>
            <w:tcW w:type="dxa" w:w="2160"/>
          </w:tcPr>
          <w:p>
            <w:r>
              <w:t>姓名、性别、出生日期、联系方式、教育背景、工作经历、技能特长等</w:t>
            </w:r>
          </w:p>
        </w:tc>
      </w:tr>
      <w:tr>
        <w:tc>
          <w:tcPr>
            <w:tcW w:type="dxa" w:w="2160"/>
          </w:tcPr>
          <w:p>
            <w:r>
              <w:t>第二部分 面试结果</w:t>
            </w:r>
          </w:p>
        </w:tc>
        <w:tc>
          <w:tcPr>
            <w:tcW w:type="dxa" w:w="2160"/>
          </w:tcPr>
          <w:p>
            <w:r>
              <w:t>面试官</w:t>
            </w:r>
          </w:p>
        </w:tc>
        <w:tc>
          <w:tcPr>
            <w:tcW w:type="dxa" w:w="2160"/>
          </w:tcPr>
          <w:p>
            <w:r>
              <w:t>二面/终面结束后</w:t>
            </w:r>
          </w:p>
        </w:tc>
        <w:tc>
          <w:tcPr>
            <w:tcW w:type="dxa" w:w="2160"/>
          </w:tcPr>
          <w:p>
            <w:r>
              <w:t>二面评价与结果、终面评价与结果、综合评分等</w:t>
            </w:r>
          </w:p>
        </w:tc>
      </w:tr>
      <w:tr>
        <w:tc>
          <w:tcPr>
            <w:tcW w:type="dxa" w:w="2160"/>
          </w:tcPr>
          <w:p>
            <w:r>
              <w:t>第三部分 录用审批单</w:t>
            </w:r>
          </w:p>
        </w:tc>
        <w:tc>
          <w:tcPr>
            <w:tcW w:type="dxa" w:w="2160"/>
          </w:tcPr>
          <w:p>
            <w:r>
              <w:t>BU Head</w:t>
            </w:r>
          </w:p>
        </w:tc>
        <w:tc>
          <w:tcPr>
            <w:tcW w:type="dxa" w:w="2160"/>
          </w:tcPr>
          <w:p>
            <w:r>
              <w:t>终面通过后</w:t>
            </w:r>
          </w:p>
        </w:tc>
        <w:tc>
          <w:tcPr>
            <w:tcW w:type="dxa" w:w="2160"/>
          </w:tcPr>
          <w:p>
            <w:r>
              <w:t>录用岗位、建议薪资、入职日期、试用期、合同类型等</w:t>
            </w:r>
          </w:p>
        </w:tc>
      </w:tr>
    </w:tbl>
    <w:p/>
    <w:p>
      <w:r>
        <w:t>表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阶段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收简历 → CV库</w:t>
            </w:r>
          </w:p>
        </w:tc>
        <w:tc>
          <w:tcPr>
            <w:tcW w:type="dxa" w:w="4320"/>
          </w:tcPr>
          <w:p>
            <w:r>
              <w:t>日常收集简历，自动/手动打标签，存入简历库</w:t>
            </w:r>
          </w:p>
        </w:tc>
      </w:tr>
      <w:tr>
        <w:tc>
          <w:tcPr>
            <w:tcW w:type="dxa" w:w="4320"/>
          </w:tcPr>
          <w:p>
            <w:r>
              <w:t>发布需求</w:t>
            </w:r>
          </w:p>
        </w:tc>
        <w:tc>
          <w:tcPr>
            <w:tcW w:type="dxa" w:w="4320"/>
          </w:tcPr>
          <w:p>
            <w:r>
              <w:t>BU Head填写聘用员工申请表，人事部确认后Jenny终审发布</w:t>
            </w:r>
          </w:p>
        </w:tc>
      </w:tr>
      <w:tr>
        <w:tc>
          <w:tcPr>
            <w:tcW w:type="dxa" w:w="4320"/>
          </w:tcPr>
          <w:p>
            <w:r>
              <w:t>匹配候选人</w:t>
            </w:r>
          </w:p>
        </w:tc>
        <w:tc>
          <w:tcPr>
            <w:tcW w:type="dxa" w:w="4320"/>
          </w:tcPr>
          <w:p>
            <w:r>
              <w:t>HR根据岗位标签从CV库检索匹配候选人</w:t>
            </w:r>
          </w:p>
        </w:tc>
      </w:tr>
      <w:tr>
        <w:tc>
          <w:tcPr>
            <w:tcW w:type="dxa" w:w="4320"/>
          </w:tcPr>
          <w:p>
            <w:r>
              <w:t>HR一面</w:t>
            </w:r>
          </w:p>
        </w:tc>
        <w:tc>
          <w:tcPr>
            <w:tcW w:type="dxa" w:w="4320"/>
          </w:tcPr>
          <w:p>
            <w:r>
              <w:t>HR面试，填写一面评价</w:t>
            </w:r>
          </w:p>
        </w:tc>
      </w:tr>
      <w:tr>
        <w:tc>
          <w:tcPr>
            <w:tcW w:type="dxa" w:w="4320"/>
          </w:tcPr>
          <w:p>
            <w:r>
              <w:t>填写求职申请表</w:t>
            </w:r>
          </w:p>
        </w:tc>
        <w:tc>
          <w:tcPr>
            <w:tcW w:type="dxa" w:w="4320"/>
          </w:tcPr>
          <w:p>
            <w:r>
              <w:t>面试者在线填写求职申请表第一部分</w:t>
            </w:r>
          </w:p>
        </w:tc>
      </w:tr>
      <w:tr>
        <w:tc>
          <w:tcPr>
            <w:tcW w:type="dxa" w:w="4320"/>
          </w:tcPr>
          <w:p>
            <w:r>
              <w:t>二面</w:t>
            </w:r>
          </w:p>
        </w:tc>
        <w:tc>
          <w:tcPr>
            <w:tcW w:type="dxa" w:w="4320"/>
          </w:tcPr>
          <w:p>
            <w:r>
              <w:t>BU Head收到求职申请表+二面通知，面试并填写评价</w:t>
            </w:r>
          </w:p>
        </w:tc>
      </w:tr>
      <w:tr>
        <w:tc>
          <w:tcPr>
            <w:tcW w:type="dxa" w:w="4320"/>
          </w:tcPr>
          <w:p>
            <w:r>
              <w:t>终面</w:t>
            </w:r>
          </w:p>
        </w:tc>
        <w:tc>
          <w:tcPr>
            <w:tcW w:type="dxa" w:w="4320"/>
          </w:tcPr>
          <w:p>
            <w:r>
              <w:t>董事收到求职申请表+终面通知，面试并给出结论</w:t>
            </w:r>
          </w:p>
        </w:tc>
      </w:tr>
      <w:tr>
        <w:tc>
          <w:tcPr>
            <w:tcW w:type="dxa" w:w="4320"/>
          </w:tcPr>
          <w:p>
            <w:r>
              <w:t>综合评估</w:t>
            </w:r>
          </w:p>
        </w:tc>
        <w:tc>
          <w:tcPr>
            <w:tcW w:type="dxa" w:w="4320"/>
          </w:tcPr>
          <w:p>
            <w:r>
              <w:t>三方评估汇总，BU填写录用审批单</w:t>
            </w:r>
          </w:p>
        </w:tc>
      </w:tr>
      <w:tr>
        <w:tc>
          <w:tcPr>
            <w:tcW w:type="dxa" w:w="4320"/>
          </w:tcPr>
          <w:p>
            <w:r>
              <w:t>入职谈话</w:t>
            </w:r>
          </w:p>
        </w:tc>
        <w:tc>
          <w:tcPr>
            <w:tcW w:type="dxa" w:w="4320"/>
          </w:tcPr>
          <w:p>
            <w:r>
              <w:t>预约腾讯会议，短信通知，确认条件</w:t>
            </w:r>
          </w:p>
        </w:tc>
      </w:tr>
      <w:tr>
        <w:tc>
          <w:tcPr>
            <w:tcW w:type="dxa" w:w="4320"/>
          </w:tcPr>
          <w:p>
            <w:r>
              <w:t>发送Offer</w:t>
            </w:r>
          </w:p>
        </w:tc>
        <w:tc>
          <w:tcPr>
            <w:tcW w:type="dxa" w:w="4320"/>
          </w:tcPr>
          <w:p>
            <w:r>
              <w:t>系统通过邮箱自动发送Offer，设定回复时效</w:t>
            </w:r>
          </w:p>
        </w:tc>
      </w:tr>
      <w:tr>
        <w:tc>
          <w:tcPr>
            <w:tcW w:type="dxa" w:w="4320"/>
          </w:tcPr>
          <w:p>
            <w:r>
              <w:t>追踪回复</w:t>
            </w:r>
          </w:p>
        </w:tc>
        <w:tc>
          <w:tcPr>
            <w:tcW w:type="dxa" w:w="4320"/>
          </w:tcPr>
          <w:p>
            <w:r>
              <w:t>监控回复状态，识别接受/拒绝/过期</w:t>
            </w:r>
          </w:p>
        </w:tc>
      </w:tr>
      <w:tr>
        <w:tc>
          <w:tcPr>
            <w:tcW w:type="dxa" w:w="4320"/>
          </w:tcPr>
          <w:p>
            <w:r>
              <w:t>入职准备</w:t>
            </w:r>
          </w:p>
        </w:tc>
        <w:tc>
          <w:tcPr>
            <w:tcW w:type="dxa" w:w="4320"/>
          </w:tcPr>
          <w:p>
            <w:r>
              <w:t>Offer接收后，启动入职准备流程（见入职管理模块）</w:t>
            </w:r>
          </w:p>
        </w:tc>
      </w:tr>
    </w:tbl>
    <w:p/>
    <w:p>
      <w:r>
        <w:t>表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职位编号</w:t>
            </w:r>
          </w:p>
        </w:tc>
        <w:tc>
          <w:tcPr>
            <w:tcW w:type="dxa" w:w="4320"/>
          </w:tcPr>
          <w:p>
            <w:r>
              <w:t>系统自动生成，唯一标识</w:t>
            </w:r>
          </w:p>
        </w:tc>
      </w:tr>
      <w:tr>
        <w:tc>
          <w:tcPr>
            <w:tcW w:type="dxa" w:w="4320"/>
          </w:tcPr>
          <w:p>
            <w:r>
              <w:t>职位名称</w:t>
            </w:r>
          </w:p>
        </w:tc>
        <w:tc>
          <w:tcPr>
            <w:tcW w:type="dxa" w:w="4320"/>
          </w:tcPr>
          <w:p>
            <w:r>
              <w:t>如"高级Java工程师"</w:t>
            </w:r>
          </w:p>
        </w:tc>
      </w:tr>
      <w:tr>
        <w:tc>
          <w:tcPr>
            <w:tcW w:type="dxa" w:w="4320"/>
          </w:tcPr>
          <w:p>
            <w:r>
              <w:t>所属部门</w:t>
            </w:r>
          </w:p>
        </w:tc>
        <w:tc>
          <w:tcPr>
            <w:tcW w:type="dxa" w:w="4320"/>
          </w:tcPr>
          <w:p>
            <w:r>
              <w:t>关联组织架构部门节点</w:t>
            </w:r>
          </w:p>
        </w:tc>
      </w:tr>
      <w:tr>
        <w:tc>
          <w:tcPr>
            <w:tcW w:type="dxa" w:w="4320"/>
          </w:tcPr>
          <w:p>
            <w:r>
              <w:t>职位序列</w:t>
            </w:r>
          </w:p>
        </w:tc>
        <w:tc>
          <w:tcPr>
            <w:tcW w:type="dxa" w:w="4320"/>
          </w:tcPr>
          <w:p>
            <w:r>
              <w:t>技术序列/管理序列/职能序列/销售序列</w:t>
            </w:r>
          </w:p>
        </w:tc>
      </w:tr>
      <w:tr>
        <w:tc>
          <w:tcPr>
            <w:tcW w:type="dxa" w:w="4320"/>
          </w:tcPr>
          <w:p>
            <w:r>
              <w:t>职级</w:t>
            </w:r>
          </w:p>
        </w:tc>
        <w:tc>
          <w:tcPr>
            <w:tcW w:type="dxa" w:w="4320"/>
          </w:tcPr>
          <w:p>
            <w:r>
              <w:t>如 P5/P6/P7</w:t>
            </w:r>
          </w:p>
        </w:tc>
      </w:tr>
      <w:tr>
        <w:tc>
          <w:tcPr>
            <w:tcW w:type="dxa" w:w="4320"/>
          </w:tcPr>
          <w:p>
            <w:r>
              <w:t>编制数</w:t>
            </w:r>
          </w:p>
        </w:tc>
        <w:tc>
          <w:tcPr>
            <w:tcW w:type="dxa" w:w="4320"/>
          </w:tcPr>
          <w:p>
            <w:r>
              <w:t>该职位总编制人数</w:t>
            </w:r>
          </w:p>
        </w:tc>
      </w:tr>
      <w:tr>
        <w:tc>
          <w:tcPr>
            <w:tcW w:type="dxa" w:w="4320"/>
          </w:tcPr>
          <w:p>
            <w:r>
              <w:t>在职人数</w:t>
            </w:r>
          </w:p>
        </w:tc>
        <w:tc>
          <w:tcPr>
            <w:tcW w:type="dxa" w:w="4320"/>
          </w:tcPr>
          <w:p>
            <w:r>
              <w:t>当前在职人数（实时计算）</w:t>
            </w:r>
          </w:p>
        </w:tc>
      </w:tr>
      <w:tr>
        <w:tc>
          <w:tcPr>
            <w:tcW w:type="dxa" w:w="4320"/>
          </w:tcPr>
          <w:p>
            <w:r>
              <w:t>空缺数</w:t>
            </w:r>
          </w:p>
        </w:tc>
        <w:tc>
          <w:tcPr>
            <w:tcW w:type="dxa" w:w="4320"/>
          </w:tcPr>
          <w:p>
            <w:r>
              <w:t>编制数 - 在职人数（自动计算）</w:t>
            </w:r>
          </w:p>
        </w:tc>
      </w:tr>
      <w:tr>
        <w:tc>
          <w:tcPr>
            <w:tcW w:type="dxa" w:w="4320"/>
          </w:tcPr>
          <w:p>
            <w:r>
              <w:t>汇报对象</w:t>
            </w:r>
          </w:p>
        </w:tc>
        <w:tc>
          <w:tcPr>
            <w:tcW w:type="dxa" w:w="4320"/>
          </w:tcPr>
          <w:p>
            <w:r>
              <w:t>关联上级职位</w:t>
            </w:r>
          </w:p>
        </w:tc>
      </w:tr>
      <w:tr>
        <w:tc>
          <w:tcPr>
            <w:tcW w:type="dxa" w:w="4320"/>
          </w:tcPr>
          <w:p>
            <w:r>
              <w:t>是否管理岗</w:t>
            </w:r>
          </w:p>
        </w:tc>
        <w:tc>
          <w:tcPr>
            <w:tcW w:type="dxa" w:w="4320"/>
          </w:tcPr>
          <w:p>
            <w:r>
              <w:t>是/否</w:t>
            </w:r>
          </w:p>
        </w:tc>
      </w:tr>
      <w:tr>
        <w:tc>
          <w:tcPr>
            <w:tcW w:type="dxa" w:w="4320"/>
          </w:tcPr>
          <w:p>
            <w:r>
              <w:t>职位描述</w:t>
            </w:r>
          </w:p>
        </w:tc>
        <w:tc>
          <w:tcPr>
            <w:tcW w:type="dxa" w:w="4320"/>
          </w:tcPr>
          <w:p>
            <w:r>
              <w:t>富文本，该职位职责说明</w:t>
            </w:r>
          </w:p>
        </w:tc>
      </w:tr>
    </w:tbl>
    <w:p/>
    <w:p>
      <w:r>
        <w:t>表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确认Offer</w:t>
            </w:r>
          </w:p>
        </w:tc>
        <w:tc>
          <w:tcPr>
            <w:tcW w:type="dxa" w:w="2160"/>
          </w:tcPr>
          <w:p>
            <w:r>
              <w:t>系统自动</w:t>
            </w:r>
          </w:p>
        </w:tc>
        <w:tc>
          <w:tcPr>
            <w:tcW w:type="dxa" w:w="2160"/>
          </w:tcPr>
          <w:p>
            <w:r>
              <w:t>Offer接收 → 状态变为"已录用" → 触发入职准备通知HR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发起入职流程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填写《新员工入职引导表》（HRT-002-2026），启动各项准备工作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行政安排</w:t>
            </w:r>
          </w:p>
        </w:tc>
        <w:tc>
          <w:tcPr>
            <w:tcW w:type="dxa" w:w="2160"/>
          </w:tcPr>
          <w:p>
            <w:r>
              <w:t>系统通知</w:t>
            </w:r>
          </w:p>
        </w:tc>
        <w:tc>
          <w:tcPr>
            <w:tcW w:type="dxa" w:w="2160"/>
          </w:tcPr>
          <w:p>
            <w:r>
              <w:t>自动通知IT(Bob)/HKMS(Jason)/物业部各负责人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文件准备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准备合同版本、员工信息登记表等入职文件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用印流程</w:t>
            </w:r>
          </w:p>
        </w:tc>
        <w:tc>
          <w:tcPr>
            <w:tcW w:type="dxa" w:w="2160"/>
          </w:tcPr>
          <w:p>
            <w:r>
              <w:t>审批链</w:t>
            </w:r>
          </w:p>
        </w:tc>
        <w:tc>
          <w:tcPr>
            <w:tcW w:type="dxa" w:w="2160"/>
          </w:tcPr>
          <w:p>
            <w:r>
              <w:t>录用审批单三方签字 → 人事部主管确认盖章 → 法务部执行盖章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钉钉入职</w:t>
            </w:r>
          </w:p>
        </w:tc>
        <w:tc>
          <w:tcPr>
            <w:tcW w:type="dxa" w:w="2160"/>
          </w:tcPr>
          <w:p>
            <w:r>
              <w:t>新员工</w:t>
            </w:r>
          </w:p>
        </w:tc>
        <w:tc>
          <w:tcPr>
            <w:tcW w:type="dxa" w:w="2160"/>
          </w:tcPr>
          <w:p>
            <w:r>
              <w:t>在钉钉正常入职，系统同步数据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培训入职</w:t>
            </w:r>
          </w:p>
        </w:tc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发送培训通知，安排培训日程</w:t>
            </w:r>
          </w:p>
        </w:tc>
      </w:tr>
    </w:tbl>
    <w:p/>
    <w:p>
      <w:r>
        <w:t>表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新员工入职引导表</w:t>
              <w:br/>
              <w:t>(HRT-002-2026)</w:t>
            </w:r>
          </w:p>
        </w:tc>
        <w:tc>
          <w:tcPr>
            <w:tcW w:type="dxa" w:w="4320"/>
          </w:tcPr>
          <w:p>
            <w:r>
              <w:t>HR填写，记录入职准备各事项的办理进度</w:t>
              <w:br/>
              <w:t>含：座位/电脑安排、邮箱开设、HKMS权限、门禁卡、文具用品、入职培训等清单项</w:t>
            </w:r>
          </w:p>
        </w:tc>
      </w:tr>
      <w:tr>
        <w:tc>
          <w:tcPr>
            <w:tcW w:type="dxa" w:w="4320"/>
          </w:tcPr>
          <w:p>
            <w:r>
              <w:t>录用通知书（Offer）</w:t>
              <w:br/>
              <w:t>(HRT-003-2020)</w:t>
            </w:r>
          </w:p>
        </w:tc>
        <w:tc>
          <w:tcPr>
            <w:tcW w:type="dxa" w:w="4320"/>
          </w:tcPr>
          <w:p>
            <w:r>
              <w:t>对外的正式录用通知，入职板块保留</w:t>
              <w:br/>
              <w:t>审批链：员工签字 → 负责人签字（HR/Jenny）</w:t>
              <w:br/>
              <w:t>注：求职申请表第三部分(录用审批单)审批通过后，方可发送Offer</w:t>
            </w:r>
          </w:p>
        </w:tc>
      </w:tr>
      <w:tr>
        <w:tc>
          <w:tcPr>
            <w:tcW w:type="dxa" w:w="4320"/>
          </w:tcPr>
          <w:p>
            <w:r>
              <w:t>员工信息登记表</w:t>
            </w:r>
          </w:p>
        </w:tc>
        <w:tc>
          <w:tcPr>
            <w:tcW w:type="dxa" w:w="4320"/>
          </w:tcPr>
          <w:p>
            <w:r>
              <w:t>新员工填写的个人信息采集表单</w:t>
              <w:br/>
              <w:t>字段：个人基本信息、紧急联系人、教育经历、银行账户信息等</w:t>
            </w:r>
          </w:p>
        </w:tc>
      </w:tr>
      <w:tr>
        <w:tc>
          <w:tcPr>
            <w:tcW w:type="dxa" w:w="4320"/>
          </w:tcPr>
          <w:p>
            <w:r>
              <w:t>合同版本</w:t>
            </w:r>
          </w:p>
        </w:tc>
        <w:tc>
          <w:tcPr>
            <w:tcW w:type="dxa" w:w="4320"/>
          </w:tcPr>
          <w:p>
            <w:r>
              <w:t>四种合同模板：劳动合同 / 劳务合同 / 实习协议 / 保安版劳动合同</w:t>
              <w:br/>
              <w:t>根据员工类型（正式/劳务/实习/保安）自动匹配模板</w:t>
            </w:r>
          </w:p>
        </w:tc>
      </w:tr>
      <w:tr>
        <w:tc>
          <w:tcPr>
            <w:tcW w:type="dxa" w:w="4320"/>
          </w:tcPr>
          <w:p>
            <w:r>
              <w:t>员工手册</w:t>
            </w:r>
          </w:p>
        </w:tc>
        <w:tc>
          <w:tcPr>
            <w:tcW w:type="dxa" w:w="4320"/>
          </w:tcPr>
          <w:p>
            <w:r>
              <w:t>电子版在制度板块（HRS）可查阅</w:t>
              <w:br/>
              <w:t>同时发放实体册，系统记录是否签收</w:t>
            </w:r>
          </w:p>
        </w:tc>
      </w:tr>
    </w:tbl>
    <w:p/>
    <w:p>
      <w:r>
        <w:t>表 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前置条件</w:t>
            </w:r>
          </w:p>
        </w:tc>
        <w:tc>
          <w:tcPr>
            <w:tcW w:type="dxa" w:w="2880"/>
          </w:tcPr>
          <w:p>
            <w:r>
              <w:t>录用审批单已完成三方签字（用人部门 + 人事部 + Jenny）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HR发起用印</w:t>
            </w:r>
          </w:p>
        </w:tc>
        <w:tc>
          <w:tcPr>
            <w:tcW w:type="dxa" w:w="2880"/>
          </w:tcPr>
          <w:p>
            <w:r>
              <w:t>HR在系统中点击"申请用印"，系统自动录入审批单信息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人事部主管确认</w:t>
            </w:r>
          </w:p>
        </w:tc>
        <w:tc>
          <w:tcPr>
            <w:tcW w:type="dxa" w:w="2880"/>
          </w:tcPr>
          <w:p>
            <w:r>
              <w:t>人事部主管收到待办通知，确认后进入下一步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法务部执行</w:t>
            </w:r>
          </w:p>
        </w:tc>
        <w:tc>
          <w:tcPr>
            <w:tcW w:type="dxa" w:w="2880"/>
          </w:tcPr>
          <w:p>
            <w:r>
              <w:t>法务部收到确认，执行盖章操作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扫描存档</w:t>
            </w:r>
          </w:p>
        </w:tc>
        <w:tc>
          <w:tcPr>
            <w:tcW w:type="dxa" w:w="2880"/>
          </w:tcPr>
          <w:p>
            <w:r>
              <w:t>法务部盖章后扫描合同PDF，上传至系统 → 自动归档到员工档案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通知HR</w:t>
            </w:r>
          </w:p>
        </w:tc>
        <w:tc>
          <w:tcPr>
            <w:tcW w:type="dxa" w:w="2880"/>
          </w:tcPr>
          <w:p>
            <w:r>
              <w:t>扫描件归档后，系统通知HR用印完成</w:t>
            </w:r>
          </w:p>
        </w:tc>
      </w:tr>
    </w:tbl>
    <w:p/>
    <w:p>
      <w:r>
        <w:t>表 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  <w:tc>
          <w:tcPr>
            <w:tcW w:type="dxa" w:w="2880"/>
          </w:tcPr>
          <w:p>
            <w:r>
              <w:t>系统动作</w:t>
            </w:r>
          </w:p>
        </w:tc>
      </w:tr>
      <w:tr>
        <w:tc>
          <w:tcPr>
            <w:tcW w:type="dxa" w:w="2880"/>
          </w:tcPr>
          <w:p>
            <w:r>
              <w:t>门禁卡办理</w:t>
            </w:r>
          </w:p>
        </w:tc>
        <w:tc>
          <w:tcPr>
            <w:tcW w:type="dxa" w:w="2880"/>
          </w:tcPr>
          <w:p>
            <w:r>
              <w:t>IT部门 Bob</w:t>
            </w:r>
          </w:p>
        </w:tc>
        <w:tc>
          <w:tcPr>
            <w:tcW w:type="dxa" w:w="2880"/>
          </w:tcPr>
          <w:p>
            <w:r>
              <w:t>系统自动发送待办通知（含新员工姓名、预计到岗日期）</w:t>
            </w:r>
          </w:p>
        </w:tc>
      </w:tr>
      <w:tr>
        <w:tc>
          <w:tcPr>
            <w:tcW w:type="dxa" w:w="2880"/>
          </w:tcPr>
          <w:p>
            <w:r>
              <w:t>HKMS账户开设</w:t>
            </w:r>
          </w:p>
        </w:tc>
        <w:tc>
          <w:tcPr>
            <w:tcW w:type="dxa" w:w="2880"/>
          </w:tcPr>
          <w:p>
            <w:r>
              <w:t>HKMS管理员 Jason</w:t>
            </w:r>
          </w:p>
        </w:tc>
        <w:tc>
          <w:tcPr>
            <w:tcW w:type="dxa" w:w="2880"/>
          </w:tcPr>
          <w:p>
            <w:r>
              <w:t>系统自动发送待办通知（含新员工姓名、部门、岗位）</w:t>
            </w:r>
          </w:p>
        </w:tc>
      </w:tr>
      <w:tr>
        <w:tc>
          <w:tcPr>
            <w:tcW w:type="dxa" w:w="2880"/>
          </w:tcPr>
          <w:p>
            <w:r>
              <w:t>工位布置</w:t>
            </w:r>
          </w:p>
        </w:tc>
        <w:tc>
          <w:tcPr>
            <w:tcW w:type="dxa" w:w="2880"/>
          </w:tcPr>
          <w:p>
            <w:r>
              <w:t>物业部</w:t>
            </w:r>
          </w:p>
        </w:tc>
        <w:tc>
          <w:tcPr>
            <w:tcW w:type="dxa" w:w="2880"/>
          </w:tcPr>
          <w:p>
            <w:r>
              <w:t>系统通知布置工位，含配置标准（座位+电脑+文具用品）</w:t>
            </w:r>
          </w:p>
        </w:tc>
      </w:tr>
      <w:tr>
        <w:tc>
          <w:tcPr>
            <w:tcW w:type="dxa" w:w="2880"/>
          </w:tcPr>
          <w:p>
            <w:r>
              <w:t>办公设备领用</w:t>
            </w:r>
          </w:p>
        </w:tc>
        <w:tc>
          <w:tcPr>
            <w:tcW w:type="dxa" w:w="2880"/>
          </w:tcPr>
          <w:p>
            <w:r>
              <w:t>物业部</w:t>
            </w:r>
          </w:p>
        </w:tc>
        <w:tc>
          <w:tcPr>
            <w:tcW w:type="dxa" w:w="2880"/>
          </w:tcPr>
          <w:p>
            <w:r>
              <w:t>通知准备电脑和文具用品</w:t>
            </w:r>
          </w:p>
        </w:tc>
      </w:tr>
      <w:tr>
        <w:tc>
          <w:tcPr>
            <w:tcW w:type="dxa" w:w="2880"/>
          </w:tcPr>
          <w:p>
            <w:r>
              <w:t>各事项状态追踪</w:t>
            </w:r>
          </w:p>
        </w:tc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HR在系统中查看各事项办理状态（待处理/处理中/已完成）</w:t>
            </w:r>
          </w:p>
        </w:tc>
      </w:tr>
    </w:tbl>
    <w:p/>
    <w:p>
      <w:r>
        <w:t>表 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录用审批单</w:t>
            </w:r>
          </w:p>
        </w:tc>
        <w:tc>
          <w:tcPr>
            <w:tcW w:type="dxa" w:w="2880"/>
          </w:tcPr>
          <w:p>
            <w:r>
              <w:t>录用通知书（Offer）</w:t>
            </w:r>
          </w:p>
        </w:tc>
      </w:tr>
      <w:tr>
        <w:tc>
          <w:tcPr>
            <w:tcW w:type="dxa" w:w="2880"/>
          </w:tcPr>
          <w:p>
            <w:r>
              <w:t>性质</w:t>
            </w:r>
          </w:p>
        </w:tc>
        <w:tc>
          <w:tcPr>
            <w:tcW w:type="dxa" w:w="2880"/>
          </w:tcPr>
          <w:p>
            <w:r>
              <w:t>内部审批文件</w:t>
            </w:r>
          </w:p>
        </w:tc>
        <w:tc>
          <w:tcPr>
            <w:tcW w:type="dxa" w:w="2880"/>
          </w:tcPr>
          <w:p>
            <w:r>
              <w:t>对外正式通知</w:t>
            </w:r>
          </w:p>
        </w:tc>
      </w:tr>
      <w:tr>
        <w:tc>
          <w:tcPr>
            <w:tcW w:type="dxa" w:w="2880"/>
          </w:tcPr>
          <w:p>
            <w:r>
              <w:t>载体</w:t>
            </w:r>
          </w:p>
        </w:tc>
        <w:tc>
          <w:tcPr>
            <w:tcW w:type="dxa" w:w="2880"/>
          </w:tcPr>
          <w:p>
            <w:r>
              <w:t>求职申请表第三部分（招聘模块）</w:t>
            </w:r>
          </w:p>
        </w:tc>
        <w:tc>
          <w:tcPr>
            <w:tcW w:type="dxa" w:w="2880"/>
          </w:tcPr>
          <w:p>
            <w:r>
              <w:t>录用通知书 HRT-003-2020（入职模块）</w:t>
            </w:r>
          </w:p>
        </w:tc>
      </w:tr>
      <w:tr>
        <w:tc>
          <w:tcPr>
            <w:tcW w:type="dxa" w:w="2880"/>
          </w:tcPr>
          <w:p>
            <w:r>
              <w:t>签字方</w:t>
            </w:r>
          </w:p>
        </w:tc>
        <w:tc>
          <w:tcPr>
            <w:tcW w:type="dxa" w:w="2880"/>
          </w:tcPr>
          <w:p>
            <w:r>
              <w:t>用人部门 + 人事部 + Jenny</w:t>
            </w:r>
          </w:p>
        </w:tc>
        <w:tc>
          <w:tcPr>
            <w:tcW w:type="dxa" w:w="2880"/>
          </w:tcPr>
          <w:p>
            <w:r>
              <w:t>员工 + 负责人（HR/Jenny）</w:t>
            </w:r>
          </w:p>
        </w:tc>
      </w:tr>
      <w:tr>
        <w:tc>
          <w:tcPr>
            <w:tcW w:type="dxa" w:w="2880"/>
          </w:tcPr>
          <w:p>
            <w:r>
              <w:t>何时触发</w:t>
            </w:r>
          </w:p>
        </w:tc>
        <w:tc>
          <w:tcPr>
            <w:tcW w:type="dxa" w:w="2880"/>
          </w:tcPr>
          <w:p>
            <w:r>
              <w:t>终面通过后，BU填写</w:t>
            </w:r>
          </w:p>
        </w:tc>
        <w:tc>
          <w:tcPr>
            <w:tcW w:type="dxa" w:w="2880"/>
          </w:tcPr>
          <w:p>
            <w:r>
              <w:t>录用审批单全部签字后发送</w:t>
            </w:r>
          </w:p>
        </w:tc>
      </w:tr>
      <w:tr>
        <w:tc>
          <w:tcPr>
            <w:tcW w:type="dxa" w:w="2880"/>
          </w:tcPr>
          <w:p>
            <w:r>
              <w:t>关系</w:t>
            </w:r>
          </w:p>
        </w:tc>
        <w:tc>
          <w:tcPr>
            <w:tcW w:type="dxa" w:w="2880"/>
          </w:tcPr>
          <w:p>
            <w:r>
              <w:t>前置于Offer，是Offer发送的必要条件</w:t>
            </w:r>
          </w:p>
        </w:tc>
        <w:tc>
          <w:tcPr>
            <w:tcW w:type="dxa" w:w="2880"/>
          </w:tcPr>
          <w:p>
            <w:r>
              <w:t>录用审批完成后发出，等员工签字</w:t>
            </w:r>
          </w:p>
        </w:tc>
      </w:tr>
      <w:tr>
        <w:tc>
          <w:tcPr>
            <w:tcW w:type="dxa" w:w="2880"/>
          </w:tcPr>
          <w:p>
            <w:r>
              <w:t>结论</w:t>
            </w:r>
          </w:p>
        </w:tc>
        <w:tc>
          <w:tcPr>
            <w:tcW w:type="dxa" w:w="2880"/>
          </w:tcPr>
          <w:p>
            <w:r>
              <w:t>仅存在于求职申请表中，是唯一录用审批载体</w:t>
            </w:r>
          </w:p>
        </w:tc>
        <w:tc>
          <w:tcPr>
            <w:tcW w:type="dxa" w:w="2880"/>
          </w:tcPr>
          <w:p>
            <w:r>
              <w:t>入职板块保留，是对外确认法律文件</w:t>
            </w:r>
          </w:p>
        </w:tc>
      </w:tr>
    </w:tbl>
    <w:p/>
    <w:p>
      <w:r>
        <w:t>表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员工姓名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岗位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入职日期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试用期截止日期</w:t>
            </w:r>
          </w:p>
        </w:tc>
        <w:tc>
          <w:tcPr>
            <w:tcW w:type="dxa" w:w="4320"/>
          </w:tcPr>
          <w:p>
            <w:r>
              <w:t>自动计算（入职日期 + 试用月数）</w:t>
            </w:r>
          </w:p>
        </w:tc>
      </w:tr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工作能力、工作态度、团队协作、学习能力等（评分+文字评价）</w:t>
            </w:r>
          </w:p>
        </w:tc>
      </w:tr>
      <w:tr>
        <w:tc>
          <w:tcPr>
            <w:tcW w:type="dxa" w:w="4320"/>
          </w:tcPr>
          <w:p>
            <w:r>
              <w:t>综合评分</w:t>
            </w:r>
          </w:p>
        </w:tc>
        <w:tc>
          <w:tcPr>
            <w:tcW w:type="dxa" w:w="4320"/>
          </w:tcPr>
          <w:p>
            <w:r>
              <w:t>各项目加权平均</w:t>
            </w:r>
          </w:p>
        </w:tc>
      </w:tr>
      <w:tr>
        <w:tc>
          <w:tcPr>
            <w:tcW w:type="dxa" w:w="4320"/>
          </w:tcPr>
          <w:p>
            <w:r>
              <w:t>是否留用</w:t>
            </w:r>
          </w:p>
        </w:tc>
        <w:tc>
          <w:tcPr>
            <w:tcW w:type="dxa" w:w="4320"/>
          </w:tcPr>
          <w:p>
            <w:r>
              <w:t>用人部门主管选择：建议转正 / 建议辞退 / 延长试用期</w:t>
            </w:r>
          </w:p>
        </w:tc>
      </w:tr>
      <w:tr>
        <w:tc>
          <w:tcPr>
            <w:tcW w:type="dxa" w:w="4320"/>
          </w:tcPr>
          <w:p>
            <w:r>
              <w:t>转正后薪资调整</w:t>
            </w:r>
          </w:p>
        </w:tc>
        <w:tc>
          <w:tcPr>
            <w:tcW w:type="dxa" w:w="4320"/>
          </w:tcPr>
          <w:p>
            <w:r>
              <w:t>如有调整，填写新薪资（关联调薪模块）</w:t>
            </w:r>
          </w:p>
        </w:tc>
      </w:tr>
      <w:tr>
        <w:tc>
          <w:tcPr>
            <w:tcW w:type="dxa" w:w="4320"/>
          </w:tcPr>
          <w:p>
            <w:r>
              <w:t>转正后岗位调整</w:t>
            </w:r>
          </w:p>
        </w:tc>
        <w:tc>
          <w:tcPr>
            <w:tcW w:type="dxa" w:w="4320"/>
          </w:tcPr>
          <w:p>
            <w:r>
              <w:t>如有调整，填写新岗位（关联调岗模块）</w:t>
            </w:r>
          </w:p>
        </w:tc>
      </w:tr>
      <w:tr>
        <w:tc>
          <w:tcPr>
            <w:tcW w:type="dxa" w:w="4320"/>
          </w:tcPr>
          <w:p>
            <w:r>
              <w:t>审批状态</w:t>
            </w:r>
          </w:p>
        </w:tc>
        <w:tc>
          <w:tcPr>
            <w:tcW w:type="dxa" w:w="4320"/>
          </w:tcPr>
          <w:p>
            <w:r>
              <w:t>主管评估 → 人事部审批 → Jenny审批 → 已执行</w:t>
            </w:r>
          </w:p>
        </w:tc>
      </w:tr>
    </w:tbl>
    <w:p/>
    <w:p>
      <w:r>
        <w:t>表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系统提醒</w:t>
            </w:r>
          </w:p>
        </w:tc>
        <w:tc>
          <w:tcPr>
            <w:tcW w:type="dxa" w:w="2880"/>
          </w:tcPr>
          <w:p>
            <w:r>
              <w:t>转正前2周，系统自动通知用人部门主管"员工XXX即将转正，请完成试用期评估"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主管评估</w:t>
            </w:r>
          </w:p>
        </w:tc>
        <w:tc>
          <w:tcPr>
            <w:tcW w:type="dxa" w:w="2880"/>
          </w:tcPr>
          <w:p>
            <w:r>
              <w:t>主管填写《新员工试用期评估表》，决定是否留用 + 建议薪资/岗位调整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人事部审批</w:t>
            </w:r>
          </w:p>
        </w:tc>
        <w:tc>
          <w:tcPr>
            <w:tcW w:type="dxa" w:w="2880"/>
          </w:tcPr>
          <w:p>
            <w:r>
              <w:t>人事部审核评估结果，特别是薪资/岗位调整的合理性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Jenny审批</w:t>
            </w:r>
          </w:p>
        </w:tc>
        <w:tc>
          <w:tcPr>
            <w:tcW w:type="dxa" w:w="2880"/>
          </w:tcPr>
          <w:p>
            <w:r>
              <w:t>Jenny终审确认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结果流转</w:t>
            </w:r>
          </w:p>
        </w:tc>
        <w:tc>
          <w:tcPr>
            <w:tcW w:type="dxa" w:w="2880"/>
          </w:tcPr>
          <w:p>
            <w:r>
              <w:t>审批结果流转回人事部，人事部执行转正/辞退/延期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通知员工</w:t>
            </w:r>
          </w:p>
        </w:tc>
        <w:tc>
          <w:tcPr>
            <w:tcW w:type="dxa" w:w="2880"/>
          </w:tcPr>
          <w:p>
            <w:r>
              <w:t>如转正：发送转正通知；如调薪/调岗：触发对应流程</w:t>
            </w:r>
          </w:p>
        </w:tc>
      </w:tr>
    </w:tbl>
    <w:p/>
    <w:p>
      <w:r>
        <w:t>表 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表单名称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续签劳动合同申请表</w:t>
              <w:br/>
              <w:t>(HRP-004-2020)</w:t>
            </w:r>
          </w:p>
        </w:tc>
        <w:tc>
          <w:tcPr>
            <w:tcW w:type="dxa" w:w="4320"/>
          </w:tcPr>
          <w:p>
            <w:r>
              <w:t>正式员工使用</w:t>
              <w:br/>
              <w:t>字段：当前合同到期日期、续签期限(年)、续签起止日期</w:t>
              <w:br/>
              <w:t>声明：本人愿意严格遵守公司规章制度，履行相应劳动合同义务</w:t>
              <w:br/>
              <w:t>审批链：本人申请 → 主管审批 → 人事部负责人 → 总裁Jenny → HR</w:t>
            </w:r>
          </w:p>
        </w:tc>
      </w:tr>
      <w:tr>
        <w:tc>
          <w:tcPr>
            <w:tcW w:type="dxa" w:w="4320"/>
          </w:tcPr>
          <w:p>
            <w:r>
              <w:t>续签劳务协议申请表</w:t>
              <w:br/>
              <w:t>(HRP-004-2026)</w:t>
            </w:r>
          </w:p>
        </w:tc>
        <w:tc>
          <w:tcPr>
            <w:tcW w:type="dxa" w:w="4320"/>
          </w:tcPr>
          <w:p>
            <w:r>
              <w:t>劳务人员使用</w:t>
              <w:br/>
              <w:t>字段：当前协议到期日期、续签期限(年)、续签起止日期</w:t>
              <w:br/>
              <w:t>声明：本人愿意严格遵守公司规章制度，履行相应劳务协议义务</w:t>
              <w:br/>
              <w:t>审批链：本人申请 → 主管审批 → 人事部负责人 → 总裁Jenny → HR</w:t>
            </w:r>
          </w:p>
        </w:tc>
      </w:tr>
    </w:tbl>
    <w:p/>
    <w:p>
      <w:r>
        <w:t>表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合同模板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劳动合同续签书</w:t>
              <w:br/>
              <w:t>(HRC-004-2020)</w:t>
            </w:r>
          </w:p>
        </w:tc>
        <w:tc>
          <w:tcPr>
            <w:tcW w:type="dxa" w:w="4320"/>
          </w:tcPr>
          <w:p>
            <w:r>
              <w:t>甲方(公司)与乙方(员工)的续签协议</w:t>
              <w:br/>
              <w:t>字段：续签期限(年)、续签起止日期、双方签订日期</w:t>
              <w:br/>
              <w:t>流程说明：乙方提前一个月向甲方提出书面申请</w:t>
              <w:br/>
              <w:t>签署流程：员工签署 → 用印盖章 → 双方各执一份 → 扫描归档</w:t>
            </w:r>
          </w:p>
        </w:tc>
      </w:tr>
    </w:tbl>
    <w:p/>
    <w:p>
      <w:r>
        <w:t>表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到期提醒</w:t>
            </w:r>
          </w:p>
        </w:tc>
        <w:tc>
          <w:tcPr>
            <w:tcW w:type="dxa" w:w="2880"/>
          </w:tcPr>
          <w:p>
            <w:r>
              <w:t>合同到期前1个月，系统自动提醒员工本人和HR（代办事项通知）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员工申请</w:t>
            </w:r>
          </w:p>
        </w:tc>
        <w:tc>
          <w:tcPr>
            <w:tcW w:type="dxa" w:w="2880"/>
          </w:tcPr>
          <w:p>
            <w:r>
              <w:t>员工在系统中通过"续签申请"通道，系统根据合同类型自动匹配对应申请表</w:t>
              <w:br/>
              <w:t>劳动合同 → HRP-004-2020，劳务协议 → HRP-004-2026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主管审批</w:t>
            </w:r>
          </w:p>
        </w:tc>
        <w:tc>
          <w:tcPr>
            <w:tcW w:type="dxa" w:w="2880"/>
          </w:tcPr>
          <w:p>
            <w:r>
              <w:t>部门主管收到待办通知，审批续签申请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人事部负责人审批</w:t>
            </w:r>
          </w:p>
        </w:tc>
        <w:tc>
          <w:tcPr>
            <w:tcW w:type="dxa" w:w="2880"/>
          </w:tcPr>
          <w:p>
            <w:r>
              <w:t>人事部负责人审核续签条件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Jenny终审</w:t>
            </w:r>
          </w:p>
        </w:tc>
        <w:tc>
          <w:tcPr>
            <w:tcW w:type="dxa" w:w="2880"/>
          </w:tcPr>
          <w:p>
            <w:r>
              <w:t>Jenny最终审批确认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结果通知HR</w:t>
            </w:r>
          </w:p>
        </w:tc>
        <w:tc>
          <w:tcPr>
            <w:tcW w:type="dxa" w:w="2880"/>
          </w:tcPr>
          <w:p>
            <w:r>
              <w:t>审批通过后，结果流转至HR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HR联系签订</w:t>
            </w:r>
          </w:p>
        </w:tc>
        <w:tc>
          <w:tcPr>
            <w:tcW w:type="dxa" w:w="2880"/>
          </w:tcPr>
          <w:p>
            <w:r>
              <w:t>HR联系该员工，安排签订续签合同（线下纸质签署）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签署与归档</w:t>
            </w:r>
          </w:p>
        </w:tc>
        <w:tc>
          <w:tcPr>
            <w:tcW w:type="dxa" w:w="2880"/>
          </w:tcPr>
          <w:p>
            <w:r>
              <w:t>员工签署 → 用印盖章 → 扫描归档（回到合同用印流程）</w:t>
            </w:r>
          </w:p>
        </w:tc>
      </w:tr>
    </w:tbl>
    <w:p/>
    <w:p>
      <w:r>
        <w:t>表 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员工姓名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原部门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原岗位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新部门</w:t>
            </w:r>
          </w:p>
        </w:tc>
        <w:tc>
          <w:tcPr>
            <w:tcW w:type="dxa" w:w="4320"/>
          </w:tcPr>
          <w:p>
            <w:r>
              <w:t>下拉选择</w:t>
            </w:r>
          </w:p>
        </w:tc>
      </w:tr>
      <w:tr>
        <w:tc>
          <w:tcPr>
            <w:tcW w:type="dxa" w:w="4320"/>
          </w:tcPr>
          <w:p>
            <w:r>
              <w:t>新岗位</w:t>
            </w:r>
          </w:p>
        </w:tc>
        <w:tc>
          <w:tcPr>
            <w:tcW w:type="dxa" w:w="4320"/>
          </w:tcPr>
          <w:p>
            <w:r>
              <w:t>下拉选择</w:t>
            </w:r>
          </w:p>
        </w:tc>
      </w:tr>
      <w:tr>
        <w:tc>
          <w:tcPr>
            <w:tcW w:type="dxa" w:w="4320"/>
          </w:tcPr>
          <w:p>
            <w:r>
              <w:t>新汇报对象</w:t>
            </w:r>
          </w:p>
        </w:tc>
        <w:tc>
          <w:tcPr>
            <w:tcW w:type="dxa" w:w="4320"/>
          </w:tcPr>
          <w:p>
            <w:r>
              <w:t>自动匹配新部门主管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日期选择器</w:t>
            </w:r>
          </w:p>
        </w:tc>
      </w:tr>
      <w:tr>
        <w:tc>
          <w:tcPr>
            <w:tcW w:type="dxa" w:w="4320"/>
          </w:tcPr>
          <w:p>
            <w:r>
              <w:t>调动原因</w:t>
            </w:r>
          </w:p>
        </w:tc>
        <w:tc>
          <w:tcPr>
            <w:tcW w:type="dxa" w:w="4320"/>
          </w:tcPr>
          <w:p>
            <w:r>
              <w:t>富文本（业务调整/个人申请/晋升等）</w:t>
            </w:r>
          </w:p>
        </w:tc>
      </w:tr>
      <w:tr>
        <w:tc>
          <w:tcPr>
            <w:tcW w:type="dxa" w:w="4320"/>
          </w:tcPr>
          <w:p>
            <w:r>
              <w:t>发起人</w:t>
            </w:r>
          </w:p>
        </w:tc>
        <w:tc>
          <w:tcPr>
            <w:tcW w:type="dxa" w:w="4320"/>
          </w:tcPr>
          <w:p>
            <w:r>
              <w:t>Jenny 或 部门主管</w:t>
            </w:r>
          </w:p>
        </w:tc>
      </w:tr>
      <w:tr>
        <w:tc>
          <w:tcPr>
            <w:tcW w:type="dxa" w:w="4320"/>
          </w:tcPr>
          <w:p>
            <w:r>
              <w:t>审批状态</w:t>
            </w:r>
          </w:p>
        </w:tc>
        <w:tc>
          <w:tcPr>
            <w:tcW w:type="dxa" w:w="4320"/>
          </w:tcPr>
          <w:p>
            <w:r>
              <w:t>发起 → Jenny确认（若发起人为部门主管）→ 通知员工 → 员工确认 → 人事部执行</w:t>
            </w:r>
          </w:p>
        </w:tc>
      </w:tr>
    </w:tbl>
    <w:p/>
    <w:p>
      <w:r>
        <w:t>表 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员工姓名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岗位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原薪资</w:t>
            </w:r>
          </w:p>
        </w:tc>
        <w:tc>
          <w:tcPr>
            <w:tcW w:type="dxa" w:w="4320"/>
          </w:tcPr>
          <w:p>
            <w:r>
              <w:t>系统自动填入当前薪资</w:t>
            </w:r>
          </w:p>
        </w:tc>
      </w:tr>
      <w:tr>
        <w:tc>
          <w:tcPr>
            <w:tcW w:type="dxa" w:w="4320"/>
          </w:tcPr>
          <w:p>
            <w:r>
              <w:t>调整后薪资</w:t>
            </w:r>
          </w:p>
        </w:tc>
        <w:tc>
          <w:tcPr>
            <w:tcW w:type="dxa" w:w="4320"/>
          </w:tcPr>
          <w:p>
            <w:r>
              <w:t>部门主管填写（基本工资 + 绩效 + 补贴分项）</w:t>
            </w:r>
          </w:p>
        </w:tc>
      </w:tr>
      <w:tr>
        <w:tc>
          <w:tcPr>
            <w:tcW w:type="dxa" w:w="4320"/>
          </w:tcPr>
          <w:p>
            <w:r>
              <w:t>调整幅度</w:t>
            </w:r>
          </w:p>
        </w:tc>
        <w:tc>
          <w:tcPr>
            <w:tcW w:type="dxa" w:w="4320"/>
          </w:tcPr>
          <w:p>
            <w:r>
              <w:t>自动计算（百分比/绝对值）</w:t>
            </w:r>
          </w:p>
        </w:tc>
      </w:tr>
      <w:tr>
        <w:tc>
          <w:tcPr>
            <w:tcW w:type="dxa" w:w="4320"/>
          </w:tcPr>
          <w:p>
            <w:r>
              <w:t>调整原因</w:t>
            </w:r>
          </w:p>
        </w:tc>
        <w:tc>
          <w:tcPr>
            <w:tcW w:type="dxa" w:w="4320"/>
          </w:tcPr>
          <w:p>
            <w:r>
              <w:t>富文本（晋升/市场调整/绩效调薪等）</w:t>
            </w:r>
          </w:p>
        </w:tc>
      </w:tr>
      <w:tr>
        <w:tc>
          <w:tcPr>
            <w:tcW w:type="dxa" w:w="4320"/>
          </w:tcPr>
          <w:p>
            <w:r>
              <w:t>生效日期</w:t>
            </w:r>
          </w:p>
        </w:tc>
        <w:tc>
          <w:tcPr>
            <w:tcW w:type="dxa" w:w="4320"/>
          </w:tcPr>
          <w:p>
            <w:r>
              <w:t>日期选择器</w:t>
            </w:r>
          </w:p>
        </w:tc>
      </w:tr>
      <w:tr>
        <w:tc>
          <w:tcPr>
            <w:tcW w:type="dxa" w:w="4320"/>
          </w:tcPr>
          <w:p>
            <w:r>
              <w:t>审批状态</w:t>
            </w:r>
          </w:p>
        </w:tc>
        <w:tc>
          <w:tcPr>
            <w:tcW w:type="dxa" w:w="4320"/>
          </w:tcPr>
          <w:p>
            <w:r>
              <w:t>部门主管提交 → Jenny审批 → 通知员工 → 员工签字 → 发薪部执行</w:t>
            </w:r>
          </w:p>
        </w:tc>
      </w:tr>
    </w:tbl>
    <w:p/>
    <w:p>
      <w:r>
        <w:t>表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假期类型</w:t>
            </w:r>
          </w:p>
        </w:tc>
        <w:tc>
          <w:tcPr>
            <w:tcW w:type="dxa" w:w="4320"/>
          </w:tcPr>
          <w:p>
            <w:r>
              <w:t>需提供凭证</w:t>
            </w:r>
          </w:p>
        </w:tc>
      </w:tr>
      <w:tr>
        <w:tc>
          <w:tcPr>
            <w:tcW w:type="dxa" w:w="4320"/>
          </w:tcPr>
          <w:p>
            <w:r>
              <w:t>婚假</w:t>
            </w:r>
          </w:p>
        </w:tc>
        <w:tc>
          <w:tcPr>
            <w:tcW w:type="dxa" w:w="4320"/>
          </w:tcPr>
          <w:p>
            <w:r>
              <w:t>提供结婚证</w:t>
            </w:r>
          </w:p>
        </w:tc>
      </w:tr>
      <w:tr>
        <w:tc>
          <w:tcPr>
            <w:tcW w:type="dxa" w:w="4320"/>
          </w:tcPr>
          <w:p>
            <w:r>
              <w:t>产假</w:t>
            </w:r>
          </w:p>
        </w:tc>
        <w:tc>
          <w:tcPr>
            <w:tcW w:type="dxa" w:w="4320"/>
          </w:tcPr>
          <w:p>
            <w:r>
              <w:t>提供医院证明/预产期证明</w:t>
            </w:r>
          </w:p>
        </w:tc>
      </w:tr>
      <w:tr>
        <w:tc>
          <w:tcPr>
            <w:tcW w:type="dxa" w:w="4320"/>
          </w:tcPr>
          <w:p>
            <w:r>
              <w:t>陪产假</w:t>
            </w:r>
          </w:p>
        </w:tc>
        <w:tc>
          <w:tcPr>
            <w:tcW w:type="dxa" w:w="4320"/>
          </w:tcPr>
          <w:p>
            <w:r>
              <w:t>提供配偶预产期证明</w:t>
            </w:r>
          </w:p>
        </w:tc>
      </w:tr>
      <w:tr>
        <w:tc>
          <w:tcPr>
            <w:tcW w:type="dxa" w:w="4320"/>
          </w:tcPr>
          <w:p>
            <w:r>
              <w:t>哺乳假</w:t>
            </w:r>
          </w:p>
        </w:tc>
        <w:tc>
          <w:tcPr>
            <w:tcW w:type="dxa" w:w="4320"/>
          </w:tcPr>
          <w:p>
            <w:r>
              <w:t>提供出生证明</w:t>
            </w:r>
          </w:p>
        </w:tc>
      </w:tr>
      <w:tr>
        <w:tc>
          <w:tcPr>
            <w:tcW w:type="dxa" w:w="4320"/>
          </w:tcPr>
          <w:p>
            <w:r>
              <w:t>育儿假</w:t>
            </w:r>
          </w:p>
        </w:tc>
        <w:tc>
          <w:tcPr>
            <w:tcW w:type="dxa" w:w="4320"/>
          </w:tcPr>
          <w:p>
            <w:r>
              <w:t>提供出生证明</w:t>
            </w:r>
          </w:p>
        </w:tc>
      </w:tr>
      <w:tr>
        <w:tc>
          <w:tcPr>
            <w:tcW w:type="dxa" w:w="4320"/>
          </w:tcPr>
          <w:p>
            <w:r>
              <w:t>丧假</w:t>
            </w:r>
          </w:p>
        </w:tc>
        <w:tc>
          <w:tcPr>
            <w:tcW w:type="dxa" w:w="4320"/>
          </w:tcPr>
          <w:p>
            <w:r>
              <w:t>提供相关证明</w:t>
            </w:r>
          </w:p>
        </w:tc>
      </w:tr>
    </w:tbl>
    <w:p/>
    <w:p>
      <w:r>
        <w:t>表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员工姓名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岗位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入职日期</w:t>
            </w:r>
          </w:p>
        </w:tc>
        <w:tc>
          <w:tcPr>
            <w:tcW w:type="dxa" w:w="4320"/>
          </w:tcPr>
          <w:p>
            <w:r>
              <w:t>自动关联</w:t>
            </w:r>
          </w:p>
        </w:tc>
      </w:tr>
      <w:tr>
        <w:tc>
          <w:tcPr>
            <w:tcW w:type="dxa" w:w="4320"/>
          </w:tcPr>
          <w:p>
            <w:r>
              <w:t>申请日期</w:t>
            </w:r>
          </w:p>
        </w:tc>
        <w:tc>
          <w:tcPr>
            <w:tcW w:type="dxa" w:w="4320"/>
          </w:tcPr>
          <w:p>
            <w:r>
              <w:t>自动填入</w:t>
            </w:r>
          </w:p>
        </w:tc>
      </w:tr>
      <w:tr>
        <w:tc>
          <w:tcPr>
            <w:tcW w:type="dxa" w:w="4320"/>
          </w:tcPr>
          <w:p>
            <w:r>
              <w:t>最后工作日</w:t>
            </w:r>
          </w:p>
        </w:tc>
        <w:tc>
          <w:tcPr>
            <w:tcW w:type="dxa" w:w="4320"/>
          </w:tcPr>
          <w:p>
            <w:r>
              <w:t>日期选择器（通常为申请日期+30天）</w:t>
            </w:r>
          </w:p>
        </w:tc>
      </w:tr>
      <w:tr>
        <w:tc>
          <w:tcPr>
            <w:tcW w:type="dxa" w:w="4320"/>
          </w:tcPr>
          <w:p>
            <w:r>
              <w:t>离职原因</w:t>
            </w:r>
          </w:p>
        </w:tc>
        <w:tc>
          <w:tcPr>
            <w:tcW w:type="dxa" w:w="4320"/>
          </w:tcPr>
          <w:p>
            <w:r>
              <w:t>富文本</w:t>
            </w:r>
          </w:p>
        </w:tc>
      </w:tr>
      <w:tr>
        <w:tc>
          <w:tcPr>
            <w:tcW w:type="dxa" w:w="4320"/>
          </w:tcPr>
          <w:p>
            <w:r>
              <w:t>是否放弃竞业限制</w:t>
            </w:r>
          </w:p>
        </w:tc>
        <w:tc>
          <w:tcPr>
            <w:tcW w:type="dxa" w:w="4320"/>
          </w:tcPr>
          <w:p>
            <w:r>
              <w:t>单选：是/否（如适用）</w:t>
            </w:r>
          </w:p>
        </w:tc>
      </w:tr>
      <w:tr>
        <w:tc>
          <w:tcPr>
            <w:tcW w:type="dxa" w:w="4320"/>
          </w:tcPr>
          <w:p>
            <w:r>
              <w:t>审批状态</w:t>
            </w:r>
          </w:p>
        </w:tc>
        <w:tc>
          <w:tcPr>
            <w:tcW w:type="dxa" w:w="4320"/>
          </w:tcPr>
          <w:p>
            <w:r>
              <w:t>员工提交 → 主管审批 → 人事部领导审批 → Jenny审批</w:t>
            </w:r>
          </w:p>
        </w:tc>
      </w:tr>
    </w:tbl>
    <w:p/>
    <w:p>
      <w:r>
        <w:t>表 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交接事项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工作交接</w:t>
            </w:r>
          </w:p>
        </w:tc>
        <w:tc>
          <w:tcPr>
            <w:tcW w:type="dxa" w:w="4320"/>
          </w:tcPr>
          <w:p>
            <w:r>
              <w:t>交接人填写：交接内容、接收人、完成状态</w:t>
            </w:r>
          </w:p>
        </w:tc>
      </w:tr>
      <w:tr>
        <w:tc>
          <w:tcPr>
            <w:tcW w:type="dxa" w:w="4320"/>
          </w:tcPr>
          <w:p>
            <w:r>
              <w:t>文件资料交接</w:t>
            </w:r>
          </w:p>
        </w:tc>
        <w:tc>
          <w:tcPr>
            <w:tcW w:type="dxa" w:w="4320"/>
          </w:tcPr>
          <w:p>
            <w:r>
              <w:t>电子和纸质文档的归还确认</w:t>
            </w:r>
          </w:p>
        </w:tc>
      </w:tr>
      <w:tr>
        <w:tc>
          <w:tcPr>
            <w:tcW w:type="dxa" w:w="4320"/>
          </w:tcPr>
          <w:p>
            <w:r>
              <w:t>门禁卡归还</w:t>
            </w:r>
          </w:p>
        </w:tc>
        <w:tc>
          <w:tcPr>
            <w:tcW w:type="dxa" w:w="4320"/>
          </w:tcPr>
          <w:p>
            <w:r>
              <w:t>通知IT部门Bob确认归还</w:t>
            </w:r>
          </w:p>
        </w:tc>
      </w:tr>
      <w:tr>
        <w:tc>
          <w:tcPr>
            <w:tcW w:type="dxa" w:w="4320"/>
          </w:tcPr>
          <w:p>
            <w:r>
              <w:t>公司设备归还</w:t>
            </w:r>
          </w:p>
        </w:tc>
        <w:tc>
          <w:tcPr>
            <w:tcW w:type="dxa" w:w="4320"/>
          </w:tcPr>
          <w:p>
            <w:r>
              <w:t>电脑、手机等设备归还确认</w:t>
            </w:r>
          </w:p>
        </w:tc>
      </w:tr>
      <w:tr>
        <w:tc>
          <w:tcPr>
            <w:tcW w:type="dxa" w:w="4320"/>
          </w:tcPr>
          <w:p>
            <w:r>
              <w:t>系统权限关闭</w:t>
            </w:r>
          </w:p>
        </w:tc>
        <w:tc>
          <w:tcPr>
            <w:tcW w:type="dxa" w:w="4320"/>
          </w:tcPr>
          <w:p>
            <w:r>
              <w:t>HKMS（通知Jason）、邮箱、OA等权限关闭</w:t>
            </w:r>
          </w:p>
        </w:tc>
      </w:tr>
      <w:tr>
        <w:tc>
          <w:tcPr>
            <w:tcW w:type="dxa" w:w="4320"/>
          </w:tcPr>
          <w:p>
            <w:r>
              <w:t>财务结算</w:t>
            </w:r>
          </w:p>
        </w:tc>
        <w:tc>
          <w:tcPr>
            <w:tcW w:type="dxa" w:w="4320"/>
          </w:tcPr>
          <w:p>
            <w:r>
              <w:t>工资结算日期、未报销费用清单</w:t>
            </w:r>
          </w:p>
        </w:tc>
      </w:tr>
      <w:tr>
        <w:tc>
          <w:tcPr>
            <w:tcW w:type="dxa" w:w="4320"/>
          </w:tcPr>
          <w:p>
            <w:r>
              <w:t>各部门确认</w:t>
            </w:r>
          </w:p>
        </w:tc>
        <w:tc>
          <w:tcPr>
            <w:tcW w:type="dxa" w:w="4320"/>
          </w:tcPr>
          <w:p>
            <w:r>
              <w:t>每个交接事项由对应负责人确认"已交接"</w:t>
            </w:r>
          </w:p>
        </w:tc>
      </w:tr>
      <w:tr>
        <w:tc>
          <w:tcPr>
            <w:tcW w:type="dxa" w:w="4320"/>
          </w:tcPr>
          <w:p>
            <w:r>
              <w:t>HR确认</w:t>
            </w:r>
          </w:p>
        </w:tc>
        <w:tc>
          <w:tcPr>
            <w:tcW w:type="dxa" w:w="4320"/>
          </w:tcPr>
          <w:p>
            <w:r>
              <w:t>所有事项完成后，HR最终确认离职交接完成</w:t>
            </w:r>
          </w:p>
        </w:tc>
      </w:tr>
    </w:tbl>
    <w:p/>
    <w:p>
      <w:r>
        <w:t>表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员工申请</w:t>
            </w:r>
          </w:p>
        </w:tc>
        <w:tc>
          <w:tcPr>
            <w:tcW w:type="dxa" w:w="2880"/>
          </w:tcPr>
          <w:p>
            <w:r>
              <w:t>员工在系统中打开退休申请通道，填写申请并上传相关材料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部门主管审批</w:t>
            </w:r>
          </w:p>
        </w:tc>
        <w:tc>
          <w:tcPr>
            <w:tcW w:type="dxa" w:w="2880"/>
          </w:tcPr>
          <w:p>
            <w:r>
              <w:t>主管审核并确认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HR审批</w:t>
            </w:r>
          </w:p>
        </w:tc>
        <w:tc>
          <w:tcPr>
            <w:tcW w:type="dxa" w:w="2880"/>
          </w:tcPr>
          <w:p>
            <w:r>
              <w:t>HR确认退休条件和材料完整性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通知社保部</w:t>
            </w:r>
          </w:p>
        </w:tc>
        <w:tc>
          <w:tcPr>
            <w:tcW w:type="dxa" w:w="2880"/>
          </w:tcPr>
          <w:p>
            <w:r>
              <w:t>审批通过后，系统自动通知社保部操作退休手续</w:t>
            </w:r>
          </w:p>
        </w:tc>
      </w:tr>
    </w:tbl>
    <w:p/>
    <w:p>
      <w:r>
        <w:t>表 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编号</w:t>
            </w:r>
          </w:p>
        </w:tc>
        <w:tc>
          <w:tcPr>
            <w:tcW w:type="dxa" w:w="2880"/>
          </w:tcPr>
          <w:p>
            <w:r>
              <w:t>表单名称</w:t>
            </w:r>
          </w:p>
        </w:tc>
        <w:tc>
          <w:tcPr>
            <w:tcW w:type="dxa" w:w="2880"/>
          </w:tcPr>
          <w:p>
            <w:r>
              <w:t>所属模块 / 说明</w:t>
            </w:r>
          </w:p>
        </w:tc>
      </w:tr>
      <w:tr>
        <w:tc>
          <w:tcPr>
            <w:tcW w:type="dxa" w:w="2880"/>
          </w:tcPr>
          <w:p>
            <w:r>
              <w:t>HRT-000-2022</w:t>
            </w:r>
          </w:p>
        </w:tc>
        <w:tc>
          <w:tcPr>
            <w:tcW w:type="dxa" w:w="2880"/>
          </w:tcPr>
          <w:p>
            <w:r>
              <w:t>聘用员工申请表</w:t>
            </w:r>
          </w:p>
        </w:tc>
        <w:tc>
          <w:tcPr>
            <w:tcW w:type="dxa" w:w="2880"/>
          </w:tcPr>
          <w:p>
            <w:r>
              <w:t>招聘 | BU Head填写，三级审批（部门→人事部→Jenny）</w:t>
            </w:r>
          </w:p>
        </w:tc>
      </w:tr>
      <w:tr>
        <w:tc>
          <w:tcPr>
            <w:tcW w:type="dxa" w:w="2880"/>
          </w:tcPr>
          <w:p>
            <w:r>
              <w:t>HRP-001-2023</w:t>
            </w:r>
          </w:p>
        </w:tc>
        <w:tc>
          <w:tcPr>
            <w:tcW w:type="dxa" w:w="2880"/>
          </w:tcPr>
          <w:p>
            <w:r>
              <w:t>求职申请表（三板块）</w:t>
            </w:r>
          </w:p>
        </w:tc>
        <w:tc>
          <w:tcPr>
            <w:tcW w:type="dxa" w:w="2880"/>
          </w:tcPr>
          <w:p>
            <w:r>
              <w:t>招聘 | 面试者+面试官+BU Head分段填写</w:t>
              <w:br/>
              <w:t>第三板块即为录用审批单（唯一载体）</w:t>
            </w:r>
          </w:p>
        </w:tc>
      </w:tr>
      <w:tr>
        <w:tc>
          <w:tcPr>
            <w:tcW w:type="dxa" w:w="2880"/>
          </w:tcPr>
          <w:p>
            <w:r>
              <w:t>HRT-003-2020</w:t>
            </w:r>
          </w:p>
        </w:tc>
        <w:tc>
          <w:tcPr>
            <w:tcW w:type="dxa" w:w="2880"/>
          </w:tcPr>
          <w:p>
            <w:r>
              <w:t>录用通知书（Offer）</w:t>
            </w:r>
          </w:p>
        </w:tc>
        <w:tc>
          <w:tcPr>
            <w:tcW w:type="dxa" w:w="2880"/>
          </w:tcPr>
          <w:p>
            <w:r>
              <w:t>入职 | 外部正式Offer，员工+负责人签字</w:t>
            </w:r>
          </w:p>
        </w:tc>
      </w:tr>
      <w:tr>
        <w:tc>
          <w:tcPr>
            <w:tcW w:type="dxa" w:w="2880"/>
          </w:tcPr>
          <w:p>
            <w:r>
              <w:t>HRT-002-2026</w:t>
            </w:r>
          </w:p>
        </w:tc>
        <w:tc>
          <w:tcPr>
            <w:tcW w:type="dxa" w:w="2880"/>
          </w:tcPr>
          <w:p>
            <w:r>
              <w:t>新员工入职引导表</w:t>
            </w:r>
          </w:p>
        </w:tc>
        <w:tc>
          <w:tcPr>
            <w:tcW w:type="dxa" w:w="2880"/>
          </w:tcPr>
          <w:p>
            <w:r>
              <w:t>入职 | HR填写，入职准备清单追踪</w:t>
            </w:r>
          </w:p>
        </w:tc>
      </w:tr>
      <w:tr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员工信息登记表</w:t>
            </w:r>
          </w:p>
        </w:tc>
        <w:tc>
          <w:tcPr>
            <w:tcW w:type="dxa" w:w="2880"/>
          </w:tcPr>
          <w:p>
            <w:r>
              <w:t>入职 | 新员工个人信息采集</w:t>
            </w:r>
          </w:p>
        </w:tc>
      </w:tr>
      <w:tr>
        <w:tc>
          <w:tcPr>
            <w:tcW w:type="dxa" w:w="2880"/>
          </w:tcPr>
          <w:p>
            <w:r>
              <w:t>HRT-006-2020</w:t>
            </w:r>
          </w:p>
        </w:tc>
        <w:tc>
          <w:tcPr>
            <w:tcW w:type="dxa" w:w="2880"/>
          </w:tcPr>
          <w:p>
            <w:r>
              <w:t>培训签到表</w:t>
            </w:r>
          </w:p>
        </w:tc>
        <w:tc>
          <w:tcPr>
            <w:tcW w:type="dxa" w:w="2880"/>
          </w:tcPr>
          <w:p>
            <w:r>
              <w:t>入职 | 培训现场电子签到（姓名/部门/时间）</w:t>
            </w:r>
          </w:p>
        </w:tc>
      </w:tr>
      <w:tr>
        <w:tc>
          <w:tcPr>
            <w:tcW w:type="dxa" w:w="2880"/>
          </w:tcPr>
          <w:p>
            <w:r>
              <w:t>HRC-*</w:t>
            </w:r>
          </w:p>
        </w:tc>
        <w:tc>
          <w:tcPr>
            <w:tcW w:type="dxa" w:w="2880"/>
          </w:tcPr>
          <w:p>
            <w:r>
              <w:t>合同（劳动合同/劳务合同/实习协议/保安版）</w:t>
            </w:r>
          </w:p>
        </w:tc>
        <w:tc>
          <w:tcPr>
            <w:tcW w:type="dxa" w:w="2880"/>
          </w:tcPr>
          <w:p>
            <w:r>
              <w:t>入职/续签 | 四种模板，纸质签署+电子归档</w:t>
            </w:r>
          </w:p>
        </w:tc>
      </w:tr>
      <w:tr>
        <w:tc>
          <w:tcPr>
            <w:tcW w:type="dxa" w:w="2880"/>
          </w:tcPr>
          <w:p>
            <w:r>
              <w:t>HRS-*</w:t>
            </w:r>
          </w:p>
        </w:tc>
        <w:tc>
          <w:tcPr>
            <w:tcW w:type="dxa" w:w="2880"/>
          </w:tcPr>
          <w:p>
            <w:r>
              <w:t>员工手册</w:t>
            </w:r>
          </w:p>
        </w:tc>
        <w:tc>
          <w:tcPr>
            <w:tcW w:type="dxa" w:w="2880"/>
          </w:tcPr>
          <w:p>
            <w:r>
              <w:t>入职 | 电子版可查阅+实体册签收</w:t>
            </w:r>
          </w:p>
        </w:tc>
      </w:tr>
      <w:tr>
        <w:tc>
          <w:tcPr>
            <w:tcW w:type="dxa" w:w="2880"/>
          </w:tcPr>
          <w:p>
            <w:r>
              <w:t>HRP-002-2020</w:t>
            </w:r>
          </w:p>
        </w:tc>
        <w:tc>
          <w:tcPr>
            <w:tcW w:type="dxa" w:w="2880"/>
          </w:tcPr>
          <w:p>
            <w:r>
              <w:t>新员工试用期评估表</w:t>
            </w:r>
          </w:p>
        </w:tc>
        <w:tc>
          <w:tcPr>
            <w:tcW w:type="dxa" w:w="2880"/>
          </w:tcPr>
          <w:p>
            <w:r>
              <w:t>在职 | 试用期评估，主管→人事部→Jenny→人事部执行</w:t>
            </w:r>
          </w:p>
        </w:tc>
      </w:tr>
      <w:tr>
        <w:tc>
          <w:tcPr>
            <w:tcW w:type="dxa" w:w="2880"/>
          </w:tcPr>
          <w:p>
            <w:r>
              <w:t>HRP-004-2020</w:t>
            </w:r>
          </w:p>
        </w:tc>
        <w:tc>
          <w:tcPr>
            <w:tcW w:type="dxa" w:w="2880"/>
          </w:tcPr>
          <w:p>
            <w:r>
              <w:t>续签劳动合同申请表</w:t>
            </w:r>
          </w:p>
        </w:tc>
        <w:tc>
          <w:tcPr>
            <w:tcW w:type="dxa" w:w="2880"/>
          </w:tcPr>
          <w:p>
            <w:r>
              <w:t>在职 | 正式员工续签，本人→主管→人事部负责人→Jenny→HR签订</w:t>
            </w:r>
          </w:p>
        </w:tc>
      </w:tr>
      <w:tr>
        <w:tc>
          <w:tcPr>
            <w:tcW w:type="dxa" w:w="2880"/>
          </w:tcPr>
          <w:p>
            <w:r>
              <w:t>HRP-004-2026</w:t>
            </w:r>
          </w:p>
        </w:tc>
        <w:tc>
          <w:tcPr>
            <w:tcW w:type="dxa" w:w="2880"/>
          </w:tcPr>
          <w:p>
            <w:r>
              <w:t>续签劳务协议申请表</w:t>
            </w:r>
          </w:p>
        </w:tc>
        <w:tc>
          <w:tcPr>
            <w:tcW w:type="dxa" w:w="2880"/>
          </w:tcPr>
          <w:p>
            <w:r>
              <w:t>在职 | 劳务人员续签，本人→主管→人事部负责人→Jenny→HR签订</w:t>
            </w:r>
          </w:p>
        </w:tc>
      </w:tr>
      <w:tr>
        <w:tc>
          <w:tcPr>
            <w:tcW w:type="dxa" w:w="2880"/>
          </w:tcPr>
          <w:p>
            <w:r>
              <w:t>HRC-004-2020</w:t>
            </w:r>
          </w:p>
        </w:tc>
        <w:tc>
          <w:tcPr>
            <w:tcW w:type="dxa" w:w="2880"/>
          </w:tcPr>
          <w:p>
            <w:r>
              <w:t>劳动合同续签书</w:t>
            </w:r>
          </w:p>
        </w:tc>
        <w:tc>
          <w:tcPr>
            <w:tcW w:type="dxa" w:w="2880"/>
          </w:tcPr>
          <w:p>
            <w:r>
              <w:t>在职 | 甲方/乙方续签协议模板（以劳动续签为例）</w:t>
            </w:r>
          </w:p>
        </w:tc>
      </w:tr>
      <w:tr>
        <w:tc>
          <w:tcPr>
            <w:tcW w:type="dxa" w:w="2880"/>
          </w:tcPr>
          <w:p>
            <w:r>
              <w:t>HRP-005-2020</w:t>
            </w:r>
          </w:p>
        </w:tc>
        <w:tc>
          <w:tcPr>
            <w:tcW w:type="dxa" w:w="2880"/>
          </w:tcPr>
          <w:p>
            <w:r>
              <w:t>员工流动表</w:t>
            </w:r>
          </w:p>
        </w:tc>
        <w:tc>
          <w:tcPr>
            <w:tcW w:type="dxa" w:w="2880"/>
          </w:tcPr>
          <w:p>
            <w:r>
              <w:t>在职 | 调岗使用，Jenny或主管发起</w:t>
            </w:r>
          </w:p>
        </w:tc>
      </w:tr>
      <w:tr>
        <w:tc>
          <w:tcPr>
            <w:tcW w:type="dxa" w:w="2880"/>
          </w:tcPr>
          <w:p>
            <w:r>
              <w:t>HRT-010-2020</w:t>
            </w:r>
          </w:p>
        </w:tc>
        <w:tc>
          <w:tcPr>
            <w:tcW w:type="dxa" w:w="2880"/>
          </w:tcPr>
          <w:p>
            <w:r>
              <w:t>工资调整通知书</w:t>
            </w:r>
          </w:p>
        </w:tc>
        <w:tc>
          <w:tcPr>
            <w:tcW w:type="dxa" w:w="2880"/>
          </w:tcPr>
          <w:p>
            <w:r>
              <w:t>在职 | 调薪使用，主管→Jenny→员工签→发薪部</w:t>
            </w:r>
          </w:p>
        </w:tc>
      </w:tr>
      <w:tr>
        <w:tc>
          <w:tcPr>
            <w:tcW w:type="dxa" w:w="2880"/>
          </w:tcPr>
          <w:p>
            <w:r>
              <w:t>HRT-012-2023</w:t>
            </w:r>
          </w:p>
        </w:tc>
        <w:tc>
          <w:tcPr>
            <w:tcW w:type="dxa" w:w="2880"/>
          </w:tcPr>
          <w:p>
            <w:r>
              <w:t>离职申请表</w:t>
            </w:r>
          </w:p>
        </w:tc>
        <w:tc>
          <w:tcPr>
            <w:tcW w:type="dxa" w:w="2880"/>
          </w:tcPr>
          <w:p>
            <w:r>
              <w:t>离职 | 员工发起，主管→人事部→Jenny</w:t>
            </w:r>
          </w:p>
        </w:tc>
      </w:tr>
      <w:tr>
        <w:tc>
          <w:tcPr>
            <w:tcW w:type="dxa" w:w="2880"/>
          </w:tcPr>
          <w:p>
            <w:r>
              <w:t>HRT-013-2020</w:t>
            </w:r>
          </w:p>
        </w:tc>
        <w:tc>
          <w:tcPr>
            <w:tcW w:type="dxa" w:w="2880"/>
          </w:tcPr>
          <w:p>
            <w:r>
              <w:t>职工离职交接清单</w:t>
            </w:r>
          </w:p>
        </w:tc>
        <w:tc>
          <w:tcPr>
            <w:tcW w:type="dxa" w:w="2880"/>
          </w:tcPr>
          <w:p>
            <w:r>
              <w:t>离职 | 系统自动通知各部门确认交接</w:t>
            </w:r>
          </w:p>
        </w:tc>
      </w:tr>
    </w:tbl>
    <w:p/>
    <w:p>
      <w:r>
        <w:t>表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方案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Supabase (PostgreSQL)</w:t>
            </w:r>
          </w:p>
        </w:tc>
        <w:tc>
          <w:tcPr>
            <w:tcW w:type="dxa" w:w="2880"/>
          </w:tcPr>
          <w:p>
            <w:r>
              <w:t>RLS行级安全策略，适配多租户权限</w:t>
            </w:r>
          </w:p>
        </w:tc>
      </w:tr>
      <w:tr>
        <w:tc>
          <w:tcPr>
            <w:tcW w:type="dxa" w:w="2880"/>
          </w:tcPr>
          <w:p>
            <w:r>
              <w:t>实时通信</w:t>
            </w:r>
          </w:p>
        </w:tc>
        <w:tc>
          <w:tcPr>
            <w:tcW w:type="dxa" w:w="2880"/>
          </w:tcPr>
          <w:p>
            <w:r>
              <w:t>Supabase Realtime</w:t>
            </w:r>
          </w:p>
        </w:tc>
        <w:tc>
          <w:tcPr>
            <w:tcW w:type="dxa" w:w="2880"/>
          </w:tcPr>
          <w:p>
            <w:r>
              <w:t>流程状态变更实时推送给相关角色</w:t>
            </w:r>
          </w:p>
        </w:tc>
      </w:tr>
      <w:tr>
        <w:tc>
          <w:tcPr>
            <w:tcW w:type="dxa" w:w="2880"/>
          </w:tcPr>
          <w:p>
            <w:r>
              <w:t>文件存储</w:t>
            </w:r>
          </w:p>
        </w:tc>
        <w:tc>
          <w:tcPr>
            <w:tcW w:type="dxa" w:w="2880"/>
          </w:tcPr>
          <w:p>
            <w:r>
              <w:t>Supabase Storage</w:t>
            </w:r>
          </w:p>
        </w:tc>
        <w:tc>
          <w:tcPr>
            <w:tcW w:type="dxa" w:w="2880"/>
          </w:tcPr>
          <w:p>
            <w:r>
              <w:t>存储PDF、合同扫描件、简历附件等</w:t>
            </w:r>
          </w:p>
        </w:tc>
      </w:tr>
      <w:tr>
        <w:tc>
          <w:tcPr>
            <w:tcW w:type="dxa" w:w="2880"/>
          </w:tcPr>
          <w:p>
            <w:r>
              <w:t>前端框架</w:t>
            </w:r>
          </w:p>
        </w:tc>
        <w:tc>
          <w:tcPr>
            <w:tcW w:type="dxa" w:w="2880"/>
          </w:tcPr>
          <w:p>
            <w:r>
              <w:t>React / Vue 3</w:t>
            </w:r>
          </w:p>
        </w:tc>
        <w:tc>
          <w:tcPr>
            <w:tcW w:type="dxa" w:w="2880"/>
          </w:tcPr>
          <w:p>
            <w:r>
              <w:t>现代SPA框架，组件化开发</w:t>
            </w:r>
          </w:p>
        </w:tc>
      </w:tr>
      <w:tr>
        <w:tc>
          <w:tcPr>
            <w:tcW w:type="dxa" w:w="2880"/>
          </w:tcPr>
          <w:p>
            <w:r>
              <w:t>前端部署</w:t>
            </w:r>
          </w:p>
        </w:tc>
        <w:tc>
          <w:tcPr>
            <w:tcW w:type="dxa" w:w="2880"/>
          </w:tcPr>
          <w:p>
            <w:r>
              <w:t>GitHub Pages</w:t>
            </w:r>
          </w:p>
        </w:tc>
        <w:tc>
          <w:tcPr>
            <w:tcW w:type="dxa" w:w="2880"/>
          </w:tcPr>
          <w:p>
            <w:r>
              <w:t>静态站点托管，配合CDN</w:t>
            </w:r>
          </w:p>
        </w:tc>
      </w:tr>
      <w:tr>
        <w:tc>
          <w:tcPr>
            <w:tcW w:type="dxa" w:w="2880"/>
          </w:tcPr>
          <w:p>
            <w:r>
              <w:t>后端逻辑</w:t>
            </w:r>
          </w:p>
        </w:tc>
        <w:tc>
          <w:tcPr>
            <w:tcW w:type="dxa" w:w="2880"/>
          </w:tcPr>
          <w:p>
            <w:r>
              <w:t>Supabase Edge Functions</w:t>
            </w:r>
          </w:p>
        </w:tc>
        <w:tc>
          <w:tcPr>
            <w:tcW w:type="dxa" w:w="2880"/>
          </w:tcPr>
          <w:p>
            <w:r>
              <w:t>邮件发送、腾讯会议API、钉钉API等服务端逻辑</w:t>
            </w:r>
          </w:p>
        </w:tc>
      </w:tr>
      <w:tr>
        <w:tc>
          <w:tcPr>
            <w:tcW w:type="dxa" w:w="2880"/>
          </w:tcPr>
          <w:p>
            <w:r>
              <w:t>邮件服务</w:t>
            </w:r>
          </w:p>
        </w:tc>
        <w:tc>
          <w:tcPr>
            <w:tcW w:type="dxa" w:w="2880"/>
          </w:tcPr>
          <w:p>
            <w:r>
              <w:t>Nodemailer / SendGrid</w:t>
            </w:r>
          </w:p>
        </w:tc>
        <w:tc>
          <w:tcPr>
            <w:tcW w:type="dxa" w:w="2880"/>
          </w:tcPr>
          <w:p>
            <w:r>
              <w:t>邮件发送和接收</w:t>
            </w:r>
          </w:p>
        </w:tc>
      </w:tr>
      <w:tr>
        <w:tc>
          <w:tcPr>
            <w:tcW w:type="dxa" w:w="2880"/>
          </w:tcPr>
          <w:p>
            <w:r>
              <w:t>短信服务</w:t>
            </w:r>
          </w:p>
        </w:tc>
        <w:tc>
          <w:tcPr>
            <w:tcW w:type="dxa" w:w="2880"/>
          </w:tcPr>
          <w:p>
            <w:r>
              <w:t>阿里云短信 / 腾讯云短信</w:t>
            </w:r>
          </w:p>
        </w:tc>
        <w:tc>
          <w:tcPr>
            <w:tcW w:type="dxa" w:w="2880"/>
          </w:tcPr>
          <w:p>
            <w:r>
              <w:t>国内短信通知</w:t>
            </w:r>
          </w:p>
        </w:tc>
      </w:tr>
      <w:tr>
        <w:tc>
          <w:tcPr>
            <w:tcW w:type="dxa" w:w="2880"/>
          </w:tcPr>
          <w:p>
            <w:r>
              <w:t>腾讯会议API</w:t>
            </w:r>
          </w:p>
        </w:tc>
        <w:tc>
          <w:tcPr>
            <w:tcW w:type="dxa" w:w="2880"/>
          </w:tcPr>
          <w:p>
            <w:r>
              <w:t>腾讯会议开放平台</w:t>
            </w:r>
          </w:p>
        </w:tc>
        <w:tc>
          <w:tcPr>
            <w:tcW w:type="dxa" w:w="2880"/>
          </w:tcPr>
          <w:p>
            <w:r>
              <w:t>会议创建和管理</w:t>
            </w:r>
          </w:p>
        </w:tc>
      </w:tr>
      <w:tr>
        <w:tc>
          <w:tcPr>
            <w:tcW w:type="dxa" w:w="2880"/>
          </w:tcPr>
          <w:p>
            <w:r>
              <w:t>PDF生成</w:t>
            </w:r>
          </w:p>
        </w:tc>
        <w:tc>
          <w:tcPr>
            <w:tcW w:type="dxa" w:w="2880"/>
          </w:tcPr>
          <w:p>
            <w:r>
              <w:t>jsPDF / Puppeteer</w:t>
            </w:r>
          </w:p>
        </w:tc>
        <w:tc>
          <w:tcPr>
            <w:tcW w:type="dxa" w:w="2880"/>
          </w:tcPr>
          <w:p>
            <w:r>
              <w:t>前端或服务端PDF生成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用户登录、角色管理、RLS策略</w:t>
            </w:r>
          </w:p>
        </w:tc>
      </w:tr>
      <w:tr>
        <w:tc>
          <w:tcPr>
            <w:tcW w:type="dxa" w:w="2880"/>
          </w:tcPr>
          <w:p>
            <w:r>
              <w:t>钉钉对接</w:t>
            </w:r>
          </w:p>
        </w:tc>
        <w:tc>
          <w:tcPr>
            <w:tcW w:type="dxa" w:w="2880"/>
          </w:tcPr>
          <w:p>
            <w:r>
              <w:t>钉钉开放平台API</w:t>
            </w:r>
          </w:p>
        </w:tc>
        <w:tc>
          <w:tcPr>
            <w:tcW w:type="dxa" w:w="2880"/>
          </w:tcPr>
          <w:p>
            <w:r>
              <w:t>考勤、假期、入职数据同步</w:t>
            </w:r>
          </w:p>
        </w:tc>
      </w:tr>
      <w:tr>
        <w:tc>
          <w:tcPr>
            <w:tcW w:type="dxa" w:w="2880"/>
          </w:tcPr>
          <w:p>
            <w:r>
              <w:t>用印系统对接</w:t>
            </w:r>
          </w:p>
        </w:tc>
        <w:tc>
          <w:tcPr>
            <w:tcW w:type="dxa" w:w="2880"/>
          </w:tcPr>
          <w:p>
            <w:r>
              <w:t>内部API</w:t>
            </w:r>
          </w:p>
        </w:tc>
        <w:tc>
          <w:tcPr>
            <w:tcW w:type="dxa" w:w="2880"/>
          </w:tcPr>
          <w:p>
            <w:r>
              <w:t>用印审批和盖章执行</w:t>
            </w:r>
          </w:p>
        </w:tc>
      </w:tr>
    </w:tbl>
    <w:p/>
    <w:p/>
    <w:p>
      <w:r>
        <w:rPr>
          <w:color w:val="808080"/>
          <w:sz w:val="18"/>
        </w:rPr>
        <w:t>文档版本：V3.0 | 编制日期：2026年6月9日 | 编制人：HR 部门</w:t>
      </w:r>
    </w:p>
    <w:p>
      <w:r>
        <w:rPr>
          <w:color w:val="808080"/>
          <w:sz w:val="18"/>
        </w:rPr>
        <w:t>V3.0 更新：12 个章节全部新增验收标准，参考用印档案管理系统 V1.0 PRD 验收标准格式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