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会议纪要客观错误点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红色字体只能标注句子，却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出现红色字体整段标注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备注：红色字体只能以结束性标点符号（。！？）为代表的结尾的一个完整句子。当一个段落中出现&gt;3个完整红色字体句子判定为整段标注。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黄色背景只能标注词语、短语，却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出现黄色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背景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整句标注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备注：黄色背景不可出现完成句子。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标注出现序号重复或者序号缺漏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；【1】【2】等序号必须出现，才可出现对应的1.1】【1.2】【1.3】小序号。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备注：①相同序号固定出现2次，以1次出现或3次出现均为错误，举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highlight w:val="none"/>
          <w:lang w:val="en-US" w:eastAsia="zh-CN"/>
        </w:rPr>
        <w:t>例</w:t>
      </w:r>
      <w:r>
        <w:rPr>
          <w:rFonts w:hint="eastAsia"/>
          <w:color w:val="FF0000"/>
          <w:highlight w:val="none"/>
          <w:lang w:eastAsia="zh-CN"/>
        </w:rPr>
        <w:t>【1</w:t>
      </w:r>
      <w:r>
        <w:rPr>
          <w:color w:val="FF0000"/>
          <w:highlight w:val="none"/>
          <w:lang w:eastAsia="zh-CN"/>
        </w:rPr>
        <w:t>.5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.5</w:t>
      </w:r>
      <w:r>
        <w:rPr>
          <w:rFonts w:hint="eastAsia"/>
          <w:color w:val="FF0000"/>
          <w:highlight w:val="none"/>
          <w:lang w:eastAsia="zh-CN"/>
        </w:rPr>
        <w:t>】</w:t>
      </w:r>
      <w:r>
        <w:rPr>
          <w:rFonts w:hint="eastAsia"/>
          <w:color w:val="FF0000"/>
          <w:highlight w:val="none"/>
          <w:lang w:val="en-US" w:eastAsia="zh-CN"/>
        </w:rPr>
        <w:t>可以出现2次，出现1次或者3次为错；序号可以是</w:t>
      </w:r>
      <w:r>
        <w:rPr>
          <w:rFonts w:hint="eastAsia"/>
          <w:color w:val="FF0000"/>
          <w:highlight w:val="none"/>
          <w:lang w:eastAsia="zh-CN"/>
        </w:rPr>
        <w:t>【1】【1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1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3</w:t>
      </w:r>
      <w:r>
        <w:rPr>
          <w:rFonts w:hint="eastAsia"/>
          <w:color w:val="FF0000"/>
          <w:highlight w:val="none"/>
          <w:lang w:eastAsia="zh-CN"/>
        </w:rPr>
        <w:t>】，</w:t>
      </w:r>
      <w:r>
        <w:rPr>
          <w:rFonts w:hint="eastAsia"/>
          <w:color w:val="FF0000"/>
          <w:highlight w:val="none"/>
          <w:lang w:val="en-US" w:eastAsia="zh-CN"/>
        </w:rPr>
        <w:t>但不可是</w:t>
      </w:r>
      <w:r>
        <w:rPr>
          <w:rFonts w:hint="eastAsia"/>
          <w:color w:val="FF0000"/>
          <w:highlight w:val="none"/>
          <w:lang w:eastAsia="zh-CN"/>
        </w:rPr>
        <w:t>【1】【1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1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3</w:t>
      </w:r>
      <w:r>
        <w:rPr>
          <w:rFonts w:hint="eastAsia"/>
          <w:color w:val="FF0000"/>
          <w:highlight w:val="none"/>
          <w:lang w:eastAsia="zh-CN"/>
        </w:rPr>
        <w:t>】，</w:t>
      </w:r>
      <w:r>
        <w:rPr>
          <w:rFonts w:hint="eastAsia"/>
          <w:color w:val="FF0000"/>
          <w:highlight w:val="none"/>
          <w:lang w:val="en-US" w:eastAsia="zh-CN"/>
        </w:rPr>
        <w:t>同理</w:t>
      </w:r>
      <w:r>
        <w:rPr>
          <w:rFonts w:hint="eastAsia"/>
          <w:color w:val="FF0000"/>
          <w:highlight w:val="none"/>
          <w:lang w:eastAsia="zh-CN"/>
        </w:rPr>
        <w:t>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rFonts w:hint="eastAsia"/>
          <w:color w:val="FF0000"/>
          <w:highlight w:val="none"/>
          <w:lang w:eastAsia="zh-CN"/>
        </w:rPr>
        <w:t>】【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1</w:t>
      </w:r>
      <w:r>
        <w:rPr>
          <w:rFonts w:hint="eastAsia"/>
          <w:color w:val="FF0000"/>
          <w:highlight w:val="none"/>
          <w:lang w:eastAsia="zh-CN"/>
        </w:rPr>
        <w:t>】【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rFonts w:hint="eastAsia"/>
          <w:color w:val="FF0000"/>
          <w:highlight w:val="none"/>
          <w:lang w:eastAsia="zh-CN"/>
        </w:rPr>
        <w:t>】【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3</w:t>
      </w:r>
      <w:r>
        <w:rPr>
          <w:rFonts w:hint="eastAsia"/>
          <w:color w:val="FF0000"/>
          <w:highlight w:val="none"/>
          <w:lang w:eastAsia="zh-CN"/>
        </w:rPr>
        <w:t>】</w:t>
      </w:r>
      <w:r>
        <w:rPr>
          <w:rFonts w:hint="eastAsia"/>
          <w:color w:val="FF0000"/>
          <w:highlight w:val="none"/>
          <w:lang w:val="en-US" w:eastAsia="zh-CN"/>
        </w:rPr>
        <w:t>亦是；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未将原文当中的指代不明代词替换成明确的称谓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，导致会议纪要出现指代不明、不准确的情况；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会议纪要过分冗长，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大于3句；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备注：会议纪要不得大于3句。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批注部分序号未用绿色高光注明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备注：序号均用绿底色显示。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只划分意群未进行批注；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备注：相同序号第二次出现时应该有插入批注。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批注当中未出现“小标题”和“会议纪要”的字样。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本篇word字数统计，并在本篇word原名后添加“-字数”。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批注大于5个字。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3ECB3"/>
    <w:multiLevelType w:val="singleLevel"/>
    <w:tmpl w:val="82A3E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6347"/>
    <w:rsid w:val="02FC0103"/>
    <w:rsid w:val="02FC0E2A"/>
    <w:rsid w:val="05CE116C"/>
    <w:rsid w:val="06595167"/>
    <w:rsid w:val="1E0D1C57"/>
    <w:rsid w:val="214E409D"/>
    <w:rsid w:val="28107198"/>
    <w:rsid w:val="5B6F6A22"/>
    <w:rsid w:val="5D5A0350"/>
    <w:rsid w:val="5F2F39B4"/>
    <w:rsid w:val="60CA1D28"/>
    <w:rsid w:val="6DDF7F5B"/>
    <w:rsid w:val="70EE35E4"/>
    <w:rsid w:val="79E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2021-03-17T08:45:00Z</dcterms:created>
  <dc:creator>admin</dc:creator>
  <cp:lastModifiedBy>charles</cp:lastModifiedBy>
  <dcterms:modified xsi:type="dcterms:W3CDTF">2021-03-26T06:09:51Z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F04293ADCA0F44EB8F1BD6CA43E5E75F</vt:lpwstr>
  </property>
</Properties>
</file>