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781F73" w14:textId="77777777" w:rsidR="008D0A8A" w:rsidRPr="008D0A8A" w:rsidRDefault="008D0A8A" w:rsidP="008D0A8A">
      <w:pPr>
        <w:widowControl/>
        <w:shd w:val="clear" w:color="auto" w:fill="FFFFFF"/>
        <w:spacing w:line="390" w:lineRule="atLeast"/>
        <w:jc w:val="left"/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</w:pPr>
      <w:r w:rsidRPr="008D0A8A">
        <w:rPr>
          <w:rFonts w:ascii="Segoe UI" w:eastAsia="宋体" w:hAnsi="Segoe UI" w:cs="Segoe UI"/>
          <w:b/>
          <w:bCs/>
          <w:color w:val="43436B"/>
          <w:spacing w:val="8"/>
          <w:kern w:val="0"/>
          <w:sz w:val="24"/>
          <w:szCs w:val="24"/>
        </w:rPr>
        <w:t>用户使用手册</w:t>
      </w:r>
    </w:p>
    <w:p w14:paraId="095B492F" w14:textId="77777777" w:rsidR="008D0A8A" w:rsidRPr="008D0A8A" w:rsidRDefault="008D0A8A" w:rsidP="008D0A8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D0A8A">
        <w:rPr>
          <w:rFonts w:ascii="宋体" w:eastAsia="宋体" w:hAnsi="宋体" w:cs="宋体"/>
          <w:kern w:val="0"/>
          <w:sz w:val="24"/>
          <w:szCs w:val="24"/>
        </w:rPr>
        <w:pict w14:anchorId="17F8FFC0">
          <v:rect id="_x0000_i1025" style="width:0;height:0" o:hralign="center" o:hrstd="t" o:hrnoshade="t" o:hr="t" fillcolor="#ccc" stroked="f"/>
        </w:pict>
      </w:r>
    </w:p>
    <w:p w14:paraId="0E1351B7" w14:textId="77777777" w:rsidR="008D0A8A" w:rsidRPr="008D0A8A" w:rsidRDefault="008D0A8A" w:rsidP="008D0A8A">
      <w:pPr>
        <w:widowControl/>
        <w:shd w:val="clear" w:color="auto" w:fill="FFFFFF"/>
        <w:spacing w:before="150" w:line="390" w:lineRule="atLeast"/>
        <w:jc w:val="left"/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</w:pPr>
      <w:r w:rsidRPr="008D0A8A">
        <w:rPr>
          <w:rFonts w:ascii="Segoe UI" w:eastAsia="宋体" w:hAnsi="Segoe UI" w:cs="Segoe UI"/>
          <w:b/>
          <w:bCs/>
          <w:color w:val="43436B"/>
          <w:spacing w:val="8"/>
          <w:kern w:val="0"/>
          <w:sz w:val="24"/>
          <w:szCs w:val="24"/>
        </w:rPr>
        <w:t>目录</w:t>
      </w:r>
    </w:p>
    <w:p w14:paraId="16329174" w14:textId="77777777" w:rsidR="008D0A8A" w:rsidRPr="008D0A8A" w:rsidRDefault="008D0A8A" w:rsidP="008D0A8A">
      <w:pPr>
        <w:widowControl/>
        <w:numPr>
          <w:ilvl w:val="0"/>
          <w:numId w:val="1"/>
        </w:numPr>
        <w:spacing w:line="390" w:lineRule="atLeast"/>
        <w:jc w:val="left"/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</w:pPr>
      <w:r w:rsidRPr="008D0A8A">
        <w:rPr>
          <w:rFonts w:ascii="Segoe UI" w:eastAsia="宋体" w:hAnsi="Segoe UI" w:cs="Segoe UI"/>
          <w:b/>
          <w:bCs/>
          <w:color w:val="43436B"/>
          <w:spacing w:val="8"/>
          <w:kern w:val="0"/>
          <w:sz w:val="24"/>
          <w:szCs w:val="24"/>
        </w:rPr>
        <w:t>概述</w:t>
      </w:r>
    </w:p>
    <w:p w14:paraId="2D02DCEB" w14:textId="77777777" w:rsidR="008D0A8A" w:rsidRPr="008D0A8A" w:rsidRDefault="008D0A8A" w:rsidP="008D0A8A">
      <w:pPr>
        <w:widowControl/>
        <w:numPr>
          <w:ilvl w:val="1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</w:pPr>
      <w:r w:rsidRPr="008D0A8A"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  <w:t>介绍智慧大棚管理系统的目的和功能。</w:t>
      </w:r>
    </w:p>
    <w:p w14:paraId="61E1EBAD" w14:textId="77777777" w:rsidR="008D0A8A" w:rsidRPr="008D0A8A" w:rsidRDefault="008D0A8A" w:rsidP="008D0A8A">
      <w:pPr>
        <w:widowControl/>
        <w:numPr>
          <w:ilvl w:val="0"/>
          <w:numId w:val="1"/>
        </w:numPr>
        <w:spacing w:line="390" w:lineRule="atLeast"/>
        <w:jc w:val="left"/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</w:pPr>
      <w:r w:rsidRPr="008D0A8A">
        <w:rPr>
          <w:rFonts w:ascii="Segoe UI" w:eastAsia="宋体" w:hAnsi="Segoe UI" w:cs="Segoe UI"/>
          <w:b/>
          <w:bCs/>
          <w:color w:val="43436B"/>
          <w:spacing w:val="8"/>
          <w:kern w:val="0"/>
          <w:sz w:val="24"/>
          <w:szCs w:val="24"/>
        </w:rPr>
        <w:t>系统组件</w:t>
      </w:r>
    </w:p>
    <w:p w14:paraId="331B308D" w14:textId="77777777" w:rsidR="008D0A8A" w:rsidRPr="008D0A8A" w:rsidRDefault="008D0A8A" w:rsidP="008D0A8A">
      <w:pPr>
        <w:widowControl/>
        <w:numPr>
          <w:ilvl w:val="1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</w:pPr>
      <w:proofErr w:type="spellStart"/>
      <w:r w:rsidRPr="008D0A8A">
        <w:rPr>
          <w:rFonts w:ascii="Courier New" w:eastAsia="宋体" w:hAnsi="Courier New" w:cs="宋体"/>
          <w:color w:val="43436B"/>
          <w:spacing w:val="8"/>
          <w:kern w:val="0"/>
          <w:szCs w:val="21"/>
        </w:rPr>
        <w:t>streamlit</w:t>
      </w:r>
      <w:proofErr w:type="spellEnd"/>
      <w:r w:rsidRPr="008D0A8A"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  <w:t>：用于构建</w:t>
      </w:r>
      <w:r w:rsidRPr="008D0A8A"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  <w:t>Web</w:t>
      </w:r>
      <w:r w:rsidRPr="008D0A8A"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  <w:t>应用程序的</w:t>
      </w:r>
      <w:r w:rsidRPr="008D0A8A"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  <w:t>Python</w:t>
      </w:r>
      <w:r w:rsidRPr="008D0A8A"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  <w:t>库。</w:t>
      </w:r>
    </w:p>
    <w:p w14:paraId="35226FDC" w14:textId="77777777" w:rsidR="008D0A8A" w:rsidRPr="008D0A8A" w:rsidRDefault="008D0A8A" w:rsidP="008D0A8A">
      <w:pPr>
        <w:widowControl/>
        <w:numPr>
          <w:ilvl w:val="1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</w:pPr>
      <w:r w:rsidRPr="008D0A8A">
        <w:rPr>
          <w:rFonts w:ascii="Courier New" w:eastAsia="宋体" w:hAnsi="Courier New" w:cs="Courier New"/>
          <w:color w:val="43436B"/>
          <w:spacing w:val="8"/>
          <w:kern w:val="0"/>
          <w:szCs w:val="21"/>
        </w:rPr>
        <w:t>pandas</w:t>
      </w:r>
      <w:r w:rsidRPr="008D0A8A"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  <w:t>：数据处理和分析工具。</w:t>
      </w:r>
    </w:p>
    <w:p w14:paraId="052A0E36" w14:textId="77777777" w:rsidR="008D0A8A" w:rsidRPr="008D0A8A" w:rsidRDefault="008D0A8A" w:rsidP="008D0A8A">
      <w:pPr>
        <w:widowControl/>
        <w:numPr>
          <w:ilvl w:val="1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</w:pPr>
      <w:r w:rsidRPr="008D0A8A">
        <w:rPr>
          <w:rFonts w:ascii="Courier New" w:eastAsia="宋体" w:hAnsi="Courier New" w:cs="Courier New"/>
          <w:color w:val="43436B"/>
          <w:spacing w:val="8"/>
          <w:kern w:val="0"/>
          <w:szCs w:val="21"/>
        </w:rPr>
        <w:t>requests</w:t>
      </w:r>
      <w:r w:rsidRPr="008D0A8A"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  <w:t>：用于发送</w:t>
      </w:r>
      <w:r w:rsidRPr="008D0A8A"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  <w:t>HTTP</w:t>
      </w:r>
      <w:r w:rsidRPr="008D0A8A"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  <w:t>请求。</w:t>
      </w:r>
    </w:p>
    <w:p w14:paraId="396FE571" w14:textId="77777777" w:rsidR="008D0A8A" w:rsidRPr="008D0A8A" w:rsidRDefault="008D0A8A" w:rsidP="008D0A8A">
      <w:pPr>
        <w:widowControl/>
        <w:numPr>
          <w:ilvl w:val="1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</w:pPr>
      <w:r w:rsidRPr="008D0A8A">
        <w:rPr>
          <w:rFonts w:ascii="Courier New" w:eastAsia="宋体" w:hAnsi="Courier New" w:cs="Courier New"/>
          <w:color w:val="43436B"/>
          <w:spacing w:val="8"/>
          <w:kern w:val="0"/>
          <w:szCs w:val="21"/>
        </w:rPr>
        <w:t>csv</w:t>
      </w:r>
      <w:r w:rsidRPr="008D0A8A"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  <w:t>、</w:t>
      </w:r>
      <w:r w:rsidRPr="008D0A8A">
        <w:rPr>
          <w:rFonts w:ascii="Courier New" w:eastAsia="宋体" w:hAnsi="Courier New" w:cs="Courier New"/>
          <w:color w:val="43436B"/>
          <w:spacing w:val="8"/>
          <w:kern w:val="0"/>
          <w:szCs w:val="21"/>
        </w:rPr>
        <w:t>base64</w:t>
      </w:r>
      <w:r w:rsidRPr="008D0A8A"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  <w:t>、</w:t>
      </w:r>
      <w:proofErr w:type="spellStart"/>
      <w:r w:rsidRPr="008D0A8A">
        <w:rPr>
          <w:rFonts w:ascii="Courier New" w:eastAsia="宋体" w:hAnsi="Courier New" w:cs="Courier New"/>
          <w:color w:val="43436B"/>
          <w:spacing w:val="8"/>
          <w:kern w:val="0"/>
          <w:szCs w:val="21"/>
        </w:rPr>
        <w:t>hashlib</w:t>
      </w:r>
      <w:proofErr w:type="spellEnd"/>
      <w:r w:rsidRPr="008D0A8A"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  <w:t>、</w:t>
      </w:r>
      <w:proofErr w:type="spellStart"/>
      <w:r w:rsidRPr="008D0A8A">
        <w:rPr>
          <w:rFonts w:ascii="Courier New" w:eastAsia="宋体" w:hAnsi="Courier New" w:cs="Courier New"/>
          <w:color w:val="43436B"/>
          <w:spacing w:val="8"/>
          <w:kern w:val="0"/>
          <w:szCs w:val="21"/>
        </w:rPr>
        <w:t>hmac</w:t>
      </w:r>
      <w:proofErr w:type="spellEnd"/>
      <w:r w:rsidRPr="008D0A8A"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  <w:t>、</w:t>
      </w:r>
      <w:r w:rsidRPr="008D0A8A">
        <w:rPr>
          <w:rFonts w:ascii="Courier New" w:eastAsia="宋体" w:hAnsi="Courier New" w:cs="Courier New"/>
          <w:color w:val="43436B"/>
          <w:spacing w:val="8"/>
          <w:kern w:val="0"/>
          <w:szCs w:val="21"/>
        </w:rPr>
        <w:t>json</w:t>
      </w:r>
      <w:r w:rsidRPr="008D0A8A"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  <w:t>：处理数据格式和安全性的工具。</w:t>
      </w:r>
    </w:p>
    <w:p w14:paraId="14C1DFE5" w14:textId="77777777" w:rsidR="008D0A8A" w:rsidRPr="008D0A8A" w:rsidRDefault="008D0A8A" w:rsidP="008D0A8A">
      <w:pPr>
        <w:widowControl/>
        <w:numPr>
          <w:ilvl w:val="1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</w:pPr>
      <w:proofErr w:type="spellStart"/>
      <w:r w:rsidRPr="008D0A8A">
        <w:rPr>
          <w:rFonts w:ascii="Courier New" w:eastAsia="宋体" w:hAnsi="Courier New" w:cs="Courier New"/>
          <w:color w:val="43436B"/>
          <w:spacing w:val="8"/>
          <w:kern w:val="0"/>
          <w:szCs w:val="21"/>
        </w:rPr>
        <w:t>urllib.parse</w:t>
      </w:r>
      <w:proofErr w:type="spellEnd"/>
      <w:r w:rsidRPr="008D0A8A"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  <w:t>、</w:t>
      </w:r>
      <w:proofErr w:type="spellStart"/>
      <w:r w:rsidRPr="008D0A8A">
        <w:rPr>
          <w:rFonts w:ascii="Courier New" w:eastAsia="宋体" w:hAnsi="Courier New" w:cs="Courier New"/>
          <w:color w:val="43436B"/>
          <w:spacing w:val="8"/>
          <w:kern w:val="0"/>
          <w:szCs w:val="21"/>
        </w:rPr>
        <w:t>ssl</w:t>
      </w:r>
      <w:proofErr w:type="spellEnd"/>
      <w:r w:rsidRPr="008D0A8A"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  <w:t>、</w:t>
      </w:r>
      <w:r w:rsidRPr="008D0A8A">
        <w:rPr>
          <w:rFonts w:ascii="Courier New" w:eastAsia="宋体" w:hAnsi="Courier New" w:cs="Courier New"/>
          <w:color w:val="43436B"/>
          <w:spacing w:val="8"/>
          <w:kern w:val="0"/>
          <w:szCs w:val="21"/>
        </w:rPr>
        <w:t>datetime</w:t>
      </w:r>
      <w:r w:rsidRPr="008D0A8A"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  <w:t>、</w:t>
      </w:r>
      <w:proofErr w:type="spellStart"/>
      <w:r w:rsidRPr="008D0A8A">
        <w:rPr>
          <w:rFonts w:ascii="Courier New" w:eastAsia="宋体" w:hAnsi="Courier New" w:cs="Courier New"/>
          <w:color w:val="43436B"/>
          <w:spacing w:val="8"/>
          <w:kern w:val="0"/>
          <w:szCs w:val="21"/>
        </w:rPr>
        <w:t>timedelta</w:t>
      </w:r>
      <w:proofErr w:type="spellEnd"/>
      <w:r w:rsidRPr="008D0A8A"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  <w:t>：网络请求和日期时间处理。</w:t>
      </w:r>
    </w:p>
    <w:p w14:paraId="6CB6FE60" w14:textId="77777777" w:rsidR="008D0A8A" w:rsidRPr="008D0A8A" w:rsidRDefault="008D0A8A" w:rsidP="008D0A8A">
      <w:pPr>
        <w:widowControl/>
        <w:numPr>
          <w:ilvl w:val="1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</w:pPr>
      <w:proofErr w:type="spellStart"/>
      <w:r w:rsidRPr="008D0A8A">
        <w:rPr>
          <w:rFonts w:ascii="Courier New" w:eastAsia="宋体" w:hAnsi="Courier New" w:cs="Courier New"/>
          <w:color w:val="43436B"/>
          <w:spacing w:val="8"/>
          <w:kern w:val="0"/>
          <w:szCs w:val="21"/>
        </w:rPr>
        <w:t>os</w:t>
      </w:r>
      <w:proofErr w:type="spellEnd"/>
      <w:r w:rsidRPr="008D0A8A"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  <w:t>、</w:t>
      </w:r>
      <w:r w:rsidRPr="008D0A8A">
        <w:rPr>
          <w:rFonts w:ascii="Courier New" w:eastAsia="宋体" w:hAnsi="Courier New" w:cs="Courier New"/>
          <w:color w:val="43436B"/>
          <w:spacing w:val="8"/>
          <w:kern w:val="0"/>
          <w:szCs w:val="21"/>
        </w:rPr>
        <w:t>sqlite3</w:t>
      </w:r>
      <w:r w:rsidRPr="008D0A8A"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  <w:t>：操作系统相关和数据库操作。</w:t>
      </w:r>
    </w:p>
    <w:p w14:paraId="43498CD4" w14:textId="77777777" w:rsidR="008D0A8A" w:rsidRPr="008D0A8A" w:rsidRDefault="008D0A8A" w:rsidP="008D0A8A">
      <w:pPr>
        <w:widowControl/>
        <w:numPr>
          <w:ilvl w:val="0"/>
          <w:numId w:val="1"/>
        </w:numPr>
        <w:spacing w:line="390" w:lineRule="atLeast"/>
        <w:jc w:val="left"/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</w:pPr>
      <w:r w:rsidRPr="008D0A8A">
        <w:rPr>
          <w:rFonts w:ascii="Segoe UI" w:eastAsia="宋体" w:hAnsi="Segoe UI" w:cs="Segoe UI"/>
          <w:b/>
          <w:bCs/>
          <w:color w:val="43436B"/>
          <w:spacing w:val="8"/>
          <w:kern w:val="0"/>
          <w:sz w:val="24"/>
          <w:szCs w:val="24"/>
        </w:rPr>
        <w:t>安装与启动</w:t>
      </w:r>
    </w:p>
    <w:p w14:paraId="77AC86D7" w14:textId="77777777" w:rsidR="008D0A8A" w:rsidRPr="008D0A8A" w:rsidRDefault="008D0A8A" w:rsidP="008D0A8A">
      <w:pPr>
        <w:widowControl/>
        <w:numPr>
          <w:ilvl w:val="1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</w:pPr>
      <w:r w:rsidRPr="008D0A8A"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  <w:t>确保所有必要的</w:t>
      </w:r>
      <w:r w:rsidRPr="008D0A8A"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  <w:t>Python</w:t>
      </w:r>
      <w:r w:rsidRPr="008D0A8A"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  <w:t>包已通过</w:t>
      </w:r>
      <w:r w:rsidRPr="008D0A8A"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  <w:t>pip</w:t>
      </w:r>
      <w:r w:rsidRPr="008D0A8A"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  <w:t>安装。</w:t>
      </w:r>
    </w:p>
    <w:p w14:paraId="30BDE08A" w14:textId="77777777" w:rsidR="008D0A8A" w:rsidRPr="008D0A8A" w:rsidRDefault="008D0A8A" w:rsidP="008D0A8A">
      <w:pPr>
        <w:widowControl/>
        <w:numPr>
          <w:ilvl w:val="1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</w:pPr>
      <w:r w:rsidRPr="008D0A8A"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  <w:t>运行主程序文件（例如，</w:t>
      </w:r>
      <w:r w:rsidRPr="008D0A8A"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  <w:t>“</w:t>
      </w:r>
      <w:r w:rsidRPr="008D0A8A"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  <w:t>智慧大棚管理系统</w:t>
      </w:r>
      <w:r w:rsidRPr="008D0A8A"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  <w:t>.</w:t>
      </w:r>
      <w:proofErr w:type="spellStart"/>
      <w:r w:rsidRPr="008D0A8A"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  <w:t>py</w:t>
      </w:r>
      <w:proofErr w:type="spellEnd"/>
      <w:r w:rsidRPr="008D0A8A"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  <w:t>”</w:t>
      </w:r>
      <w:r w:rsidRPr="008D0A8A"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  <w:t>）。</w:t>
      </w:r>
    </w:p>
    <w:p w14:paraId="7F5BE07A" w14:textId="77777777" w:rsidR="008D0A8A" w:rsidRPr="008D0A8A" w:rsidRDefault="008D0A8A" w:rsidP="008D0A8A">
      <w:pPr>
        <w:widowControl/>
        <w:numPr>
          <w:ilvl w:val="0"/>
          <w:numId w:val="1"/>
        </w:numPr>
        <w:spacing w:line="390" w:lineRule="atLeast"/>
        <w:jc w:val="left"/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</w:pPr>
      <w:r w:rsidRPr="008D0A8A">
        <w:rPr>
          <w:rFonts w:ascii="Segoe UI" w:eastAsia="宋体" w:hAnsi="Segoe UI" w:cs="Segoe UI"/>
          <w:b/>
          <w:bCs/>
          <w:color w:val="43436B"/>
          <w:spacing w:val="8"/>
          <w:kern w:val="0"/>
          <w:sz w:val="24"/>
          <w:szCs w:val="24"/>
        </w:rPr>
        <w:t>系统界面</w:t>
      </w:r>
    </w:p>
    <w:p w14:paraId="02BF9A11" w14:textId="77777777" w:rsidR="008D0A8A" w:rsidRPr="008D0A8A" w:rsidRDefault="008D0A8A" w:rsidP="008D0A8A">
      <w:pPr>
        <w:widowControl/>
        <w:numPr>
          <w:ilvl w:val="1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</w:pPr>
      <w:r w:rsidRPr="008D0A8A"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  <w:t>主页面布局，包括标题和选择框。</w:t>
      </w:r>
    </w:p>
    <w:p w14:paraId="0B862777" w14:textId="77777777" w:rsidR="008D0A8A" w:rsidRPr="008D0A8A" w:rsidRDefault="008D0A8A" w:rsidP="008D0A8A">
      <w:pPr>
        <w:widowControl/>
        <w:numPr>
          <w:ilvl w:val="1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</w:pPr>
      <w:r w:rsidRPr="008D0A8A"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  <w:t>基本信息输入，如城市名、种植种类和土壤类型。</w:t>
      </w:r>
    </w:p>
    <w:p w14:paraId="34A4B6EE" w14:textId="77777777" w:rsidR="008D0A8A" w:rsidRPr="008D0A8A" w:rsidRDefault="008D0A8A" w:rsidP="008D0A8A">
      <w:pPr>
        <w:widowControl/>
        <w:numPr>
          <w:ilvl w:val="1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</w:pPr>
      <w:r w:rsidRPr="008D0A8A"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  <w:t>提交基本信息后，更新</w:t>
      </w:r>
      <w:r w:rsidRPr="008D0A8A"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  <w:t>Excel</w:t>
      </w:r>
      <w:r w:rsidRPr="008D0A8A"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  <w:t>文件中的数据。</w:t>
      </w:r>
    </w:p>
    <w:p w14:paraId="2E0AA9DC" w14:textId="77777777" w:rsidR="008D0A8A" w:rsidRPr="008D0A8A" w:rsidRDefault="008D0A8A" w:rsidP="008D0A8A">
      <w:pPr>
        <w:widowControl/>
        <w:numPr>
          <w:ilvl w:val="0"/>
          <w:numId w:val="1"/>
        </w:numPr>
        <w:spacing w:line="390" w:lineRule="atLeast"/>
        <w:jc w:val="left"/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</w:pPr>
      <w:r w:rsidRPr="008D0A8A">
        <w:rPr>
          <w:rFonts w:ascii="Segoe UI" w:eastAsia="宋体" w:hAnsi="Segoe UI" w:cs="Segoe UI"/>
          <w:b/>
          <w:bCs/>
          <w:color w:val="43436B"/>
          <w:spacing w:val="8"/>
          <w:kern w:val="0"/>
          <w:sz w:val="24"/>
          <w:szCs w:val="24"/>
        </w:rPr>
        <w:t>天气预报功能</w:t>
      </w:r>
    </w:p>
    <w:p w14:paraId="6A232C9B" w14:textId="77777777" w:rsidR="008D0A8A" w:rsidRPr="008D0A8A" w:rsidRDefault="008D0A8A" w:rsidP="008D0A8A">
      <w:pPr>
        <w:widowControl/>
        <w:numPr>
          <w:ilvl w:val="1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</w:pPr>
      <w:r w:rsidRPr="008D0A8A"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  <w:t>显示天气预报的函数。</w:t>
      </w:r>
    </w:p>
    <w:p w14:paraId="62732A09" w14:textId="77777777" w:rsidR="008D0A8A" w:rsidRPr="008D0A8A" w:rsidRDefault="008D0A8A" w:rsidP="008D0A8A">
      <w:pPr>
        <w:widowControl/>
        <w:numPr>
          <w:ilvl w:val="1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</w:pPr>
      <w:r w:rsidRPr="008D0A8A"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  <w:t>获取或创建</w:t>
      </w:r>
      <w:r w:rsidRPr="008D0A8A"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  <w:t>Session State</w:t>
      </w:r>
      <w:r w:rsidRPr="008D0A8A"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  <w:t>对象来保存预报数据。</w:t>
      </w:r>
    </w:p>
    <w:p w14:paraId="772076D4" w14:textId="77777777" w:rsidR="008D0A8A" w:rsidRPr="008D0A8A" w:rsidRDefault="008D0A8A" w:rsidP="008D0A8A">
      <w:pPr>
        <w:widowControl/>
        <w:numPr>
          <w:ilvl w:val="1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</w:pPr>
      <w:r w:rsidRPr="008D0A8A"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  <w:t>展示详细的天气预报数据。</w:t>
      </w:r>
    </w:p>
    <w:p w14:paraId="337BA1DF" w14:textId="77777777" w:rsidR="008D0A8A" w:rsidRPr="008D0A8A" w:rsidRDefault="008D0A8A" w:rsidP="008D0A8A">
      <w:pPr>
        <w:widowControl/>
        <w:numPr>
          <w:ilvl w:val="0"/>
          <w:numId w:val="1"/>
        </w:numPr>
        <w:spacing w:line="390" w:lineRule="atLeast"/>
        <w:jc w:val="left"/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</w:pPr>
      <w:r w:rsidRPr="008D0A8A">
        <w:rPr>
          <w:rFonts w:ascii="Segoe UI" w:eastAsia="宋体" w:hAnsi="Segoe UI" w:cs="Segoe UI"/>
          <w:b/>
          <w:bCs/>
          <w:color w:val="43436B"/>
          <w:spacing w:val="8"/>
          <w:kern w:val="0"/>
          <w:sz w:val="24"/>
          <w:szCs w:val="24"/>
        </w:rPr>
        <w:t>实时监测功能</w:t>
      </w:r>
    </w:p>
    <w:p w14:paraId="28FDAF6C" w14:textId="77777777" w:rsidR="008D0A8A" w:rsidRPr="008D0A8A" w:rsidRDefault="008D0A8A" w:rsidP="008D0A8A">
      <w:pPr>
        <w:widowControl/>
        <w:numPr>
          <w:ilvl w:val="1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</w:pPr>
      <w:r w:rsidRPr="008D0A8A"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  <w:t>定义英文到中文天气状况的映射。</w:t>
      </w:r>
    </w:p>
    <w:p w14:paraId="273F79AF" w14:textId="77777777" w:rsidR="008D0A8A" w:rsidRPr="008D0A8A" w:rsidRDefault="008D0A8A" w:rsidP="008D0A8A">
      <w:pPr>
        <w:widowControl/>
        <w:numPr>
          <w:ilvl w:val="1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</w:pPr>
      <w:r w:rsidRPr="008D0A8A"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  <w:t>获取实时天气数据的函数。</w:t>
      </w:r>
    </w:p>
    <w:p w14:paraId="492BF1EF" w14:textId="77777777" w:rsidR="008D0A8A" w:rsidRPr="008D0A8A" w:rsidRDefault="008D0A8A" w:rsidP="008D0A8A">
      <w:pPr>
        <w:widowControl/>
        <w:numPr>
          <w:ilvl w:val="1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</w:pPr>
      <w:r w:rsidRPr="008D0A8A"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  <w:t>将实时天气数据保存为</w:t>
      </w:r>
      <w:r w:rsidRPr="008D0A8A"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  <w:t>CSV</w:t>
      </w:r>
      <w:r w:rsidRPr="008D0A8A"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  <w:t>文件。</w:t>
      </w:r>
    </w:p>
    <w:p w14:paraId="35ED42FA" w14:textId="77777777" w:rsidR="008D0A8A" w:rsidRPr="008D0A8A" w:rsidRDefault="008D0A8A" w:rsidP="008D0A8A">
      <w:pPr>
        <w:widowControl/>
        <w:numPr>
          <w:ilvl w:val="1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</w:pPr>
      <w:r w:rsidRPr="008D0A8A"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  <w:t>在</w:t>
      </w:r>
      <w:proofErr w:type="spellStart"/>
      <w:r w:rsidRPr="008D0A8A"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  <w:t>Streamlit</w:t>
      </w:r>
      <w:proofErr w:type="spellEnd"/>
      <w:r w:rsidRPr="008D0A8A"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  <w:t>界面中展示实时天气数据。</w:t>
      </w:r>
    </w:p>
    <w:p w14:paraId="6A2F52E6" w14:textId="77777777" w:rsidR="008D0A8A" w:rsidRPr="008D0A8A" w:rsidRDefault="008D0A8A" w:rsidP="008D0A8A">
      <w:pPr>
        <w:widowControl/>
        <w:numPr>
          <w:ilvl w:val="0"/>
          <w:numId w:val="1"/>
        </w:numPr>
        <w:spacing w:line="390" w:lineRule="atLeast"/>
        <w:jc w:val="left"/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</w:pPr>
      <w:r w:rsidRPr="008D0A8A">
        <w:rPr>
          <w:rFonts w:ascii="Segoe UI" w:eastAsia="宋体" w:hAnsi="Segoe UI" w:cs="Segoe UI"/>
          <w:b/>
          <w:bCs/>
          <w:color w:val="43436B"/>
          <w:spacing w:val="8"/>
          <w:kern w:val="0"/>
          <w:sz w:val="24"/>
          <w:szCs w:val="24"/>
        </w:rPr>
        <w:lastRenderedPageBreak/>
        <w:t>实施大棚数据</w:t>
      </w:r>
    </w:p>
    <w:p w14:paraId="348C38D7" w14:textId="77777777" w:rsidR="008D0A8A" w:rsidRPr="008D0A8A" w:rsidRDefault="008D0A8A" w:rsidP="008D0A8A">
      <w:pPr>
        <w:widowControl/>
        <w:numPr>
          <w:ilvl w:val="1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</w:pPr>
      <w:r w:rsidRPr="008D0A8A"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  <w:t>从</w:t>
      </w:r>
      <w:r w:rsidRPr="008D0A8A"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  <w:t>Excel</w:t>
      </w:r>
      <w:r w:rsidRPr="008D0A8A"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  <w:t>文件中读取大棚数据。</w:t>
      </w:r>
    </w:p>
    <w:p w14:paraId="026D708B" w14:textId="77777777" w:rsidR="008D0A8A" w:rsidRPr="008D0A8A" w:rsidRDefault="008D0A8A" w:rsidP="008D0A8A">
      <w:pPr>
        <w:widowControl/>
        <w:numPr>
          <w:ilvl w:val="1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</w:pPr>
      <w:r w:rsidRPr="008D0A8A"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  <w:t>检查是否有当前时间和前一小时的数据。</w:t>
      </w:r>
    </w:p>
    <w:p w14:paraId="3B832F35" w14:textId="77777777" w:rsidR="008D0A8A" w:rsidRPr="008D0A8A" w:rsidRDefault="008D0A8A" w:rsidP="008D0A8A">
      <w:pPr>
        <w:widowControl/>
        <w:numPr>
          <w:ilvl w:val="1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</w:pPr>
      <w:r w:rsidRPr="008D0A8A"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  <w:t>如果存在，则显示监测指标和变化量。</w:t>
      </w:r>
    </w:p>
    <w:p w14:paraId="32B6CC43" w14:textId="77777777" w:rsidR="008D0A8A" w:rsidRPr="008D0A8A" w:rsidRDefault="008D0A8A" w:rsidP="008D0A8A">
      <w:pPr>
        <w:widowControl/>
        <w:numPr>
          <w:ilvl w:val="0"/>
          <w:numId w:val="1"/>
        </w:numPr>
        <w:spacing w:line="390" w:lineRule="atLeast"/>
        <w:jc w:val="left"/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</w:pPr>
      <w:r w:rsidRPr="008D0A8A">
        <w:rPr>
          <w:rFonts w:ascii="Segoe UI" w:eastAsia="宋体" w:hAnsi="Segoe UI" w:cs="Segoe UI"/>
          <w:b/>
          <w:bCs/>
          <w:color w:val="43436B"/>
          <w:spacing w:val="8"/>
          <w:kern w:val="0"/>
          <w:sz w:val="24"/>
          <w:szCs w:val="24"/>
        </w:rPr>
        <w:t>大棚情况功能</w:t>
      </w:r>
    </w:p>
    <w:p w14:paraId="29C7062D" w14:textId="77777777" w:rsidR="008D0A8A" w:rsidRPr="008D0A8A" w:rsidRDefault="008D0A8A" w:rsidP="008D0A8A">
      <w:pPr>
        <w:widowControl/>
        <w:numPr>
          <w:ilvl w:val="1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</w:pPr>
      <w:r w:rsidRPr="008D0A8A"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  <w:t>获取一周内大棚图表数据并展示。</w:t>
      </w:r>
    </w:p>
    <w:p w14:paraId="5344AC09" w14:textId="77777777" w:rsidR="008D0A8A" w:rsidRPr="008D0A8A" w:rsidRDefault="008D0A8A" w:rsidP="008D0A8A">
      <w:pPr>
        <w:widowControl/>
        <w:numPr>
          <w:ilvl w:val="1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</w:pPr>
      <w:r w:rsidRPr="008D0A8A"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  <w:t>模拟处理时间并更新图表数据。</w:t>
      </w:r>
    </w:p>
    <w:p w14:paraId="0C88BE3F" w14:textId="77777777" w:rsidR="008D0A8A" w:rsidRPr="008D0A8A" w:rsidRDefault="008D0A8A" w:rsidP="008D0A8A">
      <w:pPr>
        <w:widowControl/>
        <w:numPr>
          <w:ilvl w:val="1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</w:pPr>
      <w:r w:rsidRPr="008D0A8A"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  <w:t>展示每天的大棚数据图表。</w:t>
      </w:r>
    </w:p>
    <w:p w14:paraId="74F73CB8" w14:textId="77777777" w:rsidR="008D0A8A" w:rsidRPr="008D0A8A" w:rsidRDefault="008D0A8A" w:rsidP="008D0A8A">
      <w:pPr>
        <w:widowControl/>
        <w:numPr>
          <w:ilvl w:val="0"/>
          <w:numId w:val="1"/>
        </w:numPr>
        <w:spacing w:line="390" w:lineRule="atLeast"/>
        <w:jc w:val="left"/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</w:pPr>
      <w:r w:rsidRPr="008D0A8A">
        <w:rPr>
          <w:rFonts w:ascii="Segoe UI" w:eastAsia="宋体" w:hAnsi="Segoe UI" w:cs="Segoe UI"/>
          <w:b/>
          <w:bCs/>
          <w:color w:val="43436B"/>
          <w:spacing w:val="8"/>
          <w:kern w:val="0"/>
          <w:sz w:val="24"/>
          <w:szCs w:val="24"/>
        </w:rPr>
        <w:t>备忘录功能</w:t>
      </w:r>
    </w:p>
    <w:p w14:paraId="4BE143C6" w14:textId="77777777" w:rsidR="008D0A8A" w:rsidRPr="008D0A8A" w:rsidRDefault="008D0A8A" w:rsidP="008D0A8A">
      <w:pPr>
        <w:widowControl/>
        <w:numPr>
          <w:ilvl w:val="1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</w:pPr>
      <w:r w:rsidRPr="008D0A8A"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  <w:t>添加备忘录的步骤说明。</w:t>
      </w:r>
    </w:p>
    <w:p w14:paraId="1BF1D02F" w14:textId="77777777" w:rsidR="008D0A8A" w:rsidRPr="008D0A8A" w:rsidRDefault="008D0A8A" w:rsidP="008D0A8A">
      <w:pPr>
        <w:widowControl/>
        <w:numPr>
          <w:ilvl w:val="1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</w:pPr>
      <w:r w:rsidRPr="008D0A8A"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  <w:t>根据日期过滤备忘录数据的方法。</w:t>
      </w:r>
    </w:p>
    <w:p w14:paraId="26CC58F8" w14:textId="77777777" w:rsidR="008D0A8A" w:rsidRPr="008D0A8A" w:rsidRDefault="008D0A8A" w:rsidP="008D0A8A">
      <w:pPr>
        <w:widowControl/>
        <w:numPr>
          <w:ilvl w:val="0"/>
          <w:numId w:val="1"/>
        </w:numPr>
        <w:spacing w:line="390" w:lineRule="atLeast"/>
        <w:jc w:val="left"/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</w:pPr>
      <w:r w:rsidRPr="008D0A8A">
        <w:rPr>
          <w:rFonts w:ascii="Segoe UI" w:eastAsia="宋体" w:hAnsi="Segoe UI" w:cs="Segoe UI"/>
          <w:b/>
          <w:bCs/>
          <w:color w:val="43436B"/>
          <w:spacing w:val="8"/>
          <w:kern w:val="0"/>
          <w:sz w:val="24"/>
          <w:szCs w:val="24"/>
        </w:rPr>
        <w:t>优化种植方案功能</w:t>
      </w:r>
    </w:p>
    <w:p w14:paraId="087DD6EC" w14:textId="77777777" w:rsidR="008D0A8A" w:rsidRPr="008D0A8A" w:rsidRDefault="008D0A8A" w:rsidP="008D0A8A">
      <w:pPr>
        <w:widowControl/>
        <w:numPr>
          <w:ilvl w:val="1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</w:pPr>
      <w:r w:rsidRPr="008D0A8A"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  <w:t>如何获取当前大棚数据和天气预报数据。</w:t>
      </w:r>
    </w:p>
    <w:p w14:paraId="5EAAD162" w14:textId="77777777" w:rsidR="008D0A8A" w:rsidRPr="008D0A8A" w:rsidRDefault="008D0A8A" w:rsidP="008D0A8A">
      <w:pPr>
        <w:widowControl/>
        <w:numPr>
          <w:ilvl w:val="1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</w:pPr>
      <w:r w:rsidRPr="008D0A8A"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  <w:t>如何使用神经网络模型生成优化种植方案的过程描述。</w:t>
      </w:r>
    </w:p>
    <w:p w14:paraId="5A2F788A" w14:textId="77777777" w:rsidR="008D0A8A" w:rsidRPr="008D0A8A" w:rsidRDefault="008D0A8A" w:rsidP="008D0A8A">
      <w:pPr>
        <w:widowControl/>
        <w:numPr>
          <w:ilvl w:val="1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</w:pPr>
      <w:r w:rsidRPr="008D0A8A"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  <w:t>调用</w:t>
      </w:r>
      <w:r w:rsidRPr="008D0A8A"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  <w:t>API</w:t>
      </w:r>
      <w:r w:rsidRPr="008D0A8A"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  <w:t>接口获取优化种植方案的方法。</w:t>
      </w:r>
    </w:p>
    <w:p w14:paraId="6A301B19" w14:textId="77777777" w:rsidR="008D0A8A" w:rsidRPr="008D0A8A" w:rsidRDefault="008D0A8A" w:rsidP="008D0A8A">
      <w:pPr>
        <w:widowControl/>
        <w:numPr>
          <w:ilvl w:val="0"/>
          <w:numId w:val="1"/>
        </w:numPr>
        <w:spacing w:line="390" w:lineRule="atLeast"/>
        <w:jc w:val="left"/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</w:pPr>
      <w:r w:rsidRPr="008D0A8A">
        <w:rPr>
          <w:rFonts w:ascii="Segoe UI" w:eastAsia="宋体" w:hAnsi="Segoe UI" w:cs="Segoe UI"/>
          <w:b/>
          <w:bCs/>
          <w:color w:val="43436B"/>
          <w:spacing w:val="8"/>
          <w:kern w:val="0"/>
          <w:sz w:val="24"/>
          <w:szCs w:val="24"/>
        </w:rPr>
        <w:t>病虫害处理功能</w:t>
      </w:r>
    </w:p>
    <w:p w14:paraId="528C8D89" w14:textId="77777777" w:rsidR="008D0A8A" w:rsidRPr="008D0A8A" w:rsidRDefault="008D0A8A" w:rsidP="008D0A8A">
      <w:pPr>
        <w:widowControl/>
        <w:numPr>
          <w:ilvl w:val="1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</w:pPr>
      <w:r w:rsidRPr="008D0A8A"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  <w:t>输入作物以及病的名称来查询病虫害处理方法。</w:t>
      </w:r>
    </w:p>
    <w:p w14:paraId="751E997B" w14:textId="77777777" w:rsidR="008D0A8A" w:rsidRPr="008D0A8A" w:rsidRDefault="008D0A8A" w:rsidP="008D0A8A">
      <w:pPr>
        <w:widowControl/>
        <w:numPr>
          <w:ilvl w:val="1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</w:pPr>
      <w:r w:rsidRPr="008D0A8A"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  <w:t>SQLite</w:t>
      </w:r>
      <w:r w:rsidRPr="008D0A8A"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  <w:t>数据库连接和使用指南。</w:t>
      </w:r>
    </w:p>
    <w:p w14:paraId="31F30649" w14:textId="77777777" w:rsidR="008D0A8A" w:rsidRPr="008D0A8A" w:rsidRDefault="008D0A8A" w:rsidP="008D0A8A">
      <w:pPr>
        <w:widowControl/>
        <w:numPr>
          <w:ilvl w:val="1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</w:pPr>
      <w:r w:rsidRPr="008D0A8A"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  <w:t>调用</w:t>
      </w:r>
      <w:r w:rsidRPr="008D0A8A"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  <w:t>API</w:t>
      </w:r>
      <w:r w:rsidRPr="008D0A8A"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  <w:t>接口获得病虫害处理方案的流程描述。</w:t>
      </w:r>
    </w:p>
    <w:p w14:paraId="4100020D" w14:textId="77777777" w:rsidR="00F26365" w:rsidRPr="008D0A8A" w:rsidRDefault="00F26365"/>
    <w:sectPr w:rsidR="00F26365" w:rsidRPr="008D0A8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14491"/>
    <w:multiLevelType w:val="multilevel"/>
    <w:tmpl w:val="6540D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B17"/>
    <w:rsid w:val="005B2B17"/>
    <w:rsid w:val="008D0A8A"/>
    <w:rsid w:val="00F26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D7B32A-6BB0-4E5F-A258-BCB9B344C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D0A8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8D0A8A"/>
    <w:rPr>
      <w:b/>
      <w:bCs/>
    </w:rPr>
  </w:style>
  <w:style w:type="character" w:styleId="HTML">
    <w:name w:val="HTML Code"/>
    <w:basedOn w:val="a0"/>
    <w:uiPriority w:val="99"/>
    <w:semiHidden/>
    <w:unhideWhenUsed/>
    <w:rsid w:val="008D0A8A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77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115</Words>
  <Characters>662</Characters>
  <Application>Microsoft Office Word</Application>
  <DocSecurity>0</DocSecurity>
  <Lines>5</Lines>
  <Paragraphs>1</Paragraphs>
  <ScaleCrop>false</ScaleCrop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诺贤 李</dc:creator>
  <cp:keywords/>
  <dc:description/>
  <cp:lastModifiedBy>诺贤 李</cp:lastModifiedBy>
  <cp:revision>2</cp:revision>
  <dcterms:created xsi:type="dcterms:W3CDTF">2024-07-19T08:49:00Z</dcterms:created>
  <dcterms:modified xsi:type="dcterms:W3CDTF">2024-07-19T08:49:00Z</dcterms:modified>
</cp:coreProperties>
</file>