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88" w:lineRule="auto"/>
        <w:jc w:val="center"/>
        <w:rPr>
          <w:rFonts w:ascii="Lexend Light" w:cs="Lexend Light" w:eastAsia="Lexend Light" w:hAnsi="Lexend Light"/>
        </w:rPr>
      </w:pPr>
      <w:r w:rsidDel="00000000" w:rsidR="00000000" w:rsidRPr="00000000">
        <w:rPr>
          <w:rFonts w:ascii="Lexend Light" w:cs="Lexend Light" w:eastAsia="Lexend Light" w:hAnsi="Lexend Light"/>
        </w:rPr>
        <w:drawing>
          <wp:inline distB="114300" distT="114300" distL="114300" distR="114300">
            <wp:extent cx="5735690" cy="8101013"/>
            <wp:effectExtent b="0" l="0" r="0" t="0"/>
            <wp:docPr id="6" name="image8.jpg"/>
            <a:graphic>
              <a:graphicData uri="http://schemas.openxmlformats.org/drawingml/2006/picture">
                <pic:pic>
                  <pic:nvPicPr>
                    <pic:cNvPr id="0" name="image8.jpg"/>
                    <pic:cNvPicPr preferRelativeResize="0"/>
                  </pic:nvPicPr>
                  <pic:blipFill>
                    <a:blip r:embed="rId6"/>
                    <a:srcRect b="0" l="0" r="0" t="0"/>
                    <a:stretch>
                      <a:fillRect/>
                    </a:stretch>
                  </pic:blipFill>
                  <pic:spPr>
                    <a:xfrm>
                      <a:off x="0" y="0"/>
                      <a:ext cx="5735690" cy="81010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spacing w:line="288" w:lineRule="auto"/>
        <w:rPr>
          <w:rFonts w:ascii="Lexend Light" w:cs="Lexend Light" w:eastAsia="Lexend Light" w:hAnsi="Lexend Light"/>
          <w:sz w:val="36"/>
          <w:szCs w:val="36"/>
        </w:rPr>
      </w:pPr>
      <w:bookmarkStart w:colFirst="0" w:colLast="0" w:name="_g7yg189t6uur" w:id="0"/>
      <w:bookmarkEnd w:id="0"/>
      <w:r w:rsidDel="00000000" w:rsidR="00000000" w:rsidRPr="00000000">
        <w:rPr>
          <w:rFonts w:ascii="Lexend Medium" w:cs="Lexend Medium" w:eastAsia="Lexend Medium" w:hAnsi="Lexend Medium"/>
          <w:b w:val="0"/>
          <w:sz w:val="36"/>
          <w:szCs w:val="36"/>
          <w:rtl w:val="0"/>
        </w:rPr>
        <w:t xml:space="preserve">PREFACE</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2"/>
        <w:rPr>
          <w:rFonts w:ascii="Lexend" w:cs="Lexend" w:eastAsia="Lexend" w:hAnsi="Lexend"/>
          <w:b w:val="0"/>
        </w:rPr>
      </w:pPr>
      <w:bookmarkStart w:colFirst="0" w:colLast="0" w:name="_tyd6muuhl71r" w:id="1"/>
      <w:bookmarkEnd w:id="1"/>
      <w:r w:rsidDel="00000000" w:rsidR="00000000" w:rsidRPr="00000000">
        <w:rPr>
          <w:rFonts w:ascii="Lexend" w:cs="Lexend" w:eastAsia="Lexend" w:hAnsi="Lexend"/>
          <w:b w:val="0"/>
          <w:rtl w:val="0"/>
        </w:rPr>
        <w:t xml:space="preserve">Objectives</w:t>
      </w:r>
    </w:p>
    <w:p w:rsidR="00000000" w:rsidDel="00000000" w:rsidP="00000000" w:rsidRDefault="00000000" w:rsidRPr="00000000" w14:paraId="00000004">
      <w:pPr>
        <w:rPr>
          <w:rFonts w:ascii="Lexend Light" w:cs="Lexend Light" w:eastAsia="Lexend Light" w:hAnsi="Lexend Light"/>
        </w:rPr>
      </w:pPr>
      <w:r w:rsidDel="00000000" w:rsidR="00000000" w:rsidRPr="00000000">
        <w:rPr>
          <w:rtl w:val="0"/>
        </w:rPr>
        <w:t xml:space="preserve">The purpose of this document is to highlight the identified bugs/issues in the provided codebase. This audit has been conducted in a closed and secure environment, free from influence or bias of any sort. This document may contain confidential information about IT systems/architecture and intellectual property of the client. It also contains information about potential risks and the processes involved in mitigating/exploiting the risks mentioned below.</w:t>
      </w:r>
      <w:r w:rsidDel="00000000" w:rsidR="00000000" w:rsidRPr="00000000">
        <w:rPr>
          <w:rFonts w:ascii="Lexend Light" w:cs="Lexend Light" w:eastAsia="Lexend Light" w:hAnsi="Lexend Light"/>
          <w:rtl w:val="0"/>
        </w:rPr>
        <w:t xml:space="preserve"> </w:t>
      </w:r>
    </w:p>
    <w:p w:rsidR="00000000" w:rsidDel="00000000" w:rsidP="00000000" w:rsidRDefault="00000000" w:rsidRPr="00000000" w14:paraId="00000005">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usage of information provided in this report is limited, internally, to the client. However, this report can be disclosed publicly with the intention to aid our growing blockchain community; under the discretion of the client.</w:t>
      </w:r>
    </w:p>
    <w:p w:rsidR="00000000" w:rsidDel="00000000" w:rsidP="00000000" w:rsidRDefault="00000000" w:rsidRPr="00000000" w14:paraId="00000006">
      <w:pPr>
        <w:pStyle w:val="Heading2"/>
        <w:rPr>
          <w:rFonts w:ascii="Lexend" w:cs="Lexend" w:eastAsia="Lexend" w:hAnsi="Lexend"/>
          <w:b w:val="0"/>
        </w:rPr>
      </w:pPr>
      <w:bookmarkStart w:colFirst="0" w:colLast="0" w:name="_9nybeqrulq0" w:id="2"/>
      <w:bookmarkEnd w:id="2"/>
      <w:r w:rsidDel="00000000" w:rsidR="00000000" w:rsidRPr="00000000">
        <w:rPr>
          <w:rFonts w:ascii="Lexend" w:cs="Lexend" w:eastAsia="Lexend" w:hAnsi="Lexend"/>
          <w:b w:val="0"/>
          <w:rtl w:val="0"/>
        </w:rPr>
        <w:t xml:space="preserve">Key Understandings</w:t>
      </w:r>
      <w:r w:rsidDel="00000000" w:rsidR="00000000" w:rsidRPr="00000000">
        <w:drawing>
          <wp:anchor allowOverlap="1" behindDoc="0" distB="114300" distT="114300" distL="114300" distR="114300" hidden="0" layoutInCell="1" locked="0" relativeHeight="0" simplePos="0">
            <wp:simplePos x="0" y="0"/>
            <wp:positionH relativeFrom="column">
              <wp:posOffset>-433387</wp:posOffset>
            </wp:positionH>
            <wp:positionV relativeFrom="paragraph">
              <wp:posOffset>762000</wp:posOffset>
            </wp:positionV>
            <wp:extent cx="6807615" cy="2725102"/>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807615" cy="2725102"/>
                    </a:xfrm>
                    <a:prstGeom prst="rect"/>
                    <a:ln/>
                  </pic:spPr>
                </pic:pic>
              </a:graphicData>
            </a:graphic>
          </wp:anchor>
        </w:drawing>
      </w:r>
    </w:p>
    <w:p w:rsidR="00000000" w:rsidDel="00000000" w:rsidP="00000000" w:rsidRDefault="00000000" w:rsidRPr="00000000" w14:paraId="00000007">
      <w:pPr>
        <w:rPr/>
      </w:pPr>
      <w:r w:rsidDel="00000000" w:rsidR="00000000" w:rsidRPr="00000000">
        <w:rPr>
          <w:rFonts w:ascii="Lexend Medium" w:cs="Lexend Medium" w:eastAsia="Lexend Medium" w:hAnsi="Lexend Medium"/>
          <w:sz w:val="36"/>
          <w:szCs w:val="36"/>
          <w:rtl w:val="0"/>
        </w:rPr>
        <w:t xml:space="preserve">TABLE OF CONTENTS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8">
      <w:pPr>
        <w:spacing w:line="288" w:lineRule="auto"/>
        <w:rPr>
          <w:rFonts w:ascii="Lexend Light" w:cs="Lexend Light" w:eastAsia="Lexend Light" w:hAnsi="Lexend Light"/>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9">
          <w:pPr>
            <w:tabs>
              <w:tab w:val="right" w:pos="9360"/>
            </w:tabs>
            <w:spacing w:before="80" w:line="240" w:lineRule="auto"/>
            <w:ind w:left="0" w:firstLine="0"/>
            <w:rPr>
              <w:rFonts w:ascii="Lexend" w:cs="Lexend" w:eastAsia="Lexend" w:hAnsi="Lexend"/>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g7yg189t6uu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PREFACE</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_g7yg189t6uur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yd6muuhl71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Objectives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_tyd6muuhl71r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9nybeqrulq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Key understandings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_9nybeqrulq0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b2gmmlnwoaia">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_b2gmmlnwoaia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en195ocdmohn">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Scope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_en195ocdmohn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h7d0ojd7txke">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Project Overview</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_h7d0ojd7txke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gch5146ssdkj">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System Architecture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_gch5146ssdkj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4c7492d86iuj">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Methodology &amp; Scope</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_4c7492d86iuj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60"/>
            </w:tabs>
            <w:spacing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of4oarut3cz8">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AUDIT REPORT</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_of4oarut3cz8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cn28ac3o2r98">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Executive Summary</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_cn28ac3o2r98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60"/>
            </w:tabs>
            <w:spacing w:before="60" w:line="240" w:lineRule="auto"/>
            <w:ind w:left="36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takyh8mfnnv0">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Findings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_takyh8mfnnv0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4z3dxhp6la6z">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Critical-risk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_4z3dxhp6la6z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x4gp49o0mwy">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High-risk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_x4gp49o0mwy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7gi0igqgh8pl">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Medium-risk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_7gi0igqgh8pl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b8uzmreflwx5">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Low-risk issues</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_b8uzmreflwx5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60"/>
            </w:tabs>
            <w:spacing w:before="60" w:line="240" w:lineRule="auto"/>
            <w:ind w:left="720" w:firstLine="0"/>
            <w:rPr>
              <w:rFonts w:ascii="Lexend Light" w:cs="Lexend Light" w:eastAsia="Lexend Light" w:hAnsi="Lexend Light"/>
              <w:b w:val="0"/>
              <w:i w:val="0"/>
              <w:smallCaps w:val="0"/>
              <w:strike w:val="0"/>
              <w:color w:val="000000"/>
              <w:sz w:val="22"/>
              <w:szCs w:val="22"/>
              <w:u w:val="none"/>
              <w:shd w:fill="auto" w:val="clear"/>
              <w:vertAlign w:val="baseline"/>
            </w:rPr>
          </w:pPr>
          <w:hyperlink w:anchor="_uwkkipofwdis">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Informatory issues and Optimization</w:t>
            </w:r>
          </w:hyperlink>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_uwkkipofwdis \h </w:instrText>
            <w:fldChar w:fldCharType="separate"/>
          </w:r>
          <w:r w:rsidDel="00000000" w:rsidR="00000000" w:rsidRPr="00000000">
            <w:rPr>
              <w:rFonts w:ascii="Lexend Light" w:cs="Lexend Light" w:eastAsia="Lexend Light" w:hAnsi="Lexend Light"/>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60"/>
            </w:tabs>
            <w:spacing w:after="80" w:before="200" w:line="240" w:lineRule="auto"/>
            <w:ind w:left="0" w:firstLine="0"/>
            <w:rPr>
              <w:rFonts w:ascii="Lexend" w:cs="Lexend" w:eastAsia="Lexend" w:hAnsi="Lexend"/>
              <w:b w:val="1"/>
              <w:i w:val="0"/>
              <w:smallCaps w:val="0"/>
              <w:strike w:val="0"/>
              <w:color w:val="000000"/>
              <w:sz w:val="22"/>
              <w:szCs w:val="22"/>
              <w:u w:val="none"/>
              <w:shd w:fill="auto" w:val="clear"/>
              <w:vertAlign w:val="baseline"/>
            </w:rPr>
          </w:pPr>
          <w:hyperlink w:anchor="_y3xoi0hd5icf">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DISCLAIMER</w:t>
            </w:r>
          </w:hyperlink>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_y3xoi0hd5icf \h </w:instrText>
            <w:fldChar w:fldCharType="separate"/>
          </w:r>
          <w:r w:rsidDel="00000000" w:rsidR="00000000" w:rsidRPr="00000000">
            <w:rPr>
              <w:rFonts w:ascii="Lexend" w:cs="Lexend" w:eastAsia="Lexend" w:hAnsi="Lexend"/>
              <w:b w:val="1"/>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A">
      <w:pPr>
        <w:spacing w:line="288" w:lineRule="auto"/>
        <w:rPr>
          <w:rFonts w:ascii="Lexend Light" w:cs="Lexend Light" w:eastAsia="Lexend Light" w:hAnsi="Lexend Light"/>
        </w:rPr>
      </w:pPr>
      <w:r w:rsidDel="00000000" w:rsidR="00000000" w:rsidRPr="00000000">
        <w:rPr>
          <w:rtl w:val="0"/>
        </w:rPr>
      </w:r>
    </w:p>
    <w:p w:rsidR="00000000" w:rsidDel="00000000" w:rsidP="00000000" w:rsidRDefault="00000000" w:rsidRPr="00000000" w14:paraId="0000001B">
      <w:pPr>
        <w:pStyle w:val="Heading1"/>
        <w:spacing w:line="288" w:lineRule="auto"/>
        <w:rPr>
          <w:rFonts w:ascii="Lexend Light" w:cs="Lexend Light" w:eastAsia="Lexend Light" w:hAnsi="Lexend Light"/>
          <w:sz w:val="36"/>
          <w:szCs w:val="36"/>
        </w:rPr>
      </w:pPr>
      <w:bookmarkStart w:colFirst="0" w:colLast="0" w:name="_gsrv22ejmm8z" w:id="3"/>
      <w:bookmarkEnd w:id="3"/>
      <w:r w:rsidDel="00000000" w:rsidR="00000000" w:rsidRPr="00000000">
        <w:rPr>
          <w:rtl w:val="0"/>
        </w:rPr>
      </w:r>
    </w:p>
    <w:p w:rsidR="00000000" w:rsidDel="00000000" w:rsidP="00000000" w:rsidRDefault="00000000" w:rsidRPr="00000000" w14:paraId="0000001C">
      <w:pPr>
        <w:pStyle w:val="Heading1"/>
        <w:spacing w:line="288" w:lineRule="auto"/>
        <w:rPr/>
      </w:pPr>
      <w:bookmarkStart w:colFirst="0" w:colLast="0" w:name="_dx7u2pq06djj" w:id="4"/>
      <w:bookmarkEnd w:id="4"/>
      <w:r w:rsidDel="00000000" w:rsidR="00000000" w:rsidRPr="00000000">
        <w:rPr>
          <w:rtl w:val="0"/>
        </w:rPr>
      </w:r>
    </w:p>
    <w:p w:rsidR="00000000" w:rsidDel="00000000" w:rsidP="00000000" w:rsidRDefault="00000000" w:rsidRPr="00000000" w14:paraId="0000001D">
      <w:pPr>
        <w:pStyle w:val="Heading1"/>
        <w:spacing w:line="288" w:lineRule="auto"/>
        <w:rPr/>
      </w:pPr>
      <w:bookmarkStart w:colFirst="0" w:colLast="0" w:name="_b2gmmlnwoaia" w:id="5"/>
      <w:bookmarkEnd w:id="5"/>
      <w:r w:rsidDel="00000000" w:rsidR="00000000" w:rsidRPr="00000000">
        <w:br w:type="page"/>
      </w:r>
      <w:r w:rsidDel="00000000" w:rsidR="00000000" w:rsidRPr="00000000">
        <w:rPr>
          <w:rtl w:val="0"/>
        </w:rPr>
      </w:r>
    </w:p>
    <w:p w:rsidR="00000000" w:rsidDel="00000000" w:rsidP="00000000" w:rsidRDefault="00000000" w:rsidRPr="00000000" w14:paraId="0000001E">
      <w:pPr>
        <w:pStyle w:val="Heading1"/>
        <w:spacing w:line="288" w:lineRule="auto"/>
        <w:rPr>
          <w:rFonts w:ascii="Lexend Light" w:cs="Lexend Light" w:eastAsia="Lexend Light" w:hAnsi="Lexend Light"/>
          <w:sz w:val="36"/>
          <w:szCs w:val="36"/>
        </w:rPr>
      </w:pPr>
      <w:bookmarkStart w:colFirst="0" w:colLast="0" w:name="_hyb7cj6g4lh7" w:id="6"/>
      <w:bookmarkEnd w:id="6"/>
      <w:r w:rsidDel="00000000" w:rsidR="00000000" w:rsidRPr="00000000">
        <w:rPr>
          <w:rFonts w:ascii="Lexend Light" w:cs="Lexend Light" w:eastAsia="Lexend Light" w:hAnsi="Lexend Light"/>
          <w:sz w:val="36"/>
          <w:szCs w:val="36"/>
          <w:rtl w:val="0"/>
        </w:rPr>
        <w:t xml:space="preserve">INTRODUCTION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F">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BlockApex (Auditor) was contracted by </w:t>
      </w:r>
      <w:r w:rsidDel="00000000" w:rsidR="00000000" w:rsidRPr="00000000">
        <w:rPr>
          <w:rFonts w:ascii="Lexend Light" w:cs="Lexend Light" w:eastAsia="Lexend Light" w:hAnsi="Lexend Light"/>
          <w:u w:val="single"/>
          <w:rtl w:val="0"/>
        </w:rPr>
        <w:t xml:space="preserve">  </w:t>
      </w:r>
      <w:r w:rsidDel="00000000" w:rsidR="00000000" w:rsidRPr="00000000">
        <w:rPr>
          <w:u w:val="single"/>
          <w:rtl w:val="0"/>
        </w:rPr>
        <w:t xml:space="preserve">KaliCo LLC_</w:t>
      </w:r>
      <w:r w:rsidDel="00000000" w:rsidR="00000000" w:rsidRPr="00000000">
        <w:rPr>
          <w:rFonts w:ascii="Lexend Light" w:cs="Lexend Light" w:eastAsia="Lexend Light" w:hAnsi="Lexend Light"/>
          <w:rtl w:val="0"/>
        </w:rPr>
        <w:t xml:space="preserve"> (Client) for the purpose of conducting a Smart Contract Audit/Code Review. This document presents the findings of our analysis which took place </w:t>
      </w:r>
      <w:r w:rsidDel="00000000" w:rsidR="00000000" w:rsidRPr="00000000">
        <w:rPr>
          <w:rtl w:val="0"/>
        </w:rPr>
        <w:t xml:space="preserve">from</w:t>
      </w:r>
      <w:r w:rsidDel="00000000" w:rsidR="00000000" w:rsidRPr="00000000">
        <w:rPr>
          <w:rFonts w:ascii="Lexend Light" w:cs="Lexend Light" w:eastAsia="Lexend Light" w:hAnsi="Lexend Light"/>
          <w:rtl w:val="0"/>
        </w:rPr>
        <w:t xml:space="preserve"> </w:t>
      </w:r>
      <w:r w:rsidDel="00000000" w:rsidR="00000000" w:rsidRPr="00000000">
        <w:rPr>
          <w:rFonts w:ascii="Lexend Light" w:cs="Lexend Light" w:eastAsia="Lexend Light" w:hAnsi="Lexend Light"/>
          <w:u w:val="single"/>
          <w:rtl w:val="0"/>
        </w:rPr>
        <w:t xml:space="preserve"> 20th of December </w:t>
      </w:r>
      <w:r w:rsidDel="00000000" w:rsidR="00000000" w:rsidRPr="00000000">
        <w:rPr>
          <w:u w:val="single"/>
          <w:rtl w:val="0"/>
        </w:rPr>
        <w:t xml:space="preserve">2021</w:t>
      </w:r>
      <w:r w:rsidDel="00000000" w:rsidR="00000000" w:rsidRPr="00000000">
        <w:rPr>
          <w:rFonts w:ascii="Lexend Light" w:cs="Lexend Light" w:eastAsia="Lexend Light" w:hAnsi="Lexend Light"/>
          <w:u w:val="single"/>
          <w:rtl w:val="0"/>
        </w:rPr>
        <w:t xml:space="preserve"> </w:t>
      </w:r>
      <w:r w:rsidDel="00000000" w:rsidR="00000000" w:rsidRPr="00000000">
        <w:rPr>
          <w:rFonts w:ascii="Lexend Light" w:cs="Lexend Light" w:eastAsia="Lexend Light" w:hAnsi="Lexend Light"/>
          <w:rtl w:val="0"/>
        </w:rPr>
        <w:t xml:space="preserve">. </w:t>
      </w:r>
    </w:p>
    <w:p w:rsidR="00000000" w:rsidDel="00000000" w:rsidP="00000000" w:rsidRDefault="00000000" w:rsidRPr="00000000" w14:paraId="00000020">
      <w:pPr>
        <w:spacing w:line="288" w:lineRule="auto"/>
        <w:rPr/>
      </w:pPr>
      <w:r w:rsidDel="00000000" w:rsidR="00000000" w:rsidRPr="00000000">
        <w:rPr>
          <w:rtl w:val="0"/>
        </w:rPr>
      </w:r>
    </w:p>
    <w:tbl>
      <w:tblPr>
        <w:tblStyle w:val="Table1"/>
        <w:tblW w:w="937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75"/>
        <w:tblGridChange w:id="0">
          <w:tblGrid>
            <w:gridCol w:w="9375"/>
          </w:tblGrid>
        </w:tblGridChange>
      </w:tblGrid>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Name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LexDAO/KaliDAO</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Auditor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Moazzam Arif | Kaif Ahmed</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5">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Platform</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Ethereum/Solidity</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Type of review</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Manual code review / Behavioral testing</w:t>
            </w:r>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Methods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Architecture Review, Functional Testing, Computer-Aided Verification, Manual Review</w:t>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B">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Git repository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ind w:left="0" w:firstLine="0"/>
              <w:jc w:val="center"/>
              <w:rPr>
                <w:rFonts w:ascii="Lexend Light" w:cs="Lexend Light" w:eastAsia="Lexend Light" w:hAnsi="Lexend Light"/>
                <w:sz w:val="20"/>
                <w:szCs w:val="20"/>
              </w:rPr>
            </w:pPr>
            <w:hyperlink r:id="rId8">
              <w:r w:rsidDel="00000000" w:rsidR="00000000" w:rsidRPr="00000000">
                <w:rPr>
                  <w:color w:val="1155cc"/>
                  <w:sz w:val="20"/>
                  <w:szCs w:val="20"/>
                  <w:u w:val="single"/>
                  <w:rtl w:val="0"/>
                </w:rPr>
                <w:t xml:space="preserve">https://github.com/lexDAO/Kali/tree/299a23a084b8f826f591b30725a3d8b512520ec7</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D">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White paper/ Documentation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0" w:line="240" w:lineRule="auto"/>
              <w:ind w:left="0" w:firstLine="0"/>
              <w:jc w:val="center"/>
              <w:rPr>
                <w:rFonts w:ascii="Lexend Light" w:cs="Lexend Light" w:eastAsia="Lexend Light" w:hAnsi="Lexend Light"/>
                <w:sz w:val="20"/>
                <w:szCs w:val="20"/>
              </w:rPr>
            </w:pPr>
            <w:hyperlink r:id="rId9">
              <w:r w:rsidDel="00000000" w:rsidR="00000000" w:rsidRPr="00000000">
                <w:rPr>
                  <w:color w:val="1155cc"/>
                  <w:sz w:val="20"/>
                  <w:szCs w:val="20"/>
                  <w:u w:val="single"/>
                  <w:rtl w:val="0"/>
                </w:rPr>
                <w:t xml:space="preserve">https://github.com/lexDAO/Kali</w:t>
              </w:r>
            </w:hyperlink>
            <w:r w:rsidDel="00000000" w:rsidR="00000000" w:rsidRPr="00000000">
              <w:rPr>
                <w:rtl w:val="0"/>
              </w:rPr>
            </w:r>
          </w:p>
        </w:tc>
      </w:tr>
      <w:tr>
        <w:trPr>
          <w:cantSplit w:val="0"/>
          <w:tblHeader w:val="0"/>
        </w:trPr>
        <w:tc>
          <w:tcPr>
            <w:shd w:fill="053c5e"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rFonts w:ascii="Lexend Light" w:cs="Lexend Light" w:eastAsia="Lexend Light" w:hAnsi="Lexend Light"/>
                <w:color w:val="ffffff"/>
                <w:sz w:val="20"/>
                <w:szCs w:val="20"/>
                <w:rtl w:val="0"/>
              </w:rPr>
              <w:t xml:space="preserve">Document log</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0">
            <w:pPr>
              <w:widowControl w:val="0"/>
              <w:spacing w:before="0" w:line="240" w:lineRule="auto"/>
              <w:ind w:left="0" w:firstLine="0"/>
              <w:jc w:val="center"/>
              <w:rPr>
                <w:rFonts w:ascii="Lexend Light" w:cs="Lexend Light" w:eastAsia="Lexend Light" w:hAnsi="Lexend Light"/>
                <w:i w:val="1"/>
                <w:sz w:val="20"/>
                <w:szCs w:val="20"/>
              </w:rPr>
            </w:pPr>
            <w:r w:rsidDel="00000000" w:rsidR="00000000" w:rsidRPr="00000000">
              <w:rPr>
                <w:sz w:val="20"/>
                <w:szCs w:val="20"/>
                <w:rtl w:val="0"/>
              </w:rPr>
              <w:t xml:space="preserve">Initial Audit: 30th December 2021 </w:t>
            </w:r>
            <w:r w:rsidDel="00000000" w:rsidR="00000000" w:rsidRPr="00000000">
              <w:rPr>
                <w:i w:val="1"/>
                <w:sz w:val="20"/>
                <w:szCs w:val="20"/>
                <w:rtl w:val="0"/>
              </w:rPr>
              <w:t xml:space="preserve">(complete)</w:t>
            </w:r>
            <w:r w:rsidDel="00000000" w:rsidR="00000000" w:rsidRPr="00000000">
              <w:rPr>
                <w:rtl w:val="0"/>
              </w:rPr>
            </w:r>
          </w:p>
        </w:tc>
      </w:tr>
      <w:tr>
        <w:trPr>
          <w:cantSplit w:val="0"/>
          <w:tblHeader w:val="0"/>
        </w:trPr>
        <w:tc>
          <w:tcPr>
            <w:tcMar>
              <w:top w:w="100.0" w:type="dxa"/>
              <w:left w:w="100.0" w:type="dxa"/>
              <w:bottom w:w="100.0" w:type="dxa"/>
              <w:right w:w="100.0" w:type="dxa"/>
            </w:tcMar>
            <w:vAlign w:val="top"/>
          </w:tcPr>
          <w:p w:rsidR="00000000" w:rsidDel="00000000" w:rsidP="00000000" w:rsidRDefault="00000000" w:rsidRPr="00000000" w14:paraId="00000031">
            <w:pPr>
              <w:widowControl w:val="0"/>
              <w:spacing w:before="0" w:line="240" w:lineRule="auto"/>
              <w:ind w:left="0" w:firstLine="0"/>
              <w:jc w:val="center"/>
              <w:rPr>
                <w:rFonts w:ascii="Lexend Light" w:cs="Lexend Light" w:eastAsia="Lexend Light" w:hAnsi="Lexend Light"/>
                <w:sz w:val="20"/>
                <w:szCs w:val="20"/>
              </w:rPr>
            </w:pPr>
            <w:r w:rsidDel="00000000" w:rsidR="00000000" w:rsidRPr="00000000">
              <w:rPr>
                <w:sz w:val="20"/>
                <w:szCs w:val="20"/>
                <w:rtl w:val="0"/>
              </w:rPr>
              <w:t xml:space="preserve">Final Audit: (</w:t>
            </w:r>
            <w:r w:rsidDel="00000000" w:rsidR="00000000" w:rsidRPr="00000000">
              <w:rPr>
                <w:i w:val="1"/>
                <w:sz w:val="20"/>
                <w:szCs w:val="20"/>
                <w:rtl w:val="0"/>
              </w:rPr>
              <w:t xml:space="preserve">pending</w:t>
            </w:r>
            <w:r w:rsidDel="00000000" w:rsidR="00000000" w:rsidRPr="00000000">
              <w:rPr>
                <w:sz w:val="20"/>
                <w:szCs w:val="20"/>
                <w:rtl w:val="0"/>
              </w:rPr>
              <w:t xml:space="preserve">)</w:t>
            </w:r>
            <w:r w:rsidDel="00000000" w:rsidR="00000000" w:rsidRPr="00000000">
              <w:rPr>
                <w:rtl w:val="0"/>
              </w:rPr>
            </w:r>
          </w:p>
        </w:tc>
      </w:tr>
    </w:tbl>
    <w:p w:rsidR="00000000" w:rsidDel="00000000" w:rsidP="00000000" w:rsidRDefault="00000000" w:rsidRPr="00000000" w14:paraId="00000032">
      <w:pPr>
        <w:pStyle w:val="Heading2"/>
        <w:rPr>
          <w:rFonts w:ascii="Lexend" w:cs="Lexend" w:eastAsia="Lexend" w:hAnsi="Lexend"/>
          <w:b w:val="0"/>
          <w:sz w:val="32"/>
          <w:szCs w:val="32"/>
        </w:rPr>
      </w:pPr>
      <w:bookmarkStart w:colFirst="0" w:colLast="0" w:name="_en195ocdmohn" w:id="7"/>
      <w:bookmarkEnd w:id="7"/>
      <w:r w:rsidDel="00000000" w:rsidR="00000000" w:rsidRPr="00000000">
        <w:rPr>
          <w:rFonts w:ascii="Lexend" w:cs="Lexend" w:eastAsia="Lexend" w:hAnsi="Lexend"/>
          <w:b w:val="0"/>
          <w:sz w:val="32"/>
          <w:szCs w:val="32"/>
          <w:rtl w:val="0"/>
        </w:rPr>
        <w:t xml:space="preserve">Scope</w:t>
      </w:r>
    </w:p>
    <w:p w:rsidR="00000000" w:rsidDel="00000000" w:rsidP="00000000" w:rsidRDefault="00000000" w:rsidRPr="00000000" w14:paraId="00000033">
      <w:pPr>
        <w:spacing w:line="288" w:lineRule="auto"/>
        <w:rPr>
          <w:rFonts w:ascii="Lexend Light" w:cs="Lexend Light" w:eastAsia="Lexend Light" w:hAnsi="Lexend Light"/>
        </w:rPr>
      </w:pPr>
      <w:r w:rsidDel="00000000" w:rsidR="00000000" w:rsidRPr="00000000">
        <w:rPr>
          <w:rFonts w:ascii="Lexend Light" w:cs="Lexend Light" w:eastAsia="Lexend Light" w:hAnsi="Lexend Light"/>
          <w:rtl w:val="0"/>
        </w:rPr>
        <w:t xml:space="preserve">The git-repository shared was checked for common code violations along with vulnerability-specific probing to detect</w:t>
      </w:r>
      <w:r w:rsidDel="00000000" w:rsidR="00000000" w:rsidRPr="00000000">
        <w:rPr>
          <w:rFonts w:ascii="Lexend" w:cs="Lexend" w:eastAsia="Lexend" w:hAnsi="Lexend"/>
          <w:b w:val="1"/>
          <w:rtl w:val="0"/>
        </w:rPr>
        <w:t xml:space="preserve"> </w:t>
      </w:r>
      <w:hyperlink r:id="rId10">
        <w:r w:rsidDel="00000000" w:rsidR="00000000" w:rsidRPr="00000000">
          <w:rPr>
            <w:rFonts w:ascii="Lexend" w:cs="Lexend" w:eastAsia="Lexend" w:hAnsi="Lexend"/>
            <w:b w:val="1"/>
            <w:color w:val="1155cc"/>
            <w:u w:val="single"/>
            <w:rtl w:val="0"/>
          </w:rPr>
          <w:t xml:space="preserve">major issues/vulnerabilities</w:t>
        </w:r>
      </w:hyperlink>
      <w:r w:rsidDel="00000000" w:rsidR="00000000" w:rsidRPr="00000000">
        <w:rPr>
          <w:rFonts w:ascii="Lexend Light" w:cs="Lexend Light" w:eastAsia="Lexend Light" w:hAnsi="Lexend Light"/>
          <w:rtl w:val="0"/>
        </w:rPr>
        <w:t xml:space="preserve">. Some specific checks are as follows:</w:t>
      </w:r>
    </w:p>
    <w:p w:rsidR="00000000" w:rsidDel="00000000" w:rsidP="00000000" w:rsidRDefault="00000000" w:rsidRPr="00000000" w14:paraId="00000034">
      <w:pPr>
        <w:spacing w:line="288" w:lineRule="auto"/>
        <w:rPr>
          <w:rFonts w:ascii="Lexend Light" w:cs="Lexend Light" w:eastAsia="Lexend Light" w:hAnsi="Lexend Light"/>
        </w:rPr>
      </w:pPr>
      <w:r w:rsidDel="00000000" w:rsidR="00000000" w:rsidRPr="00000000">
        <w:rPr>
          <w:rtl w:val="0"/>
        </w:rPr>
      </w:r>
    </w:p>
    <w:tbl>
      <w:tblPr>
        <w:tblStyle w:val="Table2"/>
        <w:tblW w:w="973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60"/>
        <w:gridCol w:w="2730"/>
        <w:gridCol w:w="3645"/>
        <w:tblGridChange w:id="0">
          <w:tblGrid>
            <w:gridCol w:w="3360"/>
            <w:gridCol w:w="2730"/>
            <w:gridCol w:w="3645"/>
          </w:tblGrid>
        </w:tblGridChange>
      </w:tblGrid>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Code review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0" w:line="240" w:lineRule="auto"/>
              <w:ind w:left="0" w:firstLine="0"/>
              <w:rPr>
                <w:rFonts w:ascii="Lexend Light" w:cs="Lexend Light" w:eastAsia="Lexend Light" w:hAnsi="Lexend Light"/>
                <w:b w:val="1"/>
              </w:rPr>
            </w:pP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0" w:line="240"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Functional review</w:t>
            </w:r>
          </w:p>
        </w:tc>
      </w:tr>
      <w:tr>
        <w:trPr>
          <w:cantSplit w:val="0"/>
          <w:trHeight w:val="334.99999999999994" w:hRule="atLeast"/>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8">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Reentrancy </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9">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Unchecked external call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A">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Business Logics Review</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B">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Ownership Takeover</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C">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ERC20 API violation</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3D">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Functionality Checks</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3E">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Timestamp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3F">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Unchecked math</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0">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Access Control &amp; Authorization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1">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Gas Limit and Loops</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2">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Unsafe type inference</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3">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Escrow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4">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DoS with (Unexpected) Throw</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5">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Implicit visibility level</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6">
            <w:pPr>
              <w:spacing w:line="288" w:lineRule="auto"/>
              <w:rPr>
                <w:rFonts w:ascii="Lexend Light" w:cs="Lexend Light" w:eastAsia="Lexend Light" w:hAnsi="Lexend Light"/>
                <w:sz w:val="14"/>
                <w:szCs w:val="14"/>
                <w:shd w:fill="f6b26b" w:val="clear"/>
              </w:rPr>
            </w:pPr>
            <w:r w:rsidDel="00000000" w:rsidR="00000000" w:rsidRPr="00000000">
              <w:rPr>
                <w:rFonts w:ascii="Lexend Light" w:cs="Lexend Light" w:eastAsia="Lexend Light" w:hAnsi="Lexend Light"/>
                <w:sz w:val="20"/>
                <w:szCs w:val="20"/>
                <w:shd w:fill="f6b26b" w:val="clear"/>
                <w:rtl w:val="0"/>
              </w:rPr>
              <w:t xml:space="preserve">Token Supply manipulation</w:t>
            </w:r>
            <w:r w:rsidDel="00000000" w:rsidR="00000000" w:rsidRPr="00000000">
              <w:rPr>
                <w:rtl w:val="0"/>
              </w:rPr>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7">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DoS with Block Gas Limit</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8">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Deployment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9">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Asset’s integrity</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A">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Transaction-Ordering Dependence</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B">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Repository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C">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User Balances manipulation</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4D">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Style guide violation</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4E">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Data Consistency</w:t>
            </w:r>
          </w:p>
        </w:tc>
        <w:tc>
          <w:tcPr>
            <w:shd w:fill="f6b26b" w:val="clear"/>
            <w:tcMar>
              <w:top w:w="100.0" w:type="dxa"/>
              <w:left w:w="100.0" w:type="dxa"/>
              <w:bottom w:w="100.0" w:type="dxa"/>
              <w:right w:w="100.0" w:type="dxa"/>
            </w:tcMar>
            <w:vAlign w:val="top"/>
          </w:tcPr>
          <w:p w:rsidR="00000000" w:rsidDel="00000000" w:rsidP="00000000" w:rsidRDefault="00000000" w:rsidRPr="00000000" w14:paraId="0000004F">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Kill-Switch Mechanism</w:t>
            </w:r>
          </w:p>
        </w:tc>
      </w:tr>
      <w:tr>
        <w:trPr>
          <w:cantSplit w:val="0"/>
          <w:tblHeader w:val="0"/>
        </w:trPr>
        <w:tc>
          <w:tcPr>
            <w:shd w:fill="97e5de" w:val="clear"/>
            <w:tcMar>
              <w:top w:w="100.0" w:type="dxa"/>
              <w:left w:w="100.0" w:type="dxa"/>
              <w:bottom w:w="100.0" w:type="dxa"/>
              <w:right w:w="100.0" w:type="dxa"/>
            </w:tcMar>
            <w:vAlign w:val="top"/>
          </w:tcPr>
          <w:p w:rsidR="00000000" w:rsidDel="00000000" w:rsidP="00000000" w:rsidRDefault="00000000" w:rsidRPr="00000000" w14:paraId="00000050">
            <w:pPr>
              <w:spacing w:line="288" w:lineRule="auto"/>
              <w:rPr>
                <w:rFonts w:ascii="Lexend Light" w:cs="Lexend Light" w:eastAsia="Lexend Light" w:hAnsi="Lexend Light"/>
                <w:sz w:val="20"/>
                <w:szCs w:val="20"/>
                <w:shd w:fill="97e5de" w:val="clear"/>
              </w:rPr>
            </w:pPr>
            <w:r w:rsidDel="00000000" w:rsidR="00000000" w:rsidRPr="00000000">
              <w:rPr>
                <w:rFonts w:ascii="Lexend Light" w:cs="Lexend Light" w:eastAsia="Lexend Light" w:hAnsi="Lexend Light"/>
                <w:sz w:val="20"/>
                <w:szCs w:val="20"/>
                <w:shd w:fill="97e5de" w:val="clear"/>
                <w:rtl w:val="0"/>
              </w:rPr>
              <w:t xml:space="preserve">Costly Loop</w:t>
            </w:r>
          </w:p>
        </w:tc>
        <w:tc>
          <w:tcPr>
            <w:shd w:fill="97e5de" w:val="clear"/>
            <w:tcMar>
              <w:top w:w="100.0" w:type="dxa"/>
              <w:left w:w="100.0" w:type="dxa"/>
              <w:bottom w:w="100.0" w:type="dxa"/>
              <w:right w:w="100.0" w:type="dxa"/>
            </w:tcMar>
            <w:vAlign w:val="top"/>
          </w:tcPr>
          <w:p w:rsidR="00000000" w:rsidDel="00000000" w:rsidP="00000000" w:rsidRDefault="00000000" w:rsidRPr="00000000" w14:paraId="00000051">
            <w:pPr>
              <w:spacing w:line="288" w:lineRule="auto"/>
              <w:rPr>
                <w:rFonts w:ascii="Lexend Light" w:cs="Lexend Light" w:eastAsia="Lexend Light" w:hAnsi="Lexend Light"/>
                <w:sz w:val="20"/>
                <w:szCs w:val="20"/>
                <w:shd w:fill="97e5de" w:val="clear"/>
              </w:rPr>
            </w:pPr>
            <w:r w:rsidDel="00000000" w:rsidR="00000000" w:rsidRPr="00000000">
              <w:rPr>
                <w:sz w:val="20"/>
                <w:szCs w:val="20"/>
                <w:shd w:fill="97e5de" w:val="clear"/>
                <w:rtl w:val="0"/>
              </w:rPr>
              <w:t xml:space="preserve">Complexity of code</w:t>
            </w:r>
            <w:r w:rsidDel="00000000" w:rsidR="00000000" w:rsidRPr="00000000">
              <w:rPr>
                <w:rtl w:val="0"/>
              </w:rPr>
            </w:r>
          </w:p>
        </w:tc>
        <w:tc>
          <w:tcPr>
            <w:shd w:fill="f6b26b" w:val="clear"/>
            <w:tcMar>
              <w:top w:w="100.0" w:type="dxa"/>
              <w:left w:w="100.0" w:type="dxa"/>
              <w:bottom w:w="100.0" w:type="dxa"/>
              <w:right w:w="100.0" w:type="dxa"/>
            </w:tcMar>
            <w:vAlign w:val="top"/>
          </w:tcPr>
          <w:p w:rsidR="00000000" w:rsidDel="00000000" w:rsidP="00000000" w:rsidRDefault="00000000" w:rsidRPr="00000000" w14:paraId="00000052">
            <w:pPr>
              <w:spacing w:line="288" w:lineRule="auto"/>
              <w:rPr>
                <w:rFonts w:ascii="Lexend Light" w:cs="Lexend Light" w:eastAsia="Lexend Light" w:hAnsi="Lexend Light"/>
                <w:sz w:val="20"/>
                <w:szCs w:val="20"/>
                <w:shd w:fill="f6b26b" w:val="clear"/>
              </w:rPr>
            </w:pPr>
            <w:r w:rsidDel="00000000" w:rsidR="00000000" w:rsidRPr="00000000">
              <w:rPr>
                <w:rFonts w:ascii="Lexend Light" w:cs="Lexend Light" w:eastAsia="Lexend Light" w:hAnsi="Lexend Light"/>
                <w:sz w:val="20"/>
                <w:szCs w:val="20"/>
                <w:shd w:fill="f6b26b" w:val="clear"/>
                <w:rtl w:val="0"/>
              </w:rPr>
              <w:t xml:space="preserve">Operation Trails &amp; Event Generation</w:t>
            </w:r>
          </w:p>
        </w:tc>
      </w:tr>
    </w:tbl>
    <w:p w:rsidR="00000000" w:rsidDel="00000000" w:rsidP="00000000" w:rsidRDefault="00000000" w:rsidRPr="00000000" w14:paraId="00000053">
      <w:pPr>
        <w:pStyle w:val="Heading2"/>
        <w:rPr>
          <w:rFonts w:ascii="Lexend" w:cs="Lexend" w:eastAsia="Lexend" w:hAnsi="Lexend"/>
          <w:b w:val="0"/>
        </w:rPr>
      </w:pPr>
      <w:bookmarkStart w:colFirst="0" w:colLast="0" w:name="_enehapso87p0" w:id="8"/>
      <w:bookmarkEnd w:id="8"/>
      <w:r w:rsidDel="00000000" w:rsidR="00000000" w:rsidRPr="00000000">
        <w:rPr>
          <w:rtl w:val="0"/>
        </w:rPr>
      </w:r>
    </w:p>
    <w:p w:rsidR="00000000" w:rsidDel="00000000" w:rsidP="00000000" w:rsidRDefault="00000000" w:rsidRPr="00000000" w14:paraId="00000054">
      <w:pPr>
        <w:pStyle w:val="Heading2"/>
        <w:rPr>
          <w:rFonts w:ascii="Lexend" w:cs="Lexend" w:eastAsia="Lexend" w:hAnsi="Lexend"/>
          <w:b w:val="0"/>
        </w:rPr>
      </w:pPr>
      <w:bookmarkStart w:colFirst="0" w:colLast="0" w:name="_h7d0ojd7txke" w:id="9"/>
      <w:bookmarkEnd w:id="9"/>
      <w:r w:rsidDel="00000000" w:rsidR="00000000" w:rsidRPr="00000000">
        <w:rPr>
          <w:rFonts w:ascii="Lexend" w:cs="Lexend" w:eastAsia="Lexend" w:hAnsi="Lexend"/>
          <w:b w:val="0"/>
          <w:rtl w:val="0"/>
        </w:rPr>
        <w:t xml:space="preserve">Project Overview</w:t>
      </w:r>
    </w:p>
    <w:p w:rsidR="00000000" w:rsidDel="00000000" w:rsidP="00000000" w:rsidRDefault="00000000" w:rsidRPr="00000000" w14:paraId="00000055">
      <w:pPr>
        <w:spacing w:line="288" w:lineRule="auto"/>
        <w:rPr/>
      </w:pPr>
      <w:r w:rsidDel="00000000" w:rsidR="00000000" w:rsidRPr="00000000">
        <w:rPr>
          <w:rtl w:val="0"/>
        </w:rPr>
        <w:t xml:space="preserve">Kali is a protocol for on-chain organizations inspired by </w:t>
      </w:r>
      <w:hyperlink r:id="rId11">
        <w:r w:rsidDel="00000000" w:rsidR="00000000" w:rsidRPr="00000000">
          <w:rPr>
            <w:color w:val="1155cc"/>
            <w:u w:val="single"/>
            <w:rtl w:val="0"/>
          </w:rPr>
          <w:t xml:space="preserve">Compound</w:t>
        </w:r>
      </w:hyperlink>
      <w:r w:rsidDel="00000000" w:rsidR="00000000" w:rsidRPr="00000000">
        <w:rPr>
          <w:rtl w:val="0"/>
        </w:rPr>
        <w:t xml:space="preserve"> and </w:t>
      </w:r>
      <w:hyperlink r:id="rId12">
        <w:r w:rsidDel="00000000" w:rsidR="00000000" w:rsidRPr="00000000">
          <w:rPr>
            <w:color w:val="1155cc"/>
            <w:u w:val="single"/>
            <w:rtl w:val="0"/>
          </w:rPr>
          <w:t xml:space="preserve">Moloch DAO</w:t>
        </w:r>
      </w:hyperlink>
      <w:r w:rsidDel="00000000" w:rsidR="00000000" w:rsidRPr="00000000">
        <w:rPr>
          <w:rtl w:val="0"/>
        </w:rPr>
        <w:t xml:space="preserve"> Governance. Kali </w:t>
      </w:r>
      <w:r w:rsidDel="00000000" w:rsidR="00000000" w:rsidRPr="00000000">
        <w:rPr>
          <w:i w:val="1"/>
          <w:rtl w:val="0"/>
        </w:rPr>
        <w:t xml:space="preserve">proposals</w:t>
      </w:r>
      <w:r w:rsidDel="00000000" w:rsidR="00000000" w:rsidRPr="00000000">
        <w:rPr>
          <w:rtl w:val="0"/>
        </w:rPr>
        <w:t xml:space="preserve"> are broken into a variety of types, such that each variance can have their own Governance settings, such as simple/super majority and Quorum requirements.</w:t>
      </w:r>
      <w:r w:rsidDel="00000000" w:rsidR="00000000" w:rsidRPr="00000000">
        <w:rPr>
          <w:rtl w:val="0"/>
        </w:rPr>
      </w:r>
    </w:p>
    <w:p w:rsidR="00000000" w:rsidDel="00000000" w:rsidP="00000000" w:rsidRDefault="00000000" w:rsidRPr="00000000" w14:paraId="00000056">
      <w:pPr>
        <w:pStyle w:val="Heading2"/>
        <w:rPr>
          <w:rFonts w:ascii="Lexend" w:cs="Lexend" w:eastAsia="Lexend" w:hAnsi="Lexend"/>
          <w:b w:val="0"/>
        </w:rPr>
      </w:pPr>
      <w:bookmarkStart w:colFirst="0" w:colLast="0" w:name="_gch5146ssdkj" w:id="10"/>
      <w:bookmarkEnd w:id="10"/>
      <w:r w:rsidDel="00000000" w:rsidR="00000000" w:rsidRPr="00000000">
        <w:rPr>
          <w:rFonts w:ascii="Lexend" w:cs="Lexend" w:eastAsia="Lexend" w:hAnsi="Lexend"/>
          <w:b w:val="0"/>
          <w:rtl w:val="0"/>
        </w:rPr>
        <w:t xml:space="preserve">System Architecture</w:t>
      </w:r>
    </w:p>
    <w:p w:rsidR="00000000" w:rsidDel="00000000" w:rsidP="00000000" w:rsidRDefault="00000000" w:rsidRPr="00000000" w14:paraId="00000057">
      <w:pPr>
        <w:spacing w:line="288"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KaliDAO.sol</w:t>
      </w:r>
    </w:p>
    <w:p w:rsidR="00000000" w:rsidDel="00000000" w:rsidP="00000000" w:rsidRDefault="00000000" w:rsidRPr="00000000" w14:paraId="00000058">
      <w:pPr>
        <w:spacing w:line="288" w:lineRule="auto"/>
        <w:ind w:left="0" w:firstLine="0"/>
        <w:rPr/>
      </w:pPr>
      <w:r w:rsidDel="00000000" w:rsidR="00000000" w:rsidRPr="00000000">
        <w:rPr>
          <w:rtl w:val="0"/>
        </w:rPr>
        <w:t xml:space="preserve">KaliDAO is a Comp-style governance into a single contract, it supports extensions to add contracts as apps, for example </w:t>
      </w:r>
      <w:r w:rsidDel="00000000" w:rsidR="00000000" w:rsidRPr="00000000">
        <w:rPr>
          <w:i w:val="1"/>
          <w:rtl w:val="0"/>
        </w:rPr>
        <w:t xml:space="preserve">crowdsale</w:t>
      </w:r>
      <w:r w:rsidDel="00000000" w:rsidR="00000000" w:rsidRPr="00000000">
        <w:rPr>
          <w:rtl w:val="0"/>
        </w:rPr>
        <w:t xml:space="preserve"> and </w:t>
      </w:r>
      <w:r w:rsidDel="00000000" w:rsidR="00000000" w:rsidRPr="00000000">
        <w:rPr>
          <w:i w:val="1"/>
          <w:rtl w:val="0"/>
        </w:rPr>
        <w:t xml:space="preserve">redemption</w:t>
      </w:r>
      <w:r w:rsidDel="00000000" w:rsidR="00000000" w:rsidRPr="00000000">
        <w:rPr>
          <w:rtl w:val="0"/>
        </w:rPr>
        <w:t xml:space="preserve"> contracts. </w:t>
      </w:r>
    </w:p>
    <w:p w:rsidR="00000000" w:rsidDel="00000000" w:rsidP="00000000" w:rsidRDefault="00000000" w:rsidRPr="00000000" w14:paraId="00000059">
      <w:pPr>
        <w:spacing w:line="288" w:lineRule="auto"/>
        <w:ind w:left="0" w:firstLine="0"/>
        <w:rPr/>
      </w:pPr>
      <w:r w:rsidDel="00000000" w:rsidR="00000000" w:rsidRPr="00000000">
        <w:rPr>
          <w:rtl w:val="0"/>
        </w:rPr>
        <w:t xml:space="preserve">Kali supports hashing and amending docs from deployment and through proposals, providing a hook to wrap organizations into legal templates to rationalize membership rules and liabilities.</w:t>
      </w:r>
    </w:p>
    <w:p w:rsidR="00000000" w:rsidDel="00000000" w:rsidP="00000000" w:rsidRDefault="00000000" w:rsidRPr="00000000" w14:paraId="0000005A">
      <w:pPr>
        <w:spacing w:line="288" w:lineRule="auto"/>
        <w:ind w:left="0" w:firstLine="0"/>
        <w:rPr>
          <w:rFonts w:ascii="Lexend" w:cs="Lexend" w:eastAsia="Lexend" w:hAnsi="Lexend"/>
          <w:b w:val="1"/>
        </w:rPr>
      </w:pPr>
      <w:r w:rsidDel="00000000" w:rsidR="00000000" w:rsidRPr="00000000">
        <w:rPr>
          <w:rFonts w:ascii="Lexend" w:cs="Lexend" w:eastAsia="Lexend" w:hAnsi="Lexend"/>
          <w:b w:val="1"/>
          <w:rtl w:val="0"/>
        </w:rPr>
        <w:t xml:space="preserve">KaliDAOtoken.sol</w:t>
      </w:r>
    </w:p>
    <w:p w:rsidR="00000000" w:rsidDel="00000000" w:rsidP="00000000" w:rsidRDefault="00000000" w:rsidRPr="00000000" w14:paraId="0000005B">
      <w:pPr>
        <w:spacing w:line="288" w:lineRule="auto"/>
        <w:ind w:left="0" w:firstLine="0"/>
        <w:rPr>
          <w:rFonts w:ascii="Lexend Light" w:cs="Lexend Light" w:eastAsia="Lexend Light" w:hAnsi="Lexend Light"/>
        </w:rPr>
      </w:pPr>
      <w:r w:rsidDel="00000000" w:rsidR="00000000" w:rsidRPr="00000000">
        <w:rPr>
          <w:rtl w:val="0"/>
        </w:rPr>
        <w:t xml:space="preserve">KaliDAOtoken</w:t>
      </w:r>
      <w:r w:rsidDel="00000000" w:rsidR="00000000" w:rsidRPr="00000000">
        <w:rPr>
          <w:rtl w:val="0"/>
        </w:rPr>
        <w:t xml:space="preserve"> represent voting stakes, and can be launched as transferable or non-transferable, with such settings being updateable via PAUSE proposal. Voting weight can also be delegated, and such weight automatically updates upon token transfers from delegators, incorporating functionality from Comp-style tokens.</w:t>
      </w:r>
      <w:r w:rsidDel="00000000" w:rsidR="00000000" w:rsidRPr="00000000">
        <w:rPr>
          <w:rtl w:val="0"/>
        </w:rPr>
      </w:r>
    </w:p>
    <w:p w:rsidR="00000000" w:rsidDel="00000000" w:rsidP="00000000" w:rsidRDefault="00000000" w:rsidRPr="00000000" w14:paraId="0000005C">
      <w:pPr>
        <w:pStyle w:val="Heading2"/>
        <w:rPr>
          <w:rFonts w:ascii="Lexend" w:cs="Lexend" w:eastAsia="Lexend" w:hAnsi="Lexend"/>
          <w:b w:val="0"/>
        </w:rPr>
      </w:pPr>
      <w:bookmarkStart w:colFirst="0" w:colLast="0" w:name="_4c7492d86iuj" w:id="11"/>
      <w:bookmarkEnd w:id="11"/>
      <w:r w:rsidDel="00000000" w:rsidR="00000000" w:rsidRPr="00000000">
        <w:rPr>
          <w:rFonts w:ascii="Lexend" w:cs="Lexend" w:eastAsia="Lexend" w:hAnsi="Lexend"/>
          <w:b w:val="0"/>
          <w:rtl w:val="0"/>
        </w:rPr>
        <w:t xml:space="preserve">Methodology &amp; Scope</w:t>
      </w:r>
    </w:p>
    <w:p w:rsidR="00000000" w:rsidDel="00000000" w:rsidP="00000000" w:rsidRDefault="00000000" w:rsidRPr="00000000" w14:paraId="0000005D">
      <w:pPr>
        <w:spacing w:line="288" w:lineRule="auto"/>
        <w:rPr>
          <w:rFonts w:ascii="Lexend" w:cs="Lexend" w:eastAsia="Lexend" w:hAnsi="Lexend"/>
          <w:b w:val="1"/>
        </w:rPr>
      </w:pPr>
      <w:r w:rsidDel="00000000" w:rsidR="00000000" w:rsidRPr="00000000">
        <w:rPr>
          <w:rFonts w:ascii="Lexend" w:cs="Lexend" w:eastAsia="Lexend" w:hAnsi="Lexend"/>
          <w:b w:val="1"/>
          <w:rtl w:val="0"/>
        </w:rPr>
        <w:t xml:space="preserve">Audit log</w:t>
      </w:r>
    </w:p>
    <w:p w:rsidR="00000000" w:rsidDel="00000000" w:rsidP="00000000" w:rsidRDefault="00000000" w:rsidRPr="00000000" w14:paraId="0000005E">
      <w:pPr>
        <w:spacing w:line="288" w:lineRule="auto"/>
        <w:rPr/>
      </w:pPr>
      <w:r w:rsidDel="00000000" w:rsidR="00000000" w:rsidRPr="00000000">
        <w:rPr>
          <w:rtl w:val="0"/>
        </w:rPr>
        <w:t xml:space="preserve">In the first two days, we developed a deeper understanding of the DAO and its workings. We started by reviewing the two main contracts against common solidity flaws. After the reconnaissance phase we wrote unit-test cases to ensure that the functions are performing their intended behavior. Then we began with the line-by-line manual code review.</w:t>
      </w: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pStyle w:val="Heading1"/>
        <w:spacing w:line="288" w:lineRule="auto"/>
        <w:rPr>
          <w:rFonts w:ascii="Lexend Light" w:cs="Lexend Light" w:eastAsia="Lexend Light" w:hAnsi="Lexend Light"/>
          <w:sz w:val="36"/>
          <w:szCs w:val="36"/>
        </w:rPr>
      </w:pPr>
      <w:bookmarkStart w:colFirst="0" w:colLast="0" w:name="_of4oarut3cz8" w:id="12"/>
      <w:bookmarkEnd w:id="12"/>
      <w:r w:rsidDel="00000000" w:rsidR="00000000" w:rsidRPr="00000000">
        <w:rPr>
          <w:rFonts w:ascii="Lexend Light" w:cs="Lexend Light" w:eastAsia="Lexend Light" w:hAnsi="Lexend Light"/>
          <w:sz w:val="36"/>
          <w:szCs w:val="36"/>
          <w:rtl w:val="0"/>
        </w:rPr>
        <w:t xml:space="preserve">AUDIT REPORT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1">
      <w:pPr>
        <w:pStyle w:val="Heading2"/>
        <w:rPr>
          <w:rFonts w:ascii="Lexend" w:cs="Lexend" w:eastAsia="Lexend" w:hAnsi="Lexend"/>
          <w:b w:val="0"/>
        </w:rPr>
      </w:pPr>
      <w:bookmarkStart w:colFirst="0" w:colLast="0" w:name="_cn28ac3o2r98" w:id="13"/>
      <w:bookmarkEnd w:id="13"/>
      <w:r w:rsidDel="00000000" w:rsidR="00000000" w:rsidRPr="00000000">
        <w:rPr>
          <w:rFonts w:ascii="Lexend" w:cs="Lexend" w:eastAsia="Lexend" w:hAnsi="Lexend"/>
          <w:b w:val="0"/>
          <w:rtl w:val="0"/>
        </w:rPr>
        <w:t xml:space="preserve">Executive Summary</w:t>
      </w:r>
      <w:r w:rsidDel="00000000" w:rsidR="00000000" w:rsidRPr="00000000">
        <w:drawing>
          <wp:anchor allowOverlap="1" behindDoc="0" distB="114300" distT="114300" distL="114300" distR="114300" hidden="0" layoutInCell="1" locked="0" relativeHeight="0" simplePos="0">
            <wp:simplePos x="0" y="0"/>
            <wp:positionH relativeFrom="column">
              <wp:posOffset>3409950</wp:posOffset>
            </wp:positionH>
            <wp:positionV relativeFrom="paragraph">
              <wp:posOffset>238125</wp:posOffset>
            </wp:positionV>
            <wp:extent cx="2749704" cy="2995613"/>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13"/>
                    <a:srcRect b="26430" l="14946" r="15302" t="26207"/>
                    <a:stretch>
                      <a:fillRect/>
                    </a:stretch>
                  </pic:blipFill>
                  <pic:spPr>
                    <a:xfrm>
                      <a:off x="0" y="0"/>
                      <a:ext cx="2749704" cy="2995613"/>
                    </a:xfrm>
                    <a:prstGeom prst="rect"/>
                    <a:ln/>
                  </pic:spPr>
                </pic:pic>
              </a:graphicData>
            </a:graphic>
          </wp:anchor>
        </w:drawing>
      </w:r>
    </w:p>
    <w:p w:rsidR="00000000" w:rsidDel="00000000" w:rsidP="00000000" w:rsidRDefault="00000000" w:rsidRPr="00000000" w14:paraId="00000062">
      <w:pPr>
        <w:spacing w:line="288" w:lineRule="auto"/>
        <w:ind w:right="4680"/>
        <w:rPr/>
      </w:pPr>
      <w:r w:rsidDel="00000000" w:rsidR="00000000" w:rsidRPr="00000000">
        <w:rPr>
          <w:rFonts w:ascii="Lexend Light" w:cs="Lexend Light" w:eastAsia="Lexend Light" w:hAnsi="Lexend Light"/>
          <w:rtl w:val="0"/>
        </w:rPr>
        <w:t xml:space="preserve">The analysis indicates that some of the functionalities in the contracts audited are </w:t>
      </w:r>
      <w:r w:rsidDel="00000000" w:rsidR="00000000" w:rsidRPr="00000000">
        <w:rPr>
          <w:rFonts w:ascii="Lexend" w:cs="Lexend" w:eastAsia="Lexend" w:hAnsi="Lexend"/>
          <w:b w:val="1"/>
          <w:rtl w:val="0"/>
        </w:rPr>
        <w:t xml:space="preserve">working properly.</w:t>
      </w:r>
      <w:r w:rsidDel="00000000" w:rsidR="00000000" w:rsidRPr="00000000">
        <w:rPr>
          <w:rtl w:val="0"/>
        </w:rPr>
      </w:r>
    </w:p>
    <w:p w:rsidR="00000000" w:rsidDel="00000000" w:rsidP="00000000" w:rsidRDefault="00000000" w:rsidRPr="00000000" w14:paraId="00000063">
      <w:pPr>
        <w:spacing w:line="288" w:lineRule="auto"/>
        <w:ind w:right="4680"/>
        <w:rPr/>
      </w:pPr>
      <w:r w:rsidDel="00000000" w:rsidR="00000000" w:rsidRPr="00000000">
        <w:rPr>
          <w:rFonts w:ascii="Lexend Light" w:cs="Lexend Light" w:eastAsia="Lexend Light" w:hAnsi="Lexend Light"/>
          <w:rtl w:val="0"/>
        </w:rPr>
        <w:t xml:space="preserve">Our team performed a technique called “Filtered Audit”, where the contract was separately audited by two individuals. After their thorough and rigorous process of manual testing, an automated review was carried out using Mythril, MythX and Slither. All the flags raised were manually reviewed and re-tested. </w:t>
      </w:r>
      <w:r w:rsidDel="00000000" w:rsidR="00000000" w:rsidRPr="00000000">
        <w:rPr>
          <w:rtl w:val="0"/>
        </w:rPr>
      </w:r>
    </w:p>
    <w:p w:rsidR="00000000" w:rsidDel="00000000" w:rsidP="00000000" w:rsidRDefault="00000000" w:rsidRPr="00000000" w14:paraId="00000064">
      <w:pPr>
        <w:spacing w:line="288" w:lineRule="auto"/>
        <w:rPr>
          <w:rFonts w:ascii="Lexend Light" w:cs="Lexend Light" w:eastAsia="Lexend Light" w:hAnsi="Lexend Light"/>
          <w:b w:val="1"/>
        </w:rPr>
      </w:pPr>
      <w:r w:rsidDel="00000000" w:rsidR="00000000" w:rsidRPr="00000000">
        <w:rPr>
          <w:rFonts w:ascii="Lexend Light" w:cs="Lexend Light" w:eastAsia="Lexend Light" w:hAnsi="Lexend Light"/>
          <w:b w:val="1"/>
          <w:rtl w:val="0"/>
        </w:rPr>
        <w:t xml:space="preserve">Our team found: </w:t>
      </w:r>
      <w:r w:rsidDel="00000000" w:rsidR="00000000" w:rsidRPr="00000000">
        <w:drawing>
          <wp:anchor allowOverlap="1" behindDoc="0" distB="114300" distT="114300" distL="114300" distR="114300" hidden="0" layoutInCell="1" locked="0" relativeHeight="0" simplePos="0">
            <wp:simplePos x="0" y="0"/>
            <wp:positionH relativeFrom="column">
              <wp:posOffset>2636014</wp:posOffset>
            </wp:positionH>
            <wp:positionV relativeFrom="paragraph">
              <wp:posOffset>185738</wp:posOffset>
            </wp:positionV>
            <wp:extent cx="3850511" cy="2374900"/>
            <wp:effectExtent b="0" l="0" r="0" t="0"/>
            <wp:wrapSquare wrapText="bothSides" distB="114300" distT="114300" distL="114300" distR="114300"/>
            <wp:docPr descr="Points scored" id="5" name="image1.png"/>
            <a:graphic>
              <a:graphicData uri="http://schemas.openxmlformats.org/drawingml/2006/picture">
                <pic:pic>
                  <pic:nvPicPr>
                    <pic:cNvPr descr="Points scored" id="0" name="image1.png"/>
                    <pic:cNvPicPr preferRelativeResize="0"/>
                  </pic:nvPicPr>
                  <pic:blipFill>
                    <a:blip r:embed="rId14"/>
                    <a:srcRect b="0" l="0" r="0" t="0"/>
                    <a:stretch>
                      <a:fillRect/>
                    </a:stretch>
                  </pic:blipFill>
                  <pic:spPr>
                    <a:xfrm>
                      <a:off x="0" y="0"/>
                      <a:ext cx="3850511" cy="2374900"/>
                    </a:xfrm>
                    <a:prstGeom prst="rect"/>
                    <a:ln/>
                  </pic:spPr>
                </pic:pic>
              </a:graphicData>
            </a:graphic>
          </wp:anchor>
        </w:drawing>
      </w:r>
    </w:p>
    <w:tbl>
      <w:tblPr>
        <w:tblStyle w:val="Table3"/>
        <w:tblW w:w="3675.0" w:type="dxa"/>
        <w:jc w:val="left"/>
        <w:tblInd w:w="1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75"/>
        <w:gridCol w:w="2700"/>
        <w:tblGridChange w:id="0">
          <w:tblGrid>
            <w:gridCol w:w="975"/>
            <w:gridCol w:w="2700"/>
          </w:tblGrid>
        </w:tblGridChange>
      </w:tblGrid>
      <w:tr>
        <w:trPr>
          <w:cantSplit w:val="0"/>
          <w:trHeight w:val="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before="0" w:line="240" w:lineRule="auto"/>
              <w:ind w:left="0" w:firstLine="0"/>
              <w:jc w:val="right"/>
              <w:rPr>
                <w:rFonts w:ascii="Lexend" w:cs="Lexend" w:eastAsia="Lexend" w:hAnsi="Lexend"/>
              </w:rPr>
            </w:pPr>
            <w:r w:rsidDel="00000000" w:rsidR="00000000" w:rsidRPr="00000000">
              <w:rPr>
                <w:rFonts w:ascii="Lexend" w:cs="Lexend" w:eastAsia="Lexend" w:hAnsi="Lexend"/>
                <w:rtl w:val="0"/>
              </w:rPr>
              <w:t xml:space="preserve"># of issues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firstLine="0"/>
              <w:rPr>
                <w:rFonts w:ascii="Lexend" w:cs="Lexend" w:eastAsia="Lexend" w:hAnsi="Lexend"/>
              </w:rPr>
            </w:pPr>
            <w:r w:rsidDel="00000000" w:rsidR="00000000" w:rsidRPr="00000000">
              <w:rPr>
                <w:rFonts w:ascii="Lexend" w:cs="Lexend" w:eastAsia="Lexend" w:hAnsi="Lexend"/>
                <w:rtl w:val="0"/>
              </w:rPr>
              <w:t xml:space="preserve">Severity of the 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firstLine="0"/>
              <w:rPr>
                <w:rFonts w:ascii="Lexend" w:cs="Lexend" w:eastAsia="Lexend" w:hAnsi="Lexend"/>
                <w:color w:val="ffffff"/>
                <w:shd w:fill="db0000" w:val="clear"/>
              </w:rPr>
            </w:pPr>
            <w:r w:rsidDel="00000000" w:rsidR="00000000" w:rsidRPr="00000000">
              <w:rPr>
                <w:rFonts w:ascii="Lexend" w:cs="Lexend" w:eastAsia="Lexend" w:hAnsi="Lexend"/>
                <w:color w:val="ffffff"/>
                <w:shd w:fill="db0000" w:val="clear"/>
                <w:rtl w:val="0"/>
              </w:rPr>
              <w:t xml:space="preserve">Critical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firstLine="0"/>
              <w:rPr>
                <w:rFonts w:ascii="Lexend" w:cs="Lexend" w:eastAsia="Lexend" w:hAnsi="Lexend"/>
                <w:color w:val="ffffff"/>
                <w:shd w:fill="ff3c00" w:val="clear"/>
              </w:rPr>
            </w:pPr>
            <w:r w:rsidDel="00000000" w:rsidR="00000000" w:rsidRPr="00000000">
              <w:rPr>
                <w:rFonts w:ascii="Lexend" w:cs="Lexend" w:eastAsia="Lexend" w:hAnsi="Lexend"/>
                <w:color w:val="ffffff"/>
                <w:shd w:fill="ff3c00" w:val="clear"/>
                <w:rtl w:val="0"/>
              </w:rPr>
              <w:t xml:space="preserve">High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firstLine="0"/>
              <w:rPr>
                <w:rFonts w:ascii="Lexend" w:cs="Lexend" w:eastAsia="Lexend" w:hAnsi="Lexend"/>
                <w:color w:val="ffffff"/>
                <w:shd w:fill="cbcd00" w:val="clear"/>
              </w:rPr>
            </w:pPr>
            <w:r w:rsidDel="00000000" w:rsidR="00000000" w:rsidRPr="00000000">
              <w:rPr>
                <w:rFonts w:ascii="Lexend" w:cs="Lexend" w:eastAsia="Lexend" w:hAnsi="Lexend"/>
                <w:color w:val="ffffff"/>
                <w:shd w:fill="cbcd00" w:val="clear"/>
                <w:rtl w:val="0"/>
              </w:rPr>
              <w:t xml:space="preserve">Medium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firstLine="0"/>
              <w:rPr>
                <w:rFonts w:ascii="Lexend" w:cs="Lexend" w:eastAsia="Lexend" w:hAnsi="Lexend"/>
                <w:color w:val="ffffff"/>
                <w:shd w:fill="00ddcb" w:val="clear"/>
              </w:rPr>
            </w:pPr>
            <w:r w:rsidDel="00000000" w:rsidR="00000000" w:rsidRPr="00000000">
              <w:rPr>
                <w:rFonts w:ascii="Lexend" w:cs="Lexend" w:eastAsia="Lexend" w:hAnsi="Lexend"/>
                <w:color w:val="ffffff"/>
                <w:shd w:fill="00ddcb" w:val="clear"/>
                <w:rtl w:val="0"/>
              </w:rPr>
              <w:t xml:space="preserve">Low Risk issue(s)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before="0" w:line="240" w:lineRule="auto"/>
              <w:ind w:left="0" w:firstLine="0"/>
              <w:rPr>
                <w:rFonts w:ascii="Lexend" w:cs="Lexend" w:eastAsia="Lexend" w:hAnsi="Lexend"/>
                <w:color w:val="ffffff"/>
                <w:shd w:fill="a64d79" w:val="clear"/>
              </w:rPr>
            </w:pPr>
            <w:r w:rsidDel="00000000" w:rsidR="00000000" w:rsidRPr="00000000">
              <w:rPr>
                <w:rFonts w:ascii="Lexend" w:cs="Lexend" w:eastAsia="Lexend" w:hAnsi="Lexend"/>
                <w:color w:val="ffffff"/>
                <w:shd w:fill="a64d79" w:val="clear"/>
                <w:rtl w:val="0"/>
              </w:rPr>
              <w:t xml:space="preserve">Informatory issue(s)</w:t>
            </w:r>
          </w:p>
        </w:tc>
      </w:tr>
    </w:tbl>
    <w:p w:rsidR="00000000" w:rsidDel="00000000" w:rsidP="00000000" w:rsidRDefault="00000000" w:rsidRPr="00000000" w14:paraId="00000071">
      <w:pPr>
        <w:pStyle w:val="Heading2"/>
        <w:rPr>
          <w:rFonts w:ascii="Lexend" w:cs="Lexend" w:eastAsia="Lexend" w:hAnsi="Lexend"/>
          <w:b w:val="0"/>
        </w:rPr>
      </w:pPr>
      <w:bookmarkStart w:colFirst="0" w:colLast="0" w:name="_qkcg1ea376ks" w:id="14"/>
      <w:bookmarkEnd w:id="14"/>
      <w:r w:rsidDel="00000000" w:rsidR="00000000" w:rsidRPr="00000000">
        <w:br w:type="page"/>
      </w:r>
      <w:r w:rsidDel="00000000" w:rsidR="00000000" w:rsidRPr="00000000">
        <w:rPr>
          <w:rtl w:val="0"/>
        </w:rPr>
      </w:r>
    </w:p>
    <w:p w:rsidR="00000000" w:rsidDel="00000000" w:rsidP="00000000" w:rsidRDefault="00000000" w:rsidRPr="00000000" w14:paraId="00000072">
      <w:pPr>
        <w:pStyle w:val="Heading2"/>
        <w:rPr>
          <w:rFonts w:ascii="Lexend" w:cs="Lexend" w:eastAsia="Lexend" w:hAnsi="Lexend"/>
          <w:b w:val="0"/>
        </w:rPr>
      </w:pPr>
      <w:bookmarkStart w:colFirst="0" w:colLast="0" w:name="_takyh8mfnnv0" w:id="15"/>
      <w:bookmarkEnd w:id="15"/>
      <w:r w:rsidDel="00000000" w:rsidR="00000000" w:rsidRPr="00000000">
        <w:rPr>
          <w:rFonts w:ascii="Lexend" w:cs="Lexend" w:eastAsia="Lexend" w:hAnsi="Lexend"/>
          <w:b w:val="0"/>
          <w:rtl w:val="0"/>
        </w:rPr>
        <w:t xml:space="preserve">Findings</w:t>
      </w:r>
    </w:p>
    <w:p w:rsidR="00000000" w:rsidDel="00000000" w:rsidP="00000000" w:rsidRDefault="00000000" w:rsidRPr="00000000" w14:paraId="00000073">
      <w:pPr>
        <w:rPr/>
      </w:pPr>
      <w:r w:rsidDel="00000000" w:rsidR="00000000" w:rsidRPr="00000000">
        <w:rPr>
          <w:rtl w:val="0"/>
        </w:rPr>
      </w:r>
    </w:p>
    <w:tbl>
      <w:tblPr>
        <w:tblStyle w:val="Table4"/>
        <w:tblW w:w="9364.40329218107"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14.4032921810699"/>
        <w:gridCol w:w="4620"/>
        <w:gridCol w:w="2370"/>
        <w:gridCol w:w="1860"/>
        <w:tblGridChange w:id="0">
          <w:tblGrid>
            <w:gridCol w:w="514.4032921810699"/>
            <w:gridCol w:w="4620"/>
            <w:gridCol w:w="2370"/>
            <w:gridCol w:w="18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Findings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sz w:val="24"/>
                <w:szCs w:val="24"/>
              </w:rPr>
            </w:pPr>
            <w:r w:rsidDel="00000000" w:rsidR="00000000" w:rsidRPr="00000000">
              <w:rPr>
                <w:rFonts w:ascii="Lexend" w:cs="Lexend" w:eastAsia="Lexend" w:hAnsi="Lexend"/>
                <w:sz w:val="24"/>
                <w:szCs w:val="24"/>
                <w:rtl w:val="0"/>
              </w:rPr>
              <w:t xml:space="preserve">Status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8">
            <w:pPr>
              <w:spacing w:before="0" w:line="240" w:lineRule="auto"/>
              <w:ind w:left="0" w:firstLine="0"/>
              <w:jc w:val="right"/>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spacing w:before="0" w:line="240" w:lineRule="auto"/>
              <w:ind w:left="0" w:firstLine="0"/>
              <w:rPr/>
            </w:pPr>
            <w:r w:rsidDel="00000000" w:rsidR="00000000" w:rsidRPr="00000000">
              <w:rPr>
                <w:rtl w:val="0"/>
              </w:rPr>
              <w:t xml:space="preserve">“Arbitrary call” proposals can lead to unauthorized transfers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b w:val="1"/>
                <w:color w:val="db0000"/>
                <w:rtl w:val="0"/>
              </w:rPr>
              <w:t xml:space="preserve">Critical-risk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db0000"/>
              </w:rPr>
            </w:pPr>
            <w:r w:rsidDel="00000000" w:rsidR="00000000" w:rsidRPr="00000000">
              <w:rPr>
                <w:b w:val="1"/>
                <w:color w:val="ff3c00"/>
                <w:rtl w:val="0"/>
              </w:rPr>
              <w:t xml:space="preserve">Acknowledged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C">
            <w:pPr>
              <w:spacing w:before="0" w:line="240" w:lineRule="auto"/>
              <w:ind w:left="0" w:firstLine="0"/>
              <w:jc w:val="right"/>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spacing w:before="0" w:line="240" w:lineRule="auto"/>
              <w:ind w:left="0" w:firstLine="0"/>
              <w:rPr/>
            </w:pPr>
            <w:r w:rsidDel="00000000" w:rsidR="00000000" w:rsidRPr="00000000">
              <w:rPr>
                <w:rtl w:val="0"/>
              </w:rPr>
              <w:t xml:space="preserve">New “Proposals” should not be processed before processing previous “Proposals”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before="0" w:line="240" w:lineRule="auto"/>
              <w:ind w:left="0" w:firstLine="0"/>
              <w:jc w:val="center"/>
              <w:rPr>
                <w:rFonts w:ascii="Lexend" w:cs="Lexend" w:eastAsia="Lexend" w:hAnsi="Lexend"/>
              </w:rPr>
            </w:pPr>
            <w:r w:rsidDel="00000000" w:rsidR="00000000" w:rsidRPr="00000000">
              <w:rPr>
                <w:b w:val="1"/>
                <w:color w:val="db0000"/>
                <w:rtl w:val="0"/>
              </w:rPr>
              <w:t xml:space="preserve">Critical-risk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widowControl w:val="0"/>
              <w:spacing w:before="0" w:line="240" w:lineRule="auto"/>
              <w:ind w:left="0" w:firstLine="0"/>
              <w:jc w:val="center"/>
              <w:rPr>
                <w:b w:val="1"/>
                <w:color w:val="38761d"/>
              </w:rPr>
            </w:pPr>
            <w:r w:rsidDel="00000000" w:rsidR="00000000" w:rsidRPr="00000000">
              <w:rPr>
                <w:b w:val="1"/>
                <w:color w:val="38761d"/>
                <w:rtl w:val="0"/>
              </w:rPr>
              <w:t xml:space="preserve">Resolved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0">
            <w:pPr>
              <w:spacing w:before="0" w:line="240" w:lineRule="auto"/>
              <w:ind w:left="0" w:firstLine="0"/>
              <w:jc w:val="right"/>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spacing w:before="0" w:line="240" w:lineRule="auto"/>
              <w:ind w:left="0" w:firstLine="0"/>
              <w:rPr/>
            </w:pPr>
            <w:r w:rsidDel="00000000" w:rsidR="00000000" w:rsidRPr="00000000">
              <w:rPr>
                <w:rtl w:val="0"/>
              </w:rPr>
              <w:t xml:space="preserve">A “SUPERMAJORITY” proposal can be triggered without casting any votes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b w:val="1"/>
                <w:color w:val="ff3c00"/>
                <w:rtl w:val="0"/>
              </w:rPr>
              <w:t xml:space="preserve">High-risk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3c00"/>
              </w:rPr>
            </w:pPr>
            <w:r w:rsidDel="00000000" w:rsidR="00000000" w:rsidRPr="00000000">
              <w:rPr>
                <w:b w:val="1"/>
                <w:color w:val="38761d"/>
                <w:rtl w:val="0"/>
              </w:rPr>
              <w:t xml:space="preserve">Resolved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before="0" w:line="240" w:lineRule="auto"/>
              <w:ind w:left="0" w:firstLine="0"/>
              <w:jc w:val="right"/>
              <w:rPr/>
            </w:pPr>
            <w:r w:rsidDel="00000000" w:rsidR="00000000" w:rsidRPr="00000000">
              <w:rPr>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spacing w:before="0" w:line="240" w:lineRule="auto"/>
              <w:ind w:left="0" w:firstLine="0"/>
              <w:rPr/>
            </w:pPr>
            <w:r w:rsidDel="00000000" w:rsidR="00000000" w:rsidRPr="00000000">
              <w:rPr>
                <w:rtl w:val="0"/>
              </w:rPr>
              <w:t xml:space="preserve">Whitelisting can be bypassed in extension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before="0" w:line="240" w:lineRule="auto"/>
              <w:ind w:left="0" w:firstLine="0"/>
              <w:jc w:val="center"/>
              <w:rPr>
                <w:rFonts w:ascii="Lexend" w:cs="Lexend" w:eastAsia="Lexend" w:hAnsi="Lexend"/>
              </w:rPr>
            </w:pPr>
            <w:r w:rsidDel="00000000" w:rsidR="00000000" w:rsidRPr="00000000">
              <w:rPr>
                <w:b w:val="1"/>
                <w:color w:val="ff3c00"/>
                <w:rtl w:val="0"/>
              </w:rPr>
              <w:t xml:space="preserve">High-risk</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before="0" w:line="240" w:lineRule="auto"/>
              <w:ind w:left="0" w:firstLine="0"/>
              <w:jc w:val="center"/>
              <w:rPr>
                <w:b w:val="1"/>
                <w:color w:val="ff3c00"/>
              </w:rPr>
            </w:pPr>
            <w:r w:rsidDel="00000000" w:rsidR="00000000" w:rsidRPr="00000000">
              <w:rPr>
                <w:b w:val="1"/>
                <w:color w:val="ff3c00"/>
                <w:rtl w:val="0"/>
              </w:rPr>
              <w:t xml:space="preserve">Acknowledged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spacing w:before="0" w:line="240" w:lineRule="auto"/>
              <w:ind w:left="0" w:firstLine="0"/>
              <w:jc w:val="right"/>
              <w:rPr/>
            </w:pPr>
            <w:r w:rsidDel="00000000" w:rsidR="00000000" w:rsidRPr="00000000">
              <w:rPr>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spacing w:before="0" w:line="240" w:lineRule="auto"/>
              <w:ind w:left="0" w:firstLine="0"/>
              <w:rPr/>
            </w:pPr>
            <w:r w:rsidDel="00000000" w:rsidR="00000000" w:rsidRPr="00000000">
              <w:rPr>
                <w:rtl w:val="0"/>
              </w:rPr>
              <w:t xml:space="preserve">Any malicious user can withdraw “purchaseTokens” and drain the whole 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before="0" w:line="240" w:lineRule="auto"/>
              <w:ind w:left="0" w:firstLine="0"/>
              <w:jc w:val="center"/>
              <w:rPr>
                <w:b w:val="1"/>
                <w:color w:val="ff3c00"/>
              </w:rPr>
            </w:pPr>
            <w:r w:rsidDel="00000000" w:rsidR="00000000" w:rsidRPr="00000000">
              <w:rPr>
                <w:b w:val="1"/>
                <w:color w:val="ff3c00"/>
                <w:rtl w:val="0"/>
              </w:rPr>
              <w:t xml:space="preserve">High-risk</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widowControl w:val="0"/>
              <w:spacing w:before="0" w:line="240" w:lineRule="auto"/>
              <w:ind w:left="0" w:firstLine="0"/>
              <w:jc w:val="center"/>
              <w:rPr>
                <w:b w:val="1"/>
                <w:color w:val="ff3c00"/>
              </w:rPr>
            </w:pPr>
            <w:r w:rsidDel="00000000" w:rsidR="00000000" w:rsidRPr="00000000">
              <w:rPr>
                <w:b w:val="1"/>
                <w:color w:val="38761d"/>
                <w:rtl w:val="0"/>
              </w:rPr>
              <w:t xml:space="preserve">Resolved</w:t>
            </w:r>
            <w:r w:rsidDel="00000000" w:rsidR="00000000" w:rsidRPr="00000000">
              <w:rPr>
                <w:rtl w:val="0"/>
              </w:rPr>
            </w:r>
          </w:p>
        </w:tc>
      </w:tr>
      <w:tr>
        <w:trPr>
          <w:cantSplit w:val="0"/>
          <w:trHeight w:val="7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C">
            <w:pPr>
              <w:spacing w:before="0" w:line="240" w:lineRule="auto"/>
              <w:ind w:left="0" w:firstLine="0"/>
              <w:jc w:val="right"/>
              <w:rPr/>
            </w:pPr>
            <w:r w:rsidDel="00000000" w:rsidR="00000000" w:rsidRPr="00000000">
              <w:rPr>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before="0" w:line="240" w:lineRule="auto"/>
              <w:ind w:left="0" w:firstLine="0"/>
              <w:rPr/>
            </w:pPr>
            <w:r w:rsidDel="00000000" w:rsidR="00000000" w:rsidRPr="00000000">
              <w:rPr>
                <w:rtl w:val="0"/>
              </w:rPr>
              <w:t xml:space="preserve">Upper and lower bound on Governance params.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color w:val="a64d79"/>
                <w:rtl w:val="0"/>
              </w:rPr>
              <w:t xml:space="preserve">Informatory issues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before="0" w:line="240" w:lineRule="auto"/>
              <w:ind w:left="0" w:firstLine="0"/>
              <w:jc w:val="center"/>
              <w:rPr>
                <w:rFonts w:ascii="Lexend" w:cs="Lexend" w:eastAsia="Lexend" w:hAnsi="Lexend"/>
                <w:color w:val="a64d79"/>
              </w:rPr>
            </w:pPr>
            <w:r w:rsidDel="00000000" w:rsidR="00000000" w:rsidRPr="00000000">
              <w:rPr>
                <w:b w:val="1"/>
                <w:color w:val="ff3c00"/>
                <w:rtl w:val="0"/>
              </w:rPr>
              <w:t xml:space="preserve">Acknowledged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spacing w:before="0" w:line="240" w:lineRule="auto"/>
              <w:ind w:left="0" w:firstLine="0"/>
              <w:jc w:val="right"/>
              <w:rPr/>
            </w:pPr>
            <w:r w:rsidDel="00000000" w:rsidR="00000000" w:rsidRPr="00000000">
              <w:rPr>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before="0" w:line="240" w:lineRule="auto"/>
              <w:ind w:left="0" w:firstLine="0"/>
              <w:rPr/>
            </w:pPr>
            <w:r w:rsidDel="00000000" w:rsidR="00000000" w:rsidRPr="00000000">
              <w:rPr>
                <w:rtl w:val="0"/>
              </w:rPr>
              <w:t xml:space="preserve">“Pause” proposal should escape previous proposals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before="0" w:line="240" w:lineRule="auto"/>
              <w:ind w:left="0" w:firstLine="0"/>
              <w:jc w:val="center"/>
              <w:rPr>
                <w:rFonts w:ascii="Lexend" w:cs="Lexend" w:eastAsia="Lexend" w:hAnsi="Lexend"/>
              </w:rPr>
            </w:pPr>
            <w:r w:rsidDel="00000000" w:rsidR="00000000" w:rsidRPr="00000000">
              <w:rPr>
                <w:rFonts w:ascii="Lexend" w:cs="Lexend" w:eastAsia="Lexend" w:hAnsi="Lexend"/>
                <w:color w:val="a64d79"/>
                <w:rtl w:val="0"/>
              </w:rPr>
              <w:t xml:space="preserve">Informatory issues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before="0" w:line="240" w:lineRule="auto"/>
              <w:ind w:left="0" w:firstLine="0"/>
              <w:jc w:val="center"/>
              <w:rPr>
                <w:rFonts w:ascii="Lexend" w:cs="Lexend" w:eastAsia="Lexend" w:hAnsi="Lexend"/>
                <w:color w:val="a64d79"/>
              </w:rPr>
            </w:pPr>
            <w:r w:rsidDel="00000000" w:rsidR="00000000" w:rsidRPr="00000000">
              <w:rPr>
                <w:b w:val="1"/>
                <w:color w:val="ff3c00"/>
                <w:rtl w:val="0"/>
              </w:rPr>
              <w:t xml:space="preserve">Acknowledged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4">
            <w:pPr>
              <w:spacing w:before="0" w:line="240" w:lineRule="auto"/>
              <w:ind w:left="0" w:firstLine="0"/>
              <w:jc w:val="right"/>
              <w:rPr/>
            </w:pPr>
            <w:r w:rsidDel="00000000" w:rsidR="00000000" w:rsidRPr="00000000">
              <w:rPr>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before="0" w:line="240" w:lineRule="auto"/>
              <w:ind w:left="0" w:firstLine="0"/>
              <w:rPr/>
            </w:pPr>
            <w:r w:rsidDel="00000000" w:rsidR="00000000" w:rsidRPr="00000000">
              <w:rPr>
                <w:rtl w:val="0"/>
              </w:rPr>
              <w:t xml:space="preserve">Bad error on proposal: “PROCESSED” for non-existent proposals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color w:val="a64d79"/>
                <w:rtl w:val="0"/>
              </w:rPr>
              <w:t xml:space="preserve">Informatory issues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color w:val="a64d79"/>
              </w:rPr>
            </w:pPr>
            <w:r w:rsidDel="00000000" w:rsidR="00000000" w:rsidRPr="00000000">
              <w:rPr>
                <w:b w:val="1"/>
                <w:color w:val="ff3c00"/>
                <w:rtl w:val="0"/>
              </w:rPr>
              <w:t xml:space="preserve">Acknowledged</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spacing w:before="0" w:line="240" w:lineRule="auto"/>
              <w:ind w:left="0" w:firstLine="0"/>
              <w:jc w:val="right"/>
              <w:rPr/>
            </w:pPr>
            <w:r w:rsidDel="00000000" w:rsidR="00000000" w:rsidRPr="00000000">
              <w:rPr>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before="0" w:line="240" w:lineRule="auto"/>
              <w:ind w:left="0" w:firstLine="0"/>
              <w:rPr/>
            </w:pPr>
            <w:r w:rsidDel="00000000" w:rsidR="00000000" w:rsidRPr="00000000">
              <w:rPr>
                <w:rtl w:val="0"/>
              </w:rPr>
              <w:t xml:space="preserve">Bad error on voting: “VOTING_ENDED” for non-existent proposals.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rPr>
            </w:pPr>
            <w:r w:rsidDel="00000000" w:rsidR="00000000" w:rsidRPr="00000000">
              <w:rPr>
                <w:rFonts w:ascii="Lexend" w:cs="Lexend" w:eastAsia="Lexend" w:hAnsi="Lexend"/>
                <w:color w:val="a64d79"/>
                <w:rtl w:val="0"/>
              </w:rPr>
              <w:t xml:space="preserve">Informatory issues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Lexend" w:cs="Lexend" w:eastAsia="Lexend" w:hAnsi="Lexend"/>
                <w:color w:val="a64d79"/>
              </w:rPr>
            </w:pPr>
            <w:r w:rsidDel="00000000" w:rsidR="00000000" w:rsidRPr="00000000">
              <w:rPr>
                <w:b w:val="1"/>
                <w:color w:val="ff3c00"/>
                <w:rtl w:val="0"/>
              </w:rPr>
              <w:t xml:space="preserve">Acknowledged</w:t>
            </w:r>
            <w:r w:rsidDel="00000000" w:rsidR="00000000" w:rsidRPr="00000000">
              <w:rPr>
                <w:rtl w:val="0"/>
              </w:rPr>
            </w:r>
          </w:p>
        </w:tc>
      </w:tr>
    </w:tbl>
    <w:p w:rsidR="00000000" w:rsidDel="00000000" w:rsidP="00000000" w:rsidRDefault="00000000" w:rsidRPr="00000000" w14:paraId="0000009C">
      <w:pPr>
        <w:pStyle w:val="Heading2"/>
        <w:rPr/>
      </w:pPr>
      <w:bookmarkStart w:colFirst="0" w:colLast="0" w:name="_i3dbznofmjan" w:id="16"/>
      <w:bookmarkEnd w:id="16"/>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pStyle w:val="Heading3"/>
        <w:spacing w:line="288" w:lineRule="auto"/>
        <w:rPr/>
      </w:pPr>
      <w:bookmarkStart w:colFirst="0" w:colLast="0" w:name="_hjk235pgl1wm" w:id="17"/>
      <w:bookmarkEnd w:id="17"/>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3"/>
        <w:spacing w:line="288" w:lineRule="auto"/>
        <w:rPr>
          <w:rFonts w:ascii="Lexend Light" w:cs="Lexend Light" w:eastAsia="Lexend Light" w:hAnsi="Lexend Light"/>
        </w:rPr>
      </w:pPr>
      <w:bookmarkStart w:colFirst="0" w:colLast="0" w:name="_4z3dxhp6la6z" w:id="18"/>
      <w:bookmarkEnd w:id="18"/>
      <w:r w:rsidDel="00000000" w:rsidR="00000000" w:rsidRPr="00000000">
        <w:rPr>
          <w:rFonts w:ascii="Lexend Light" w:cs="Lexend Light" w:eastAsia="Lexend Light" w:hAnsi="Lexend Light"/>
          <w:rtl w:val="0"/>
        </w:rPr>
        <w:t xml:space="preserve">Critical-risk issues</w:t>
      </w:r>
    </w:p>
    <w:p w:rsidR="00000000" w:rsidDel="00000000" w:rsidP="00000000" w:rsidRDefault="00000000" w:rsidRPr="00000000" w14:paraId="000000A0">
      <w:pPr>
        <w:numPr>
          <w:ilvl w:val="0"/>
          <w:numId w:val="2"/>
        </w:numPr>
        <w:spacing w:line="288"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“Arbitrary call” proposals can lead to unauthorized transfers</w:t>
      </w:r>
    </w:p>
    <w:p w:rsidR="00000000" w:rsidDel="00000000" w:rsidP="00000000" w:rsidRDefault="00000000" w:rsidRPr="00000000" w14:paraId="000000A1">
      <w:pPr>
        <w:spacing w:line="288" w:lineRule="auto"/>
        <w:ind w:left="720" w:firstLine="0"/>
        <w:rPr/>
      </w:pPr>
      <w:r w:rsidDel="00000000" w:rsidR="00000000" w:rsidRPr="00000000">
        <w:rPr>
          <w:rtl w:val="0"/>
        </w:rPr>
        <w:t xml:space="preserve">Contract : </w:t>
      </w:r>
      <w:hyperlink r:id="rId15">
        <w:r w:rsidDel="00000000" w:rsidR="00000000" w:rsidRPr="00000000">
          <w:rPr>
            <w:color w:val="1155cc"/>
            <w:u w:val="single"/>
            <w:rtl w:val="0"/>
          </w:rPr>
          <w:t xml:space="preserve">KaliDAO.sol</w:t>
        </w:r>
      </w:hyperlink>
      <w:r w:rsidDel="00000000" w:rsidR="00000000" w:rsidRPr="00000000">
        <w:rPr/>
        <w:drawing>
          <wp:inline distB="114300" distT="114300" distL="114300" distR="114300">
            <wp:extent cx="5943600" cy="2832100"/>
            <wp:effectExtent b="0" l="0" r="0" t="0"/>
            <wp:docPr id="7"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line="288" w:lineRule="auto"/>
        <w:ind w:left="0" w:firstLine="720"/>
        <w:rPr/>
      </w:pPr>
      <w:r w:rsidDel="00000000" w:rsidR="00000000" w:rsidRPr="00000000">
        <w:rPr>
          <w:rFonts w:ascii="Lexend" w:cs="Lexend" w:eastAsia="Lexend" w:hAnsi="Lexend"/>
          <w:b w:val="1"/>
          <w:rtl w:val="0"/>
        </w:rPr>
        <w:t xml:space="preserve">Exploit Scenario:</w:t>
      </w:r>
      <w:r w:rsidDel="00000000" w:rsidR="00000000" w:rsidRPr="00000000">
        <w:rPr>
          <w:rtl w:val="0"/>
        </w:rPr>
        <w:t xml:space="preserve"> </w:t>
      </w:r>
    </w:p>
    <w:p w:rsidR="00000000" w:rsidDel="00000000" w:rsidP="00000000" w:rsidRDefault="00000000" w:rsidRPr="00000000" w14:paraId="000000A3">
      <w:pPr>
        <w:spacing w:line="288" w:lineRule="auto"/>
        <w:ind w:left="720" w:firstLine="0"/>
        <w:rPr/>
      </w:pPr>
      <w:r w:rsidDel="00000000" w:rsidR="00000000" w:rsidRPr="00000000">
        <w:rPr>
          <w:rtl w:val="0"/>
        </w:rPr>
        <w:t xml:space="preserve">Any malicious user can submit the </w:t>
      </w:r>
      <w:r w:rsidDel="00000000" w:rsidR="00000000" w:rsidRPr="00000000">
        <w:rPr>
          <w:i w:val="1"/>
          <w:color w:val="053c5e"/>
          <w:rtl w:val="0"/>
        </w:rPr>
        <w:t xml:space="preserve">proposal type</w:t>
      </w:r>
      <w:r w:rsidDel="00000000" w:rsidR="00000000" w:rsidRPr="00000000">
        <w:rPr>
          <w:rtl w:val="0"/>
        </w:rPr>
        <w:t xml:space="preserve"> call, vote type simple </w:t>
      </w:r>
      <w:r w:rsidDel="00000000" w:rsidR="00000000" w:rsidRPr="00000000">
        <w:rPr>
          <w:i w:val="1"/>
          <w:rtl w:val="0"/>
        </w:rPr>
        <w:t xml:space="preserve">majority</w:t>
      </w:r>
      <w:r w:rsidDel="00000000" w:rsidR="00000000" w:rsidRPr="00000000">
        <w:rPr>
          <w:rtl w:val="0"/>
        </w:rPr>
        <w:t xml:space="preserve"> and payload has a </w:t>
      </w:r>
      <w:r w:rsidDel="00000000" w:rsidR="00000000" w:rsidRPr="00000000">
        <w:rPr>
          <w:i w:val="1"/>
          <w:color w:val="053c5e"/>
          <w:rtl w:val="0"/>
        </w:rPr>
        <w:t xml:space="preserve">transferFrom</w:t>
      </w:r>
      <w:r w:rsidDel="00000000" w:rsidR="00000000" w:rsidRPr="00000000">
        <w:rPr>
          <w:rtl w:val="0"/>
        </w:rPr>
        <w:t xml:space="preserve"> transactions as we created payload on above test. Attackers can transfer any amount from any user if the user has approved his funds to the LexDao contract. </w:t>
      </w:r>
    </w:p>
    <w:p w:rsidR="00000000" w:rsidDel="00000000" w:rsidP="00000000" w:rsidRDefault="00000000" w:rsidRPr="00000000" w14:paraId="000000A4">
      <w:pPr>
        <w:spacing w:line="288" w:lineRule="auto"/>
        <w:ind w:left="0" w:firstLine="720"/>
        <w:rPr/>
      </w:pPr>
      <w:r w:rsidDel="00000000" w:rsidR="00000000" w:rsidRPr="00000000">
        <w:rPr>
          <w:rFonts w:ascii="Lexend" w:cs="Lexend" w:eastAsia="Lexend" w:hAnsi="Lexend"/>
          <w:b w:val="1"/>
          <w:rtl w:val="0"/>
        </w:rPr>
        <w:t xml:space="preserve">Remedy:</w:t>
      </w:r>
      <w:r w:rsidDel="00000000" w:rsidR="00000000" w:rsidRPr="00000000">
        <w:rPr>
          <w:rtl w:val="0"/>
        </w:rPr>
        <w:t xml:space="preserve"> </w:t>
      </w:r>
    </w:p>
    <w:p w:rsidR="00000000" w:rsidDel="00000000" w:rsidP="00000000" w:rsidRDefault="00000000" w:rsidRPr="00000000" w14:paraId="000000A5">
      <w:pPr>
        <w:widowControl w:val="0"/>
        <w:numPr>
          <w:ilvl w:val="0"/>
          <w:numId w:val="3"/>
        </w:numPr>
        <w:spacing w:before="0" w:line="240" w:lineRule="auto"/>
        <w:ind w:left="1440" w:hanging="360"/>
        <w:rPr>
          <w:u w:val="none"/>
        </w:rPr>
      </w:pPr>
      <w:r w:rsidDel="00000000" w:rsidR="00000000" w:rsidRPr="00000000">
        <w:rPr>
          <w:rtl w:val="0"/>
        </w:rPr>
        <w:t xml:space="preserve">B</w:t>
      </w:r>
      <w:r w:rsidDel="00000000" w:rsidR="00000000" w:rsidRPr="00000000">
        <w:rPr>
          <w:rtl w:val="0"/>
        </w:rPr>
        <w:t xml:space="preserve">lackList specific account addresses and calls.</w:t>
      </w:r>
    </w:p>
    <w:p w:rsidR="00000000" w:rsidDel="00000000" w:rsidP="00000000" w:rsidRDefault="00000000" w:rsidRPr="00000000" w14:paraId="000000A6">
      <w:pPr>
        <w:widowControl w:val="0"/>
        <w:numPr>
          <w:ilvl w:val="0"/>
          <w:numId w:val="3"/>
        </w:numPr>
        <w:spacing w:before="0" w:line="240" w:lineRule="auto"/>
        <w:ind w:left="1440" w:hanging="360"/>
        <w:rPr>
          <w:u w:val="none"/>
        </w:rPr>
      </w:pPr>
      <w:r w:rsidDel="00000000" w:rsidR="00000000" w:rsidRPr="00000000">
        <w:rPr>
          <w:rtl w:val="0"/>
        </w:rPr>
        <w:t xml:space="preserve">Implement validation of transaction data. (this might create centralization)</w:t>
      </w:r>
    </w:p>
    <w:p w:rsidR="00000000" w:rsidDel="00000000" w:rsidP="00000000" w:rsidRDefault="00000000" w:rsidRPr="00000000" w14:paraId="000000A7">
      <w:pPr>
        <w:widowControl w:val="0"/>
        <w:spacing w:before="0" w:line="240" w:lineRule="auto"/>
        <w:ind w:left="0" w:firstLine="0"/>
        <w:rPr>
          <w:rFonts w:ascii="Lexend" w:cs="Lexend" w:eastAsia="Lexend" w:hAnsi="Lexend"/>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A8">
      <w:pPr>
        <w:widowControl w:val="0"/>
        <w:spacing w:before="0" w:line="240" w:lineRule="auto"/>
        <w:ind w:left="0" w:firstLine="720"/>
        <w:rPr>
          <w:rFonts w:ascii="Lexend" w:cs="Lexend" w:eastAsia="Lexend" w:hAnsi="Lexend"/>
          <w:b w:val="1"/>
        </w:rPr>
      </w:pPr>
      <w:r w:rsidDel="00000000" w:rsidR="00000000" w:rsidRPr="00000000">
        <w:rPr>
          <w:rtl w:val="0"/>
        </w:rPr>
      </w:r>
    </w:p>
    <w:p w:rsidR="00000000" w:rsidDel="00000000" w:rsidP="00000000" w:rsidRDefault="00000000" w:rsidRPr="00000000" w14:paraId="000000A9">
      <w:pPr>
        <w:widowControl w:val="0"/>
        <w:spacing w:before="0" w:line="240" w:lineRule="auto"/>
        <w:ind w:left="0" w:firstLine="720"/>
        <w:rPr>
          <w:rFonts w:ascii="Lexend" w:cs="Lexend" w:eastAsia="Lexend" w:hAnsi="Lexend"/>
          <w:b w:val="1"/>
        </w:rPr>
      </w:pPr>
      <w:r w:rsidDel="00000000" w:rsidR="00000000" w:rsidRPr="00000000">
        <w:rPr>
          <w:rtl w:val="0"/>
        </w:rPr>
      </w:r>
    </w:p>
    <w:p w:rsidR="00000000" w:rsidDel="00000000" w:rsidP="00000000" w:rsidRDefault="00000000" w:rsidRPr="00000000" w14:paraId="000000AA">
      <w:pPr>
        <w:widowControl w:val="0"/>
        <w:spacing w:before="0" w:line="240" w:lineRule="auto"/>
        <w:ind w:left="0" w:firstLine="720"/>
        <w:rPr>
          <w:rFonts w:ascii="Lexend" w:cs="Lexend" w:eastAsia="Lexend" w:hAnsi="Lexend"/>
          <w:b w:val="1"/>
        </w:rPr>
      </w:pPr>
      <w:r w:rsidDel="00000000" w:rsidR="00000000" w:rsidRPr="00000000">
        <w:rPr>
          <w:rtl w:val="0"/>
        </w:rPr>
      </w:r>
    </w:p>
    <w:p w:rsidR="00000000" w:rsidDel="00000000" w:rsidP="00000000" w:rsidRDefault="00000000" w:rsidRPr="00000000" w14:paraId="000000AB">
      <w:pPr>
        <w:widowControl w:val="0"/>
        <w:spacing w:before="0" w:line="240" w:lineRule="auto"/>
        <w:ind w:left="0" w:firstLine="720"/>
        <w:rPr>
          <w:rFonts w:ascii="Lexend" w:cs="Lexend" w:eastAsia="Lexend" w:hAnsi="Lexend"/>
          <w:b w:val="1"/>
        </w:rPr>
      </w:pPr>
      <w:r w:rsidDel="00000000" w:rsidR="00000000" w:rsidRPr="00000000">
        <w:rPr>
          <w:rtl w:val="0"/>
        </w:rPr>
      </w:r>
    </w:p>
    <w:p w:rsidR="00000000" w:rsidDel="00000000" w:rsidP="00000000" w:rsidRDefault="00000000" w:rsidRPr="00000000" w14:paraId="000000AC">
      <w:pPr>
        <w:widowControl w:val="0"/>
        <w:spacing w:before="0" w:line="240" w:lineRule="auto"/>
        <w:ind w:left="0" w:firstLine="720"/>
        <w:rPr>
          <w:rFonts w:ascii="Lexend" w:cs="Lexend" w:eastAsia="Lexend" w:hAnsi="Lexend"/>
          <w:b w:val="1"/>
        </w:rPr>
      </w:pPr>
      <w:r w:rsidDel="00000000" w:rsidR="00000000" w:rsidRPr="00000000">
        <w:rPr>
          <w:rtl w:val="0"/>
        </w:rPr>
      </w:r>
    </w:p>
    <w:p w:rsidR="00000000" w:rsidDel="00000000" w:rsidP="00000000" w:rsidRDefault="00000000" w:rsidRPr="00000000" w14:paraId="000000AD">
      <w:pPr>
        <w:widowControl w:val="0"/>
        <w:spacing w:before="0" w:line="240" w:lineRule="auto"/>
        <w:ind w:left="0" w:firstLine="720"/>
        <w:rPr>
          <w:rFonts w:ascii="Lexend" w:cs="Lexend" w:eastAsia="Lexend" w:hAnsi="Lexend"/>
          <w:b w:val="1"/>
        </w:rPr>
      </w:pPr>
      <w:r w:rsidDel="00000000" w:rsidR="00000000" w:rsidRPr="00000000">
        <w:rPr>
          <w:rtl w:val="0"/>
        </w:rPr>
      </w:r>
    </w:p>
    <w:p w:rsidR="00000000" w:rsidDel="00000000" w:rsidP="00000000" w:rsidRDefault="00000000" w:rsidRPr="00000000" w14:paraId="000000AE">
      <w:pPr>
        <w:widowControl w:val="0"/>
        <w:spacing w:before="0" w:line="240" w:lineRule="auto"/>
        <w:ind w:left="0" w:firstLine="72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AF">
      <w:pPr>
        <w:spacing w:line="288" w:lineRule="auto"/>
        <w:ind w:left="720" w:firstLine="0"/>
        <w:rPr/>
      </w:pPr>
      <w:r w:rsidDel="00000000" w:rsidR="00000000" w:rsidRPr="00000000">
        <w:rPr>
          <w:rtl w:val="0"/>
        </w:rPr>
        <w:t xml:space="preserve">“We believe this issue is avoided by discouraging users from approving token pulls to the `KaliDAO.sol` contract. Instead, payments to DAOs will be through direct transfers or by the use of extension contracts which are authorized to make such token pulls. It is our preference to avoid limiting the kinds of calls that can be made through these kinds of proposals or adding centralization factors”</w:t>
      </w:r>
    </w:p>
    <w:p w:rsidR="00000000" w:rsidDel="00000000" w:rsidP="00000000" w:rsidRDefault="00000000" w:rsidRPr="00000000" w14:paraId="000000B0">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B1">
      <w:pPr>
        <w:ind w:left="720" w:firstLine="0"/>
        <w:rPr>
          <w:rFonts w:ascii="Lexend" w:cs="Lexend" w:eastAsia="Lexend" w:hAnsi="Lexend"/>
          <w:b w:val="1"/>
        </w:rPr>
      </w:pPr>
      <w:r w:rsidDel="00000000" w:rsidR="00000000" w:rsidRPr="00000000">
        <w:rPr>
          <w:rtl w:val="0"/>
        </w:rPr>
        <w:t xml:space="preserve">Status : Acknowledged.</w:t>
      </w:r>
      <w:r w:rsidDel="00000000" w:rsidR="00000000" w:rsidRPr="00000000">
        <w:rPr>
          <w:rtl w:val="0"/>
        </w:rPr>
      </w:r>
    </w:p>
    <w:p w:rsidR="00000000" w:rsidDel="00000000" w:rsidP="00000000" w:rsidRDefault="00000000" w:rsidRPr="00000000" w14:paraId="000000B2">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B3">
      <w:pPr>
        <w:numPr>
          <w:ilvl w:val="0"/>
          <w:numId w:val="2"/>
        </w:numPr>
        <w:spacing w:line="36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New “Proposals” should not be processed before processing previous Proposals</w:t>
      </w:r>
      <w:r w:rsidDel="00000000" w:rsidR="00000000" w:rsidRPr="00000000">
        <w:rPr>
          <w:rFonts w:ascii="Lexend" w:cs="Lexend" w:eastAsia="Lexend" w:hAnsi="Lexend"/>
          <w:b w:val="1"/>
          <w:rtl w:val="0"/>
        </w:rPr>
        <w:t xml:space="preserve"> </w:t>
      </w:r>
      <w:r w:rsidDel="00000000" w:rsidR="00000000" w:rsidRPr="00000000">
        <w:rPr>
          <w:rtl w:val="0"/>
        </w:rPr>
      </w:r>
    </w:p>
    <w:p w:rsidR="00000000" w:rsidDel="00000000" w:rsidP="00000000" w:rsidRDefault="00000000" w:rsidRPr="00000000" w14:paraId="000000B4">
      <w:pPr>
        <w:spacing w:line="360" w:lineRule="auto"/>
        <w:ind w:left="720" w:firstLine="0"/>
        <w:rPr>
          <w:i w:val="1"/>
          <w:color w:val="053c5e"/>
        </w:rPr>
      </w:pPr>
      <w:r w:rsidDel="00000000" w:rsidR="00000000" w:rsidRPr="00000000">
        <w:rPr>
          <w:rtl w:val="0"/>
        </w:rPr>
        <w:t xml:space="preserve">Contract : </w:t>
      </w:r>
      <w:hyperlink r:id="rId17">
        <w:r w:rsidDel="00000000" w:rsidR="00000000" w:rsidRPr="00000000">
          <w:rPr>
            <w:color w:val="1155cc"/>
            <w:u w:val="single"/>
            <w:rtl w:val="0"/>
          </w:rPr>
          <w:t xml:space="preserve">KaliDAO.sol</w:t>
        </w:r>
      </w:hyperlink>
      <w:r w:rsidDel="00000000" w:rsidR="00000000" w:rsidRPr="00000000">
        <w:rPr>
          <w:rtl w:val="0"/>
        </w:rPr>
        <w:br w:type="textWrapping"/>
      </w:r>
      <w:r w:rsidDel="00000000" w:rsidR="00000000" w:rsidRPr="00000000">
        <w:rPr>
          <w:rtl w:val="0"/>
        </w:rPr>
        <w:t xml:space="preserve">Function : </w:t>
      </w:r>
      <w:r w:rsidDel="00000000" w:rsidR="00000000" w:rsidRPr="00000000">
        <w:rPr>
          <w:i w:val="1"/>
          <w:color w:val="053c5e"/>
          <w:rtl w:val="0"/>
        </w:rPr>
        <w:t xml:space="preserve">processProposal()</w:t>
      </w:r>
    </w:p>
    <w:p w:rsidR="00000000" w:rsidDel="00000000" w:rsidP="00000000" w:rsidRDefault="00000000" w:rsidRPr="00000000" w14:paraId="000000B5">
      <w:pPr>
        <w:spacing w:before="0" w:lineRule="auto"/>
        <w:ind w:left="720" w:firstLine="0"/>
        <w:rPr/>
      </w:pPr>
      <w:r w:rsidDel="00000000" w:rsidR="00000000" w:rsidRPr="00000000">
        <w:rPr/>
        <w:drawing>
          <wp:inline distB="114300" distT="114300" distL="114300" distR="114300">
            <wp:extent cx="5467350" cy="1260331"/>
            <wp:effectExtent b="0" l="0" r="0" t="0"/>
            <wp:docPr id="1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467350" cy="1260331"/>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720" w:firstLine="0"/>
        <w:rPr/>
      </w:pPr>
      <w:r w:rsidDel="00000000" w:rsidR="00000000" w:rsidRPr="00000000">
        <w:rPr>
          <w:rFonts w:ascii="Lexend" w:cs="Lexend" w:eastAsia="Lexend" w:hAnsi="Lexend"/>
          <w:b w:val="1"/>
          <w:rtl w:val="0"/>
        </w:rPr>
        <w:t xml:space="preserve">Exploit Scenario:</w:t>
      </w:r>
      <w:r w:rsidDel="00000000" w:rsidR="00000000" w:rsidRPr="00000000">
        <w:rPr>
          <w:rtl w:val="0"/>
        </w:rPr>
        <w:t xml:space="preserve"> </w:t>
        <w:br w:type="textWrapping"/>
        <w:t xml:space="preserve">As stated in the piece of code mentioned above, it is very clear that if any previous </w:t>
      </w:r>
      <w:r w:rsidDel="00000000" w:rsidR="00000000" w:rsidRPr="00000000">
        <w:rPr>
          <w:i w:val="1"/>
          <w:color w:val="053c5e"/>
          <w:rtl w:val="0"/>
        </w:rPr>
        <w:t xml:space="preserve">proposal</w:t>
      </w:r>
      <w:r w:rsidDel="00000000" w:rsidR="00000000" w:rsidRPr="00000000">
        <w:rPr>
          <w:rtl w:val="0"/>
        </w:rPr>
        <w:t xml:space="preserve"> is pending</w:t>
      </w:r>
      <w:r w:rsidDel="00000000" w:rsidR="00000000" w:rsidRPr="00000000">
        <w:rPr>
          <w:i w:val="1"/>
          <w:color w:val="053c5e"/>
          <w:rtl w:val="0"/>
        </w:rPr>
        <w:t xml:space="preserve">,</w:t>
      </w:r>
      <w:r w:rsidDel="00000000" w:rsidR="00000000" w:rsidRPr="00000000">
        <w:rPr>
          <w:rtl w:val="0"/>
        </w:rPr>
        <w:t xml:space="preserve"> no new proposal will be processed. However, this check can be easily by-passed if a non-member adds a </w:t>
      </w:r>
      <w:r w:rsidDel="00000000" w:rsidR="00000000" w:rsidRPr="00000000">
        <w:rPr>
          <w:i w:val="1"/>
          <w:color w:val="053c5e"/>
          <w:rtl w:val="0"/>
        </w:rPr>
        <w:t xml:space="preserve">proposal</w:t>
      </w:r>
      <w:r w:rsidDel="00000000" w:rsidR="00000000" w:rsidRPr="00000000">
        <w:rPr>
          <w:rtl w:val="0"/>
        </w:rPr>
        <w:t xml:space="preserve"> and then </w:t>
      </w:r>
      <w:r w:rsidDel="00000000" w:rsidR="00000000" w:rsidRPr="00000000">
        <w:rPr>
          <w:i w:val="1"/>
          <w:color w:val="053c5e"/>
          <w:rtl w:val="0"/>
        </w:rPr>
        <w:t xml:space="preserve">sponsorProposal</w:t>
      </w:r>
      <w:r w:rsidDel="00000000" w:rsidR="00000000" w:rsidRPr="00000000">
        <w:rPr>
          <w:rtl w:val="0"/>
        </w:rPr>
        <w:t xml:space="preserve"> is called after that. This way, a new proposal will be processed.</w:t>
      </w:r>
      <w:r w:rsidDel="00000000" w:rsidR="00000000" w:rsidRPr="00000000">
        <w:rPr/>
        <w:drawing>
          <wp:inline distB="114300" distT="114300" distL="114300" distR="114300">
            <wp:extent cx="5467350" cy="2667000"/>
            <wp:effectExtent b="0" l="0" r="0" t="0"/>
            <wp:docPr id="10"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4673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ind w:left="0" w:firstLine="720"/>
        <w:rPr/>
      </w:pPr>
      <w:r w:rsidDel="00000000" w:rsidR="00000000" w:rsidRPr="00000000">
        <w:rPr>
          <w:rFonts w:ascii="Lexend" w:cs="Lexend" w:eastAsia="Lexend" w:hAnsi="Lexend"/>
          <w:b w:val="1"/>
          <w:rtl w:val="0"/>
        </w:rPr>
        <w:t xml:space="preserve">Remedy:</w:t>
      </w:r>
      <w:r w:rsidDel="00000000" w:rsidR="00000000" w:rsidRPr="00000000">
        <w:rPr>
          <w:rtl w:val="0"/>
        </w:rPr>
        <w:t xml:space="preserve"> </w:t>
        <w:br w:type="textWrapping"/>
        <w:tab/>
      </w:r>
      <w:r w:rsidDel="00000000" w:rsidR="00000000" w:rsidRPr="00000000">
        <w:rPr>
          <w:rtl w:val="0"/>
        </w:rPr>
        <w:t xml:space="preserve">Do not create a “new” </w:t>
      </w:r>
      <w:r w:rsidDel="00000000" w:rsidR="00000000" w:rsidRPr="00000000">
        <w:rPr>
          <w:rtl w:val="0"/>
        </w:rPr>
        <w:t xml:space="preserve">proposal</w:t>
      </w:r>
      <w:r w:rsidDel="00000000" w:rsidR="00000000" w:rsidRPr="00000000">
        <w:rPr>
          <w:rtl w:val="0"/>
        </w:rPr>
        <w:t xml:space="preserve"> when </w:t>
      </w:r>
      <w:r w:rsidDel="00000000" w:rsidR="00000000" w:rsidRPr="00000000">
        <w:rPr>
          <w:i w:val="1"/>
          <w:color w:val="053c5e"/>
          <w:rtl w:val="0"/>
        </w:rPr>
        <w:t xml:space="preserve">sponsorProposal()</w:t>
      </w:r>
      <w:r w:rsidDel="00000000" w:rsidR="00000000" w:rsidRPr="00000000">
        <w:rPr>
          <w:rtl w:val="0"/>
        </w:rPr>
        <w:t xml:space="preserve"> is called.</w:t>
      </w:r>
    </w:p>
    <w:p w:rsidR="00000000" w:rsidDel="00000000" w:rsidP="00000000" w:rsidRDefault="00000000" w:rsidRPr="00000000" w14:paraId="000000B8">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B9">
      <w:pPr>
        <w:ind w:left="720" w:firstLine="0"/>
        <w:rPr/>
      </w:pPr>
      <w:r w:rsidDel="00000000" w:rsidR="00000000" w:rsidRPr="00000000">
        <w:rPr>
          <w:rtl w:val="0"/>
        </w:rPr>
        <w:t xml:space="preserve">“We have made a fix by tracking a new global state variable, </w:t>
      </w:r>
      <w:r w:rsidDel="00000000" w:rsidR="00000000" w:rsidRPr="00000000">
        <w:rPr>
          <w:i w:val="1"/>
          <w:color w:val="053c5e"/>
          <w:rtl w:val="0"/>
        </w:rPr>
        <w:t xml:space="preserve">currentSponsoredProposal</w:t>
      </w:r>
      <w:r w:rsidDel="00000000" w:rsidR="00000000" w:rsidRPr="00000000">
        <w:rPr>
          <w:rtl w:val="0"/>
        </w:rPr>
        <w:t xml:space="preserve"> and updating it upon every sponsored proposal. This value gets appended to the </w:t>
      </w:r>
      <w:r w:rsidDel="00000000" w:rsidR="00000000" w:rsidRPr="00000000">
        <w:rPr>
          <w:i w:val="1"/>
          <w:color w:val="053c5e"/>
          <w:rtl w:val="0"/>
        </w:rPr>
        <w:t xml:space="preserve">Proposal</w:t>
      </w:r>
      <w:r w:rsidDel="00000000" w:rsidR="00000000" w:rsidRPr="00000000">
        <w:rPr>
          <w:rtl w:val="0"/>
        </w:rPr>
        <w:t xml:space="preserve"> struct and is checked on processing, like so:</w:t>
      </w:r>
    </w:p>
    <w:p w:rsidR="00000000" w:rsidDel="00000000" w:rsidP="00000000" w:rsidRDefault="00000000" w:rsidRPr="00000000" w14:paraId="000000BA">
      <w:pPr>
        <w:ind w:left="720" w:firstLine="0"/>
        <w:rPr>
          <w:i w:val="1"/>
        </w:rPr>
      </w:pPr>
      <w:r w:rsidDel="00000000" w:rsidR="00000000" w:rsidRPr="00000000">
        <w:rPr>
          <w:i w:val="1"/>
          <w:rtl w:val="0"/>
        </w:rPr>
        <w:t xml:space="preserve">if (proposals[prop.prevProposal].creationTime != 0) revert PrevNotProcessed();</w:t>
      </w:r>
    </w:p>
    <w:p w:rsidR="00000000" w:rsidDel="00000000" w:rsidP="00000000" w:rsidRDefault="00000000" w:rsidRPr="00000000" w14:paraId="000000BB">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BC">
      <w:pPr>
        <w:ind w:left="720" w:firstLine="0"/>
        <w:rPr>
          <w:rFonts w:ascii="Lexend" w:cs="Lexend" w:eastAsia="Lexend" w:hAnsi="Lexend"/>
          <w:b w:val="1"/>
        </w:rPr>
      </w:pPr>
      <w:r w:rsidDel="00000000" w:rsidR="00000000" w:rsidRPr="00000000">
        <w:rPr>
          <w:rtl w:val="0"/>
        </w:rPr>
        <w:t xml:space="preserve">​​Status : Resolved.</w:t>
      </w:r>
      <w:r w:rsidDel="00000000" w:rsidR="00000000" w:rsidRPr="00000000">
        <w:rPr>
          <w:rtl w:val="0"/>
        </w:rPr>
      </w:r>
    </w:p>
    <w:p w:rsidR="00000000" w:rsidDel="00000000" w:rsidP="00000000" w:rsidRDefault="00000000" w:rsidRPr="00000000" w14:paraId="000000BD">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BE">
      <w:pPr>
        <w:ind w:left="0" w:firstLine="72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pStyle w:val="Heading3"/>
        <w:rPr>
          <w:color w:val="ff3c00"/>
        </w:rPr>
      </w:pPr>
      <w:bookmarkStart w:colFirst="0" w:colLast="0" w:name="_x4gp49o0mwy" w:id="19"/>
      <w:bookmarkEnd w:id="19"/>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3"/>
        <w:rPr/>
      </w:pPr>
      <w:bookmarkStart w:colFirst="0" w:colLast="0" w:name="_u4wdp21cfz2w" w:id="20"/>
      <w:bookmarkEnd w:id="20"/>
      <w:r w:rsidDel="00000000" w:rsidR="00000000" w:rsidRPr="00000000">
        <w:rPr>
          <w:color w:val="ff3c00"/>
          <w:rtl w:val="0"/>
        </w:rPr>
        <w:t xml:space="preserve">High-risk issues</w:t>
      </w:r>
      <w:r w:rsidDel="00000000" w:rsidR="00000000" w:rsidRPr="00000000">
        <w:rPr>
          <w:rtl w:val="0"/>
        </w:rPr>
      </w:r>
    </w:p>
    <w:p w:rsidR="00000000" w:rsidDel="00000000" w:rsidP="00000000" w:rsidRDefault="00000000" w:rsidRPr="00000000" w14:paraId="000000C2">
      <w:pPr>
        <w:numPr>
          <w:ilvl w:val="0"/>
          <w:numId w:val="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 “SUPERMAJORITY” proposal can be triggered without casting any votes</w:t>
      </w:r>
      <w:r w:rsidDel="00000000" w:rsidR="00000000" w:rsidRPr="00000000">
        <w:rPr>
          <w:rtl w:val="0"/>
        </w:rPr>
      </w:r>
    </w:p>
    <w:p w:rsidR="00000000" w:rsidDel="00000000" w:rsidP="00000000" w:rsidRDefault="00000000" w:rsidRPr="00000000" w14:paraId="000000C3">
      <w:pPr>
        <w:ind w:left="720" w:firstLine="0"/>
        <w:rPr/>
      </w:pPr>
      <w:r w:rsidDel="00000000" w:rsidR="00000000" w:rsidRPr="00000000">
        <w:rPr>
          <w:rtl w:val="0"/>
        </w:rPr>
        <w:t xml:space="preserve">Contract : </w:t>
      </w:r>
      <w:hyperlink r:id="rId20">
        <w:r w:rsidDel="00000000" w:rsidR="00000000" w:rsidRPr="00000000">
          <w:rPr>
            <w:color w:val="1155cc"/>
            <w:u w:val="single"/>
            <w:rtl w:val="0"/>
          </w:rPr>
          <w:t xml:space="preserve">KaliDAO.sol</w:t>
        </w:r>
      </w:hyperlink>
      <w:r w:rsidDel="00000000" w:rsidR="00000000" w:rsidRPr="00000000">
        <w:rPr>
          <w:rtl w:val="0"/>
        </w:rPr>
      </w:r>
    </w:p>
    <w:p w:rsidR="00000000" w:rsidDel="00000000" w:rsidP="00000000" w:rsidRDefault="00000000" w:rsidRPr="00000000" w14:paraId="000000C4">
      <w:pPr>
        <w:spacing w:before="0" w:lineRule="auto"/>
        <w:ind w:left="720" w:firstLine="0"/>
        <w:rPr/>
      </w:pPr>
      <w:r w:rsidDel="00000000" w:rsidR="00000000" w:rsidRPr="00000000">
        <w:rPr>
          <w:rtl w:val="0"/>
        </w:rPr>
        <w:t xml:space="preserve">Function : </w:t>
      </w:r>
      <w:r w:rsidDel="00000000" w:rsidR="00000000" w:rsidRPr="00000000">
        <w:rPr>
          <w:i w:val="1"/>
          <w:color w:val="053c5e"/>
          <w:rtl w:val="0"/>
        </w:rPr>
        <w:t xml:space="preserve">_countVotes()</w:t>
      </w:r>
      <w:r w:rsidDel="00000000" w:rsidR="00000000" w:rsidRPr="00000000">
        <w:rPr>
          <w:rFonts w:ascii="Lexend" w:cs="Lexend" w:eastAsia="Lexend" w:hAnsi="Lexend"/>
          <w:b w:val="1"/>
        </w:rPr>
        <w:drawing>
          <wp:inline distB="114300" distT="114300" distL="114300" distR="114300">
            <wp:extent cx="5943600" cy="3009900"/>
            <wp:effectExtent b="0" l="0" r="0" t="0"/>
            <wp:docPr id="2"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943600" cy="3009900"/>
                    </a:xfrm>
                    <a:prstGeom prst="rect"/>
                    <a:ln/>
                  </pic:spPr>
                </pic:pic>
              </a:graphicData>
            </a:graphic>
          </wp:inline>
        </w:drawing>
      </w:r>
      <w:r w:rsidDel="00000000" w:rsidR="00000000" w:rsidRPr="00000000">
        <w:rPr>
          <w:rFonts w:ascii="Lexend" w:cs="Lexend" w:eastAsia="Lexend" w:hAnsi="Lexend"/>
          <w:b w:val="1"/>
          <w:rtl w:val="0"/>
        </w:rPr>
        <w:t xml:space="preserve">Exploit Scenario:</w:t>
      </w:r>
      <w:r w:rsidDel="00000000" w:rsidR="00000000" w:rsidRPr="00000000">
        <w:rPr>
          <w:rtl w:val="0"/>
        </w:rPr>
        <w:t xml:space="preserve"> </w:t>
        <w:br w:type="textWrapping"/>
        <w:t xml:space="preserve">Let's consider the code above; The </w:t>
      </w:r>
      <w:r w:rsidDel="00000000" w:rsidR="00000000" w:rsidRPr="00000000">
        <w:rPr>
          <w:i w:val="1"/>
          <w:color w:val="053c5e"/>
          <w:rtl w:val="0"/>
        </w:rPr>
        <w:t xml:space="preserve">else()</w:t>
      </w:r>
      <w:r w:rsidDel="00000000" w:rsidR="00000000" w:rsidRPr="00000000">
        <w:rPr>
          <w:rtl w:val="0"/>
        </w:rPr>
        <w:t xml:space="preserve"> statement :  if </w:t>
      </w:r>
      <w:r w:rsidDel="00000000" w:rsidR="00000000" w:rsidRPr="00000000">
        <w:rPr>
          <w:i w:val="1"/>
          <w:color w:val="053c5e"/>
          <w:rtl w:val="0"/>
        </w:rPr>
        <w:t xml:space="preserve">yesVotes</w:t>
      </w:r>
      <w:r w:rsidDel="00000000" w:rsidR="00000000" w:rsidRPr="00000000">
        <w:rPr>
          <w:rtl w:val="0"/>
        </w:rPr>
        <w:t xml:space="preserve"> and </w:t>
      </w:r>
      <w:r w:rsidDel="00000000" w:rsidR="00000000" w:rsidRPr="00000000">
        <w:rPr>
          <w:i w:val="1"/>
          <w:color w:val="053c5e"/>
          <w:rtl w:val="0"/>
        </w:rPr>
        <w:t xml:space="preserve">noVotes</w:t>
      </w:r>
      <w:r w:rsidDel="00000000" w:rsidR="00000000" w:rsidRPr="00000000">
        <w:rPr>
          <w:rtl w:val="0"/>
        </w:rPr>
        <w:t xml:space="preserve"> are zero and</w:t>
      </w:r>
      <w:r w:rsidDel="00000000" w:rsidR="00000000" w:rsidRPr="00000000">
        <w:rPr>
          <w:i w:val="1"/>
          <w:color w:val="053c5e"/>
          <w:rtl w:val="0"/>
        </w:rPr>
        <w:t xml:space="preserve"> supermajority</w:t>
      </w:r>
      <w:r w:rsidDel="00000000" w:rsidR="00000000" w:rsidRPr="00000000">
        <w:rPr>
          <w:rtl w:val="0"/>
        </w:rPr>
        <w:t xml:space="preserve"> is set to 66, the resulting </w:t>
      </w:r>
      <w:r w:rsidDel="00000000" w:rsidR="00000000" w:rsidRPr="00000000">
        <w:rPr>
          <w:i w:val="1"/>
          <w:color w:val="053c5e"/>
          <w:rtl w:val="0"/>
        </w:rPr>
        <w:t xml:space="preserve">minYes</w:t>
      </w:r>
      <w:r w:rsidDel="00000000" w:rsidR="00000000" w:rsidRPr="00000000">
        <w:rPr>
          <w:rtl w:val="0"/>
        </w:rPr>
        <w:t xml:space="preserve"> will ultimately be zero as well. Now let’s see the last</w:t>
      </w:r>
      <w:r w:rsidDel="00000000" w:rsidR="00000000" w:rsidRPr="00000000">
        <w:rPr>
          <w:i w:val="1"/>
          <w:color w:val="053c5e"/>
          <w:rtl w:val="0"/>
        </w:rPr>
        <w:t xml:space="preserve"> if() </w:t>
      </w:r>
      <w:r w:rsidDel="00000000" w:rsidR="00000000" w:rsidRPr="00000000">
        <w:rPr>
          <w:rtl w:val="0"/>
        </w:rPr>
        <w:t xml:space="preserve"> inside the </w:t>
      </w:r>
      <w:r w:rsidDel="00000000" w:rsidR="00000000" w:rsidRPr="00000000">
        <w:rPr>
          <w:i w:val="1"/>
          <w:color w:val="053c5e"/>
          <w:rtl w:val="0"/>
        </w:rPr>
        <w:t xml:space="preserve">else( )</w:t>
      </w:r>
      <w:r w:rsidDel="00000000" w:rsidR="00000000" w:rsidRPr="00000000">
        <w:rPr>
          <w:rtl w:val="0"/>
        </w:rPr>
        <w:t xml:space="preserve"> condition. Both yesVotes and minYes are zero, so the condition will return </w:t>
      </w:r>
      <w:r w:rsidDel="00000000" w:rsidR="00000000" w:rsidRPr="00000000">
        <w:rPr>
          <w:i w:val="1"/>
          <w:color w:val="053c5e"/>
          <w:rtl w:val="0"/>
        </w:rPr>
        <w:t xml:space="preserve">true</w:t>
      </w:r>
      <w:r w:rsidDel="00000000" w:rsidR="00000000" w:rsidRPr="00000000">
        <w:rPr>
          <w:rtl w:val="0"/>
        </w:rPr>
        <w:t xml:space="preserve">. If any malicious user adds a proposal of </w:t>
      </w:r>
      <w:r w:rsidDel="00000000" w:rsidR="00000000" w:rsidRPr="00000000">
        <w:rPr>
          <w:rFonts w:ascii="Lexend" w:cs="Lexend" w:eastAsia="Lexend" w:hAnsi="Lexend"/>
          <w:b w:val="1"/>
          <w:rtl w:val="0"/>
        </w:rPr>
        <w:t xml:space="preserve">mint/burn,</w:t>
      </w:r>
      <w:r w:rsidDel="00000000" w:rsidR="00000000" w:rsidRPr="00000000">
        <w:rPr>
          <w:rtl w:val="0"/>
        </w:rPr>
        <w:t xml:space="preserve"> they just have to wait to process the proposal because that proposal does not need any votes.</w:t>
      </w:r>
    </w:p>
    <w:p w:rsidR="00000000" w:rsidDel="00000000" w:rsidP="00000000" w:rsidRDefault="00000000" w:rsidRPr="00000000" w14:paraId="000000C5">
      <w:pPr>
        <w:ind w:left="720" w:firstLine="0"/>
        <w:rPr/>
      </w:pPr>
      <w:r w:rsidDel="00000000" w:rsidR="00000000" w:rsidRPr="00000000">
        <w:rPr>
          <w:rFonts w:ascii="Lexend" w:cs="Lexend" w:eastAsia="Lexend" w:hAnsi="Lexend"/>
          <w:b w:val="1"/>
          <w:rtl w:val="0"/>
        </w:rPr>
        <w:t xml:space="preserve">Remedy:</w:t>
      </w:r>
      <w:r w:rsidDel="00000000" w:rsidR="00000000" w:rsidRPr="00000000">
        <w:rPr>
          <w:rtl w:val="0"/>
        </w:rPr>
        <w:t xml:space="preserve"> </w:t>
        <w:br w:type="textWrapping"/>
        <w:t xml:space="preserve">Remove the equality sign and ensure that the voting period is long enough so that the users are able to vote on every proposal. This will make sure that the</w:t>
      </w:r>
      <w:r w:rsidDel="00000000" w:rsidR="00000000" w:rsidRPr="00000000">
        <w:rPr>
          <w:i w:val="1"/>
          <w:color w:val="053c5e"/>
          <w:rtl w:val="0"/>
        </w:rPr>
        <w:t xml:space="preserve"> yesVotes</w:t>
      </w:r>
      <w:r w:rsidDel="00000000" w:rsidR="00000000" w:rsidRPr="00000000">
        <w:rPr>
          <w:rtl w:val="0"/>
        </w:rPr>
        <w:t xml:space="preserve"> required to process a proposal is greater than 0 and can get votes from other users as well.</w:t>
      </w:r>
    </w:p>
    <w:p w:rsidR="00000000" w:rsidDel="00000000" w:rsidP="00000000" w:rsidRDefault="00000000" w:rsidRPr="00000000" w14:paraId="000000C6">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C7">
      <w:pPr>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C8">
      <w:pPr>
        <w:spacing w:before="0" w:line="276" w:lineRule="auto"/>
        <w:ind w:left="720" w:firstLine="0"/>
        <w:rPr/>
      </w:pPr>
      <w:r w:rsidDel="00000000" w:rsidR="00000000" w:rsidRPr="00000000">
        <w:rPr>
          <w:rtl w:val="0"/>
        </w:rPr>
        <w:t xml:space="preserve">We have a made a fix to this issue by putting in a return check at the top of the “_countVotes” internal function that fails a proposal if nobody participated, like so:</w:t>
      </w:r>
    </w:p>
    <w:p w:rsidR="00000000" w:rsidDel="00000000" w:rsidP="00000000" w:rsidRDefault="00000000" w:rsidRPr="00000000" w14:paraId="000000C9">
      <w:pPr>
        <w:spacing w:before="0" w:line="276" w:lineRule="auto"/>
        <w:ind w:left="720" w:firstLine="0"/>
        <w:rPr/>
      </w:pPr>
      <w:r w:rsidDel="00000000" w:rsidR="00000000" w:rsidRPr="00000000">
        <w:rPr>
          <w:rtl w:val="0"/>
        </w:rPr>
        <w:t xml:space="preserve">“if (yesVotes == 0 &amp;&amp; noVotes == 0)” </w:t>
      </w:r>
    </w:p>
    <w:p w:rsidR="00000000" w:rsidDel="00000000" w:rsidP="00000000" w:rsidRDefault="00000000" w:rsidRPr="00000000" w14:paraId="000000CA">
      <w:pPr>
        <w:spacing w:before="0" w:line="276" w:lineRule="auto"/>
        <w:ind w:left="720" w:firstLine="0"/>
        <w:rPr/>
      </w:pPr>
      <w:r w:rsidDel="00000000" w:rsidR="00000000" w:rsidRPr="00000000">
        <w:rPr>
          <w:rtl w:val="0"/>
        </w:rPr>
        <w:t xml:space="preserve">return false;</w:t>
      </w:r>
      <w:r w:rsidDel="00000000" w:rsidR="00000000" w:rsidRPr="00000000">
        <w:rPr>
          <w:rtl w:val="0"/>
        </w:rPr>
      </w:r>
    </w:p>
    <w:p w:rsidR="00000000" w:rsidDel="00000000" w:rsidP="00000000" w:rsidRDefault="00000000" w:rsidRPr="00000000" w14:paraId="000000CB">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CC">
      <w:pPr>
        <w:ind w:left="720" w:firstLine="0"/>
        <w:rPr>
          <w:rFonts w:ascii="Lexend" w:cs="Lexend" w:eastAsia="Lexend" w:hAnsi="Lexend"/>
          <w:b w:val="1"/>
        </w:rPr>
      </w:pPr>
      <w:r w:rsidDel="00000000" w:rsidR="00000000" w:rsidRPr="00000000">
        <w:rPr>
          <w:rtl w:val="0"/>
        </w:rPr>
        <w:t xml:space="preserve">Status : ​​Resolved.</w:t>
      </w:r>
      <w:r w:rsidDel="00000000" w:rsidR="00000000" w:rsidRPr="00000000">
        <w:rPr>
          <w:rtl w:val="0"/>
        </w:rPr>
      </w:r>
    </w:p>
    <w:p w:rsidR="00000000" w:rsidDel="00000000" w:rsidP="00000000" w:rsidRDefault="00000000" w:rsidRPr="00000000" w14:paraId="000000CD">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CE">
      <w:pPr>
        <w:numPr>
          <w:ilvl w:val="0"/>
          <w:numId w:val="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Whitelisting can be bypassed in extension</w:t>
      </w:r>
      <w:r w:rsidDel="00000000" w:rsidR="00000000" w:rsidRPr="00000000">
        <w:rPr>
          <w:rtl w:val="0"/>
        </w:rPr>
      </w:r>
    </w:p>
    <w:p w:rsidR="00000000" w:rsidDel="00000000" w:rsidP="00000000" w:rsidRDefault="00000000" w:rsidRPr="00000000" w14:paraId="000000CF">
      <w:pPr>
        <w:ind w:left="705" w:firstLine="15"/>
        <w:rPr/>
      </w:pPr>
      <w:r w:rsidDel="00000000" w:rsidR="00000000" w:rsidRPr="00000000">
        <w:rPr>
          <w:rtl w:val="0"/>
        </w:rPr>
        <w:t xml:space="preserve">Contract : </w:t>
      </w:r>
      <w:hyperlink r:id="rId22">
        <w:r w:rsidDel="00000000" w:rsidR="00000000" w:rsidRPr="00000000">
          <w:rPr>
            <w:color w:val="1155cc"/>
            <w:u w:val="single"/>
            <w:rtl w:val="0"/>
          </w:rPr>
          <w:t xml:space="preserve">KaliDAOcrowdsale.sol</w:t>
        </w:r>
      </w:hyperlink>
      <w:r w:rsidDel="00000000" w:rsidR="00000000" w:rsidRPr="00000000">
        <w:rPr>
          <w:rtl w:val="0"/>
        </w:rPr>
      </w:r>
    </w:p>
    <w:p w:rsidR="00000000" w:rsidDel="00000000" w:rsidP="00000000" w:rsidRDefault="00000000" w:rsidRPr="00000000" w14:paraId="000000D0">
      <w:pPr>
        <w:ind w:left="720" w:firstLine="0"/>
        <w:rPr/>
      </w:pPr>
      <w:r w:rsidDel="00000000" w:rsidR="00000000" w:rsidRPr="00000000">
        <w:rPr/>
        <w:drawing>
          <wp:inline distB="114300" distT="114300" distL="114300" distR="114300">
            <wp:extent cx="5524500" cy="457200"/>
            <wp:effectExtent b="0" l="0" r="0" t="0"/>
            <wp:docPr id="9" name="image9.png"/>
            <a:graphic>
              <a:graphicData uri="http://schemas.openxmlformats.org/drawingml/2006/picture">
                <pic:pic>
                  <pic:nvPicPr>
                    <pic:cNvPr id="0" name="image9.png"/>
                    <pic:cNvPicPr preferRelativeResize="0"/>
                  </pic:nvPicPr>
                  <pic:blipFill>
                    <a:blip r:embed="rId23"/>
                    <a:srcRect b="0" l="4647" r="2403" t="0"/>
                    <a:stretch>
                      <a:fillRect/>
                    </a:stretch>
                  </pic:blipFill>
                  <pic:spPr>
                    <a:xfrm>
                      <a:off x="0" y="0"/>
                      <a:ext cx="5524500" cy="457200"/>
                    </a:xfrm>
                    <a:prstGeom prst="rect"/>
                    <a:ln/>
                  </pic:spPr>
                </pic:pic>
              </a:graphicData>
            </a:graphic>
          </wp:inline>
        </w:drawing>
      </w:r>
      <w:r w:rsidDel="00000000" w:rsidR="00000000" w:rsidRPr="00000000">
        <w:rPr>
          <w:rFonts w:ascii="Lexend" w:cs="Lexend" w:eastAsia="Lexend" w:hAnsi="Lexend"/>
          <w:b w:val="1"/>
          <w:rtl w:val="0"/>
        </w:rPr>
        <w:t xml:space="preserve">Exploit Scenario:</w:t>
      </w:r>
      <w:r w:rsidDel="00000000" w:rsidR="00000000" w:rsidRPr="00000000">
        <w:rPr>
          <w:rtl w:val="0"/>
        </w:rPr>
        <w:t xml:space="preserve"> </w:t>
      </w:r>
    </w:p>
    <w:p w:rsidR="00000000" w:rsidDel="00000000" w:rsidP="00000000" w:rsidRDefault="00000000" w:rsidRPr="00000000" w14:paraId="000000D1">
      <w:pPr>
        <w:ind w:left="720" w:firstLine="0"/>
        <w:rPr>
          <w:i w:val="1"/>
        </w:rPr>
      </w:pPr>
      <w:r w:rsidDel="00000000" w:rsidR="00000000" w:rsidRPr="00000000">
        <w:rPr>
          <w:rtl w:val="0"/>
        </w:rPr>
        <w:t xml:space="preserve">User</w:t>
      </w:r>
      <w:r w:rsidDel="00000000" w:rsidR="00000000" w:rsidRPr="00000000">
        <w:rPr>
          <w:rtl w:val="0"/>
        </w:rPr>
        <w:t xml:space="preserve"> can bypass the whitelisting check by providing </w:t>
      </w:r>
      <w:r w:rsidDel="00000000" w:rsidR="00000000" w:rsidRPr="00000000">
        <w:rPr>
          <w:i w:val="1"/>
          <w:color w:val="053c5e"/>
          <w:rtl w:val="0"/>
        </w:rPr>
        <w:t xml:space="preserve">listId</w:t>
      </w:r>
      <w:r w:rsidDel="00000000" w:rsidR="00000000" w:rsidRPr="00000000">
        <w:rPr>
          <w:rtl w:val="0"/>
        </w:rPr>
        <w:t xml:space="preserve"> “0”.</w:t>
        <w:br w:type="textWrapping"/>
        <w:t xml:space="preserve">(</w:t>
      </w:r>
      <w:r w:rsidDel="00000000" w:rsidR="00000000" w:rsidRPr="00000000">
        <w:rPr>
          <w:i w:val="1"/>
          <w:rtl w:val="0"/>
        </w:rPr>
        <w:t xml:space="preserve">Note: This might be a false assumption because we didn't properly recon the latest codebase at this point)</w:t>
      </w:r>
    </w:p>
    <w:p w:rsidR="00000000" w:rsidDel="00000000" w:rsidP="00000000" w:rsidRDefault="00000000" w:rsidRPr="00000000" w14:paraId="000000D2">
      <w:pPr>
        <w:ind w:left="0" w:firstLine="720"/>
        <w:rPr/>
      </w:pPr>
      <w:r w:rsidDel="00000000" w:rsidR="00000000" w:rsidRPr="00000000">
        <w:rPr>
          <w:rFonts w:ascii="Lexend" w:cs="Lexend" w:eastAsia="Lexend" w:hAnsi="Lexend"/>
          <w:b w:val="1"/>
          <w:rtl w:val="0"/>
        </w:rPr>
        <w:t xml:space="preserve">Remedy:</w:t>
      </w:r>
      <w:r w:rsidDel="00000000" w:rsidR="00000000" w:rsidRPr="00000000">
        <w:rPr>
          <w:rtl w:val="0"/>
        </w:rPr>
        <w:t xml:space="preserve"> </w:t>
      </w:r>
    </w:p>
    <w:p w:rsidR="00000000" w:rsidDel="00000000" w:rsidP="00000000" w:rsidRDefault="00000000" w:rsidRPr="00000000" w14:paraId="000000D3">
      <w:pPr>
        <w:ind w:left="720" w:firstLine="0"/>
        <w:rPr/>
      </w:pPr>
      <w:r w:rsidDel="00000000" w:rsidR="00000000" w:rsidRPr="00000000">
        <w:rPr>
          <w:rtl w:val="0"/>
        </w:rPr>
        <w:t xml:space="preserve">A contract should have proper checks that restrict users to set </w:t>
      </w:r>
      <w:r w:rsidDel="00000000" w:rsidR="00000000" w:rsidRPr="00000000">
        <w:rPr>
          <w:rtl w:val="0"/>
        </w:rPr>
        <w:t xml:space="preserve">extension</w:t>
      </w:r>
      <w:r w:rsidDel="00000000" w:rsidR="00000000" w:rsidRPr="00000000">
        <w:rPr>
          <w:rtl w:val="0"/>
        </w:rPr>
        <w:t xml:space="preserve"> with “0”  </w:t>
      </w:r>
      <w:r w:rsidDel="00000000" w:rsidR="00000000" w:rsidRPr="00000000">
        <w:rPr>
          <w:i w:val="1"/>
          <w:color w:val="053c5e"/>
          <w:rtl w:val="0"/>
        </w:rPr>
        <w:t xml:space="preserve">listId</w:t>
      </w:r>
      <w:r w:rsidDel="00000000" w:rsidR="00000000" w:rsidRPr="00000000">
        <w:rPr>
          <w:rtl w:val="0"/>
        </w:rPr>
        <w:t xml:space="preserve">.</w:t>
      </w:r>
    </w:p>
    <w:p w:rsidR="00000000" w:rsidDel="00000000" w:rsidP="00000000" w:rsidRDefault="00000000" w:rsidRPr="00000000" w14:paraId="000000D4">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D5">
      <w:pPr>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D6">
      <w:pPr>
        <w:spacing w:before="0" w:line="276" w:lineRule="auto"/>
        <w:ind w:left="720" w:firstLine="0"/>
        <w:rPr/>
      </w:pPr>
      <w:r w:rsidDel="00000000" w:rsidR="00000000" w:rsidRPr="00000000">
        <w:rPr>
          <w:rtl w:val="0"/>
        </w:rPr>
        <w:t xml:space="preserve">In the crowdsale extension contract, we purposefully allow users to set a null value for whitelist ID in order to allow for unrestricted token sales.</w:t>
      </w:r>
      <w:r w:rsidDel="00000000" w:rsidR="00000000" w:rsidRPr="00000000">
        <w:rPr>
          <w:rtl w:val="0"/>
        </w:rPr>
      </w:r>
    </w:p>
    <w:p w:rsidR="00000000" w:rsidDel="00000000" w:rsidP="00000000" w:rsidRDefault="00000000" w:rsidRPr="00000000" w14:paraId="000000D7">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D8">
      <w:pPr>
        <w:ind w:left="720" w:firstLine="0"/>
        <w:rPr>
          <w:rFonts w:ascii="Lexend" w:cs="Lexend" w:eastAsia="Lexend" w:hAnsi="Lexend"/>
          <w:b w:val="1"/>
        </w:rPr>
      </w:pPr>
      <w:r w:rsidDel="00000000" w:rsidR="00000000" w:rsidRPr="00000000">
        <w:rPr>
          <w:rtl w:val="0"/>
        </w:rPr>
        <w:t xml:space="preserve">Status : Acknowledged</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9">
      <w:pPr>
        <w:numPr>
          <w:ilvl w:val="0"/>
          <w:numId w:val="4"/>
        </w:numPr>
        <w:ind w:left="720" w:hanging="360"/>
        <w:rPr>
          <w:rFonts w:ascii="Lexend" w:cs="Lexend" w:eastAsia="Lexend" w:hAnsi="Lexend"/>
          <w:b w:val="1"/>
        </w:rPr>
      </w:pPr>
      <w:r w:rsidDel="00000000" w:rsidR="00000000" w:rsidRPr="00000000">
        <w:rPr>
          <w:rFonts w:ascii="Lexend" w:cs="Lexend" w:eastAsia="Lexend" w:hAnsi="Lexend"/>
          <w:b w:val="1"/>
          <w:rtl w:val="0"/>
        </w:rPr>
        <w:t xml:space="preserve">Any malicious user can withdraw “purchaseToken” and drain the whole contract</w:t>
      </w:r>
    </w:p>
    <w:p w:rsidR="00000000" w:rsidDel="00000000" w:rsidP="00000000" w:rsidRDefault="00000000" w:rsidRPr="00000000" w14:paraId="000000DA">
      <w:pPr>
        <w:ind w:left="720" w:firstLine="0"/>
        <w:rPr/>
      </w:pPr>
      <w:r w:rsidDel="00000000" w:rsidR="00000000" w:rsidRPr="00000000">
        <w:rPr>
          <w:rtl w:val="0"/>
        </w:rPr>
        <w:t xml:space="preserve">Contract : </w:t>
      </w:r>
      <w:hyperlink r:id="rId24">
        <w:r w:rsidDel="00000000" w:rsidR="00000000" w:rsidRPr="00000000">
          <w:rPr>
            <w:color w:val="1155cc"/>
            <w:u w:val="single"/>
            <w:rtl w:val="0"/>
          </w:rPr>
          <w:t xml:space="preserve">KaliDAOcrowdsale.sol</w:t>
        </w:r>
      </w:hyperlink>
      <w:r w:rsidDel="00000000" w:rsidR="00000000" w:rsidRPr="00000000">
        <w:rPr>
          <w:rtl w:val="0"/>
        </w:rPr>
      </w:r>
    </w:p>
    <w:p w:rsidR="00000000" w:rsidDel="00000000" w:rsidP="00000000" w:rsidRDefault="00000000" w:rsidRPr="00000000" w14:paraId="000000DB">
      <w:pPr>
        <w:ind w:left="720" w:firstLine="0"/>
        <w:rPr/>
      </w:pPr>
      <w:r w:rsidDel="00000000" w:rsidR="00000000" w:rsidRPr="00000000">
        <w:rPr/>
        <w:drawing>
          <wp:inline distB="114300" distT="114300" distL="114300" distR="114300">
            <wp:extent cx="5943600" cy="3060700"/>
            <wp:effectExtent b="0" l="0" r="0" t="0"/>
            <wp:docPr id="11" name="image11.png"/>
            <a:graphic>
              <a:graphicData uri="http://schemas.openxmlformats.org/drawingml/2006/picture">
                <pic:pic>
                  <pic:nvPicPr>
                    <pic:cNvPr id="0" name="image11.png"/>
                    <pic:cNvPicPr preferRelativeResize="0"/>
                  </pic:nvPicPr>
                  <pic:blipFill>
                    <a:blip r:embed="rId25"/>
                    <a:srcRect b="0" l="0" r="0" t="0"/>
                    <a:stretch>
                      <a:fillRect/>
                    </a:stretch>
                  </pic:blipFill>
                  <pic:spPr>
                    <a:xfrm>
                      <a:off x="0" y="0"/>
                      <a:ext cx="594360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ind w:left="0" w:firstLine="720"/>
        <w:rPr/>
      </w:pPr>
      <w:r w:rsidDel="00000000" w:rsidR="00000000" w:rsidRPr="00000000">
        <w:rPr>
          <w:rFonts w:ascii="Lexend" w:cs="Lexend" w:eastAsia="Lexend" w:hAnsi="Lexend"/>
          <w:b w:val="1"/>
          <w:rtl w:val="0"/>
        </w:rPr>
        <w:t xml:space="preserve">Exploit Scenario:</w:t>
      </w:r>
      <w:r w:rsidDel="00000000" w:rsidR="00000000" w:rsidRPr="00000000">
        <w:rPr>
          <w:rtl w:val="0"/>
        </w:rPr>
        <w:t xml:space="preserve"> </w:t>
      </w:r>
    </w:p>
    <w:p w:rsidR="00000000" w:rsidDel="00000000" w:rsidP="00000000" w:rsidRDefault="00000000" w:rsidRPr="00000000" w14:paraId="000000DD">
      <w:pPr>
        <w:ind w:left="720" w:firstLine="0"/>
        <w:rPr/>
      </w:pPr>
      <w:r w:rsidDel="00000000" w:rsidR="00000000" w:rsidRPr="00000000">
        <w:rPr>
          <w:rtl w:val="0"/>
        </w:rPr>
        <w:t xml:space="preserve">Consider that a user can set an extension using the </w:t>
      </w:r>
      <w:r w:rsidDel="00000000" w:rsidR="00000000" w:rsidRPr="00000000">
        <w:rPr>
          <w:i w:val="1"/>
          <w:color w:val="053c5e"/>
          <w:rtl w:val="0"/>
        </w:rPr>
        <w:t xml:space="preserve">listId</w:t>
      </w:r>
      <w:r w:rsidDel="00000000" w:rsidR="00000000" w:rsidRPr="00000000">
        <w:rPr>
          <w:rtl w:val="0"/>
        </w:rPr>
        <w:t xml:space="preserve">  “0” (the check which can be easily bypassed). Now if any user has approved their funds to the crowdsale contract, any malicious user can simply call the </w:t>
      </w:r>
      <w:r w:rsidDel="00000000" w:rsidR="00000000" w:rsidRPr="00000000">
        <w:rPr>
          <w:i w:val="1"/>
          <w:color w:val="053c5e"/>
          <w:rtl w:val="0"/>
        </w:rPr>
        <w:t xml:space="preserve">setExtension()</w:t>
      </w:r>
      <w:r w:rsidDel="00000000" w:rsidR="00000000" w:rsidRPr="00000000">
        <w:rPr>
          <w:rtl w:val="0"/>
        </w:rPr>
        <w:t xml:space="preserve"> using the token address in his data and then call</w:t>
      </w:r>
      <w:r w:rsidDel="00000000" w:rsidR="00000000" w:rsidRPr="00000000">
        <w:rPr>
          <w:i w:val="1"/>
          <w:color w:val="053c5e"/>
          <w:rtl w:val="0"/>
        </w:rPr>
        <w:t xml:space="preserve"> callExtension()</w:t>
      </w:r>
      <w:r w:rsidDel="00000000" w:rsidR="00000000" w:rsidRPr="00000000">
        <w:rPr>
          <w:rtl w:val="0"/>
        </w:rPr>
        <w:t xml:space="preserve"> using address 3 (used in the example above) in the parameters which will ultimately withdraw all the funds user have approved to the crowdsale contract.</w:t>
      </w:r>
    </w:p>
    <w:p w:rsidR="00000000" w:rsidDel="00000000" w:rsidP="00000000" w:rsidRDefault="00000000" w:rsidRPr="00000000" w14:paraId="000000DE">
      <w:pPr>
        <w:ind w:left="720" w:firstLine="0"/>
        <w:rPr/>
      </w:pPr>
      <w:r w:rsidDel="00000000" w:rsidR="00000000" w:rsidRPr="00000000">
        <w:rPr>
          <w:rFonts w:ascii="Lexend" w:cs="Lexend" w:eastAsia="Lexend" w:hAnsi="Lexend"/>
          <w:b w:val="1"/>
          <w:rtl w:val="0"/>
        </w:rPr>
        <w:t xml:space="preserve">Remedy:</w:t>
      </w:r>
      <w:r w:rsidDel="00000000" w:rsidR="00000000" w:rsidRPr="00000000">
        <w:rPr>
          <w:rtl w:val="0"/>
        </w:rPr>
        <w:t xml:space="preserve"> </w:t>
        <w:br w:type="textWrapping"/>
        <w:t xml:space="preserve">Whitelisting should be handled properly like funds should be transferred to a whitelisted address instead of </w:t>
      </w:r>
      <w:r w:rsidDel="00000000" w:rsidR="00000000" w:rsidRPr="00000000">
        <w:rPr>
          <w:i w:val="1"/>
          <w:color w:val="053c5e"/>
          <w:rtl w:val="0"/>
        </w:rPr>
        <w:t xml:space="preserve">msg.sender</w:t>
      </w:r>
      <w:r w:rsidDel="00000000" w:rsidR="00000000" w:rsidRPr="00000000">
        <w:rPr>
          <w:rtl w:val="0"/>
        </w:rPr>
        <w:t xml:space="preserve">.</w:t>
      </w:r>
    </w:p>
    <w:p w:rsidR="00000000" w:rsidDel="00000000" w:rsidP="00000000" w:rsidRDefault="00000000" w:rsidRPr="00000000" w14:paraId="000000DF">
      <w:pPr>
        <w:ind w:left="72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E0">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E1">
      <w:pPr>
        <w:ind w:left="720" w:firstLine="0"/>
        <w:rPr/>
      </w:pPr>
      <w:r w:rsidDel="00000000" w:rsidR="00000000" w:rsidRPr="00000000">
        <w:rPr>
          <w:rtl w:val="0"/>
        </w:rPr>
        <w:t xml:space="preserve">Resolved the issue by limiting users to call the extension directly from crowdsale and deducting amounts form </w:t>
      </w:r>
      <w:r w:rsidDel="00000000" w:rsidR="00000000" w:rsidRPr="00000000">
        <w:rPr>
          <w:i w:val="1"/>
          <w:color w:val="053c5e"/>
          <w:rtl w:val="0"/>
        </w:rPr>
        <w:t xml:space="preserve">msg.sender</w:t>
      </w:r>
      <w:r w:rsidDel="00000000" w:rsidR="00000000" w:rsidRPr="00000000">
        <w:rPr>
          <w:rtl w:val="0"/>
        </w:rPr>
        <w:t xml:space="preserve"> instead of any address.</w:t>
      </w:r>
    </w:p>
    <w:p w:rsidR="00000000" w:rsidDel="00000000" w:rsidP="00000000" w:rsidRDefault="00000000" w:rsidRPr="00000000" w14:paraId="000000E2">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E3">
      <w:pPr>
        <w:ind w:left="720" w:firstLine="0"/>
        <w:rPr/>
      </w:pPr>
      <w:r w:rsidDel="00000000" w:rsidR="00000000" w:rsidRPr="00000000">
        <w:rPr>
          <w:rtl w:val="0"/>
        </w:rPr>
        <w:t xml:space="preserve">Status : Resolved.</w:t>
      </w:r>
      <w:r w:rsidDel="00000000" w:rsidR="00000000" w:rsidRPr="00000000">
        <w:rPr>
          <w:rtl w:val="0"/>
        </w:rPr>
      </w:r>
    </w:p>
    <w:p w:rsidR="00000000" w:rsidDel="00000000" w:rsidP="00000000" w:rsidRDefault="00000000" w:rsidRPr="00000000" w14:paraId="000000E4">
      <w:pPr>
        <w:pStyle w:val="Heading3"/>
        <w:spacing w:line="288" w:lineRule="auto"/>
        <w:rPr>
          <w:color w:val="cbcd00"/>
        </w:rPr>
      </w:pPr>
      <w:bookmarkStart w:colFirst="0" w:colLast="0" w:name="_7gi0igqgh8pl" w:id="21"/>
      <w:bookmarkEnd w:id="21"/>
      <w:r w:rsidDel="00000000" w:rsidR="00000000" w:rsidRPr="00000000">
        <w:rPr>
          <w:rtl w:val="0"/>
        </w:rPr>
      </w:r>
    </w:p>
    <w:p w:rsidR="00000000" w:rsidDel="00000000" w:rsidP="00000000" w:rsidRDefault="00000000" w:rsidRPr="00000000" w14:paraId="000000E5">
      <w:pPr>
        <w:pStyle w:val="Heading3"/>
        <w:spacing w:line="288" w:lineRule="auto"/>
        <w:rPr/>
      </w:pPr>
      <w:bookmarkStart w:colFirst="0" w:colLast="0" w:name="_n6x239z44zh3" w:id="22"/>
      <w:bookmarkEnd w:id="22"/>
      <w:r w:rsidDel="00000000" w:rsidR="00000000" w:rsidRPr="00000000">
        <w:rPr>
          <w:rFonts w:ascii="Lexend Light" w:cs="Lexend Light" w:eastAsia="Lexend Light" w:hAnsi="Lexend Light"/>
          <w:color w:val="cbcd00"/>
          <w:rtl w:val="0"/>
        </w:rPr>
        <w:t xml:space="preserve">Medium-risk issues</w:t>
      </w:r>
      <w:r w:rsidDel="00000000" w:rsidR="00000000" w:rsidRPr="00000000">
        <w:rPr>
          <w:rtl w:val="0"/>
        </w:rPr>
      </w:r>
    </w:p>
    <w:p w:rsidR="00000000" w:rsidDel="00000000" w:rsidP="00000000" w:rsidRDefault="00000000" w:rsidRPr="00000000" w14:paraId="000000E6">
      <w:pPr>
        <w:spacing w:line="288" w:lineRule="auto"/>
        <w:ind w:left="0" w:firstLine="0"/>
        <w:rPr>
          <w:rFonts w:ascii="Lexend Light" w:cs="Lexend Light" w:eastAsia="Lexend Light" w:hAnsi="Lexend Light"/>
        </w:rPr>
      </w:pPr>
      <w:r w:rsidDel="00000000" w:rsidR="00000000" w:rsidRPr="00000000">
        <w:rPr>
          <w:rFonts w:ascii="Lexend Light" w:cs="Lexend Light" w:eastAsia="Lexend Light" w:hAnsi="Lexend Light"/>
          <w:rtl w:val="0"/>
        </w:rPr>
        <w:t xml:space="preserve">No medium</w:t>
      </w:r>
      <w:r w:rsidDel="00000000" w:rsidR="00000000" w:rsidRPr="00000000">
        <w:rPr>
          <w:rtl w:val="0"/>
        </w:rPr>
        <w:t xml:space="preserve">-risk</w:t>
      </w:r>
      <w:r w:rsidDel="00000000" w:rsidR="00000000" w:rsidRPr="00000000">
        <w:rPr>
          <w:rFonts w:ascii="Lexend Light" w:cs="Lexend Light" w:eastAsia="Lexend Light" w:hAnsi="Lexend Light"/>
          <w:rtl w:val="0"/>
        </w:rPr>
        <w:t xml:space="preserve"> issues were found.</w:t>
      </w:r>
    </w:p>
    <w:p w:rsidR="00000000" w:rsidDel="00000000" w:rsidP="00000000" w:rsidRDefault="00000000" w:rsidRPr="00000000" w14:paraId="000000E7">
      <w:pPr>
        <w:spacing w:line="288" w:lineRule="auto"/>
        <w:ind w:left="0" w:firstLine="0"/>
        <w:rPr/>
      </w:pPr>
      <w:r w:rsidDel="00000000" w:rsidR="00000000" w:rsidRPr="00000000">
        <w:rPr>
          <w:rtl w:val="0"/>
        </w:rPr>
      </w:r>
    </w:p>
    <w:p w:rsidR="00000000" w:rsidDel="00000000" w:rsidP="00000000" w:rsidRDefault="00000000" w:rsidRPr="00000000" w14:paraId="000000E8">
      <w:pPr>
        <w:pStyle w:val="Heading3"/>
        <w:spacing w:line="288" w:lineRule="auto"/>
        <w:rPr/>
      </w:pPr>
      <w:bookmarkStart w:colFirst="0" w:colLast="0" w:name="_b8uzmreflwx5" w:id="23"/>
      <w:bookmarkEnd w:id="23"/>
      <w:r w:rsidDel="00000000" w:rsidR="00000000" w:rsidRPr="00000000">
        <w:rPr>
          <w:rFonts w:ascii="Lexend Light" w:cs="Lexend Light" w:eastAsia="Lexend Light" w:hAnsi="Lexend Light"/>
          <w:color w:val="00ddcb"/>
          <w:rtl w:val="0"/>
        </w:rPr>
        <w:t xml:space="preserve">Low-risk issues</w:t>
      </w:r>
      <w:r w:rsidDel="00000000" w:rsidR="00000000" w:rsidRPr="00000000">
        <w:rPr>
          <w:rtl w:val="0"/>
        </w:rPr>
      </w:r>
    </w:p>
    <w:p w:rsidR="00000000" w:rsidDel="00000000" w:rsidP="00000000" w:rsidRDefault="00000000" w:rsidRPr="00000000" w14:paraId="000000E9">
      <w:pPr>
        <w:ind w:left="0" w:firstLine="0"/>
        <w:rPr/>
      </w:pPr>
      <w:r w:rsidDel="00000000" w:rsidR="00000000" w:rsidRPr="00000000">
        <w:rPr>
          <w:rtl w:val="0"/>
        </w:rPr>
        <w:t xml:space="preserve">No low-risk issues were found.</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pStyle w:val="Heading3"/>
        <w:spacing w:line="288" w:lineRule="auto"/>
        <w:ind w:left="0" w:firstLine="0"/>
        <w:rPr>
          <w:rFonts w:ascii="Lexend" w:cs="Lexend" w:eastAsia="Lexend" w:hAnsi="Lexend"/>
          <w:b w:val="0"/>
          <w:color w:val="a64d79"/>
        </w:rPr>
      </w:pPr>
      <w:bookmarkStart w:colFirst="0" w:colLast="0" w:name="_uwkkipofwdis" w:id="24"/>
      <w:bookmarkEnd w:id="24"/>
      <w:r w:rsidDel="00000000" w:rsidR="00000000" w:rsidRPr="00000000">
        <w:rPr>
          <w:rFonts w:ascii="Lexend" w:cs="Lexend" w:eastAsia="Lexend" w:hAnsi="Lexend"/>
          <w:b w:val="0"/>
          <w:color w:val="a64d79"/>
          <w:rtl w:val="0"/>
        </w:rPr>
        <w:t xml:space="preserve">Informatory issues and Optimization</w:t>
      </w:r>
    </w:p>
    <w:p w:rsidR="00000000" w:rsidDel="00000000" w:rsidP="00000000" w:rsidRDefault="00000000" w:rsidRPr="00000000" w14:paraId="000000EC">
      <w:pPr>
        <w:widowControl w:val="0"/>
        <w:spacing w:before="0" w:line="240" w:lineRule="auto"/>
        <w:ind w:left="0" w:firstLine="0"/>
        <w:rPr>
          <w:rFonts w:ascii="Lexend" w:cs="Lexend" w:eastAsia="Lexend" w:hAnsi="Lexend"/>
        </w:rPr>
      </w:pPr>
      <w:r w:rsidDel="00000000" w:rsidR="00000000" w:rsidRPr="00000000">
        <w:rPr>
          <w:rtl w:val="0"/>
        </w:rPr>
      </w:r>
    </w:p>
    <w:p w:rsidR="00000000" w:rsidDel="00000000" w:rsidP="00000000" w:rsidRDefault="00000000" w:rsidRPr="00000000" w14:paraId="000000ED">
      <w:pPr>
        <w:numPr>
          <w:ilvl w:val="0"/>
          <w:numId w:val="6"/>
        </w:numPr>
        <w:spacing w:line="36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Upper and lower bound on Governance params</w:t>
      </w:r>
      <w:r w:rsidDel="00000000" w:rsidR="00000000" w:rsidRPr="00000000">
        <w:rPr>
          <w:rtl w:val="0"/>
        </w:rPr>
      </w:r>
    </w:p>
    <w:p w:rsidR="00000000" w:rsidDel="00000000" w:rsidP="00000000" w:rsidRDefault="00000000" w:rsidRPr="00000000" w14:paraId="000000EE">
      <w:pPr>
        <w:spacing w:line="360" w:lineRule="auto"/>
        <w:ind w:left="720" w:firstLine="0"/>
        <w:rPr/>
      </w:pPr>
      <w:r w:rsidDel="00000000" w:rsidR="00000000" w:rsidRPr="00000000">
        <w:rPr>
          <w:rtl w:val="0"/>
        </w:rPr>
        <w:t xml:space="preserve">Contract : </w:t>
      </w:r>
      <w:hyperlink r:id="rId26">
        <w:r w:rsidDel="00000000" w:rsidR="00000000" w:rsidRPr="00000000">
          <w:rPr>
            <w:color w:val="1155cc"/>
            <w:u w:val="single"/>
            <w:rtl w:val="0"/>
          </w:rPr>
          <w:t xml:space="preserve">KaliDAO.sol</w:t>
        </w:r>
      </w:hyperlink>
      <w:r w:rsidDel="00000000" w:rsidR="00000000" w:rsidRPr="00000000">
        <w:rPr>
          <w:rtl w:val="0"/>
        </w:rPr>
      </w:r>
    </w:p>
    <w:p w:rsidR="00000000" w:rsidDel="00000000" w:rsidP="00000000" w:rsidRDefault="00000000" w:rsidRPr="00000000" w14:paraId="000000EF">
      <w:pPr>
        <w:ind w:left="720" w:firstLine="0"/>
        <w:rPr/>
      </w:pPr>
      <w:r w:rsidDel="00000000" w:rsidR="00000000" w:rsidRPr="00000000">
        <w:rPr>
          <w:rFonts w:ascii="Lexend" w:cs="Lexend" w:eastAsia="Lexend" w:hAnsi="Lexend"/>
          <w:b w:val="1"/>
          <w:rtl w:val="0"/>
        </w:rPr>
        <w:t xml:space="preserve">Description : </w:t>
        <w:br w:type="textWrapping"/>
      </w:r>
      <w:r w:rsidDel="00000000" w:rsidR="00000000" w:rsidRPr="00000000">
        <w:rPr>
          <w:i w:val="1"/>
          <w:color w:val="053c5e"/>
          <w:rtl w:val="0"/>
        </w:rPr>
        <w:t xml:space="preserve">init</w:t>
      </w:r>
      <w:r w:rsidDel="00000000" w:rsidR="00000000" w:rsidRPr="00000000">
        <w:rPr>
          <w:rtl w:val="0"/>
        </w:rPr>
        <w:t xml:space="preserve"> function has proper upper and lower bounds but if the user set values by Governance, it has no lower and upper bound check. Unchecked math assumes these bounds.</w:t>
      </w:r>
    </w:p>
    <w:p w:rsidR="00000000" w:rsidDel="00000000" w:rsidP="00000000" w:rsidRDefault="00000000" w:rsidRPr="00000000" w14:paraId="000000F0">
      <w:pPr>
        <w:ind w:left="720" w:firstLine="0"/>
        <w:rPr/>
      </w:pPr>
      <w:r w:rsidDel="00000000" w:rsidR="00000000" w:rsidRPr="00000000">
        <w:rPr>
          <w:rFonts w:ascii="Lexend" w:cs="Lexend" w:eastAsia="Lexend" w:hAnsi="Lexend"/>
          <w:b w:val="1"/>
          <w:rtl w:val="0"/>
        </w:rPr>
        <w:t xml:space="preserve">Remedy:</w:t>
      </w:r>
      <w:r w:rsidDel="00000000" w:rsidR="00000000" w:rsidRPr="00000000">
        <w:rPr>
          <w:rtl w:val="0"/>
        </w:rPr>
        <w:t xml:space="preserve"> </w:t>
        <w:br w:type="textWrapping"/>
        <w:t xml:space="preserve">A proper upper and lower bounds check should be placed while changing values by Governance. </w:t>
      </w:r>
    </w:p>
    <w:p w:rsidR="00000000" w:rsidDel="00000000" w:rsidP="00000000" w:rsidRDefault="00000000" w:rsidRPr="00000000" w14:paraId="000000F1">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F2">
      <w:pPr>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3">
      <w:pPr>
        <w:spacing w:before="0" w:line="276" w:lineRule="auto"/>
        <w:ind w:left="720" w:firstLine="0"/>
        <w:rPr/>
      </w:pPr>
      <w:r w:rsidDel="00000000" w:rsidR="00000000" w:rsidRPr="00000000">
        <w:rPr>
          <w:rtl w:val="0"/>
        </w:rPr>
        <w:t xml:space="preserve">We provide reversion checks on governance params in the “propose()” function to ensure that proposals to amend “votingPeriod”, “quorum”, “supermajority” and proposal types are kept within expected bounds. </w:t>
      </w:r>
      <w:r w:rsidDel="00000000" w:rsidR="00000000" w:rsidRPr="00000000">
        <w:rPr>
          <w:rtl w:val="0"/>
        </w:rPr>
      </w:r>
    </w:p>
    <w:p w:rsidR="00000000" w:rsidDel="00000000" w:rsidP="00000000" w:rsidRDefault="00000000" w:rsidRPr="00000000" w14:paraId="000000F4">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F5">
      <w:pPr>
        <w:ind w:left="0" w:firstLine="0"/>
        <w:rPr>
          <w:rFonts w:ascii="Lexend" w:cs="Lexend" w:eastAsia="Lexend" w:hAnsi="Lexend"/>
          <w:b w:val="1"/>
        </w:rPr>
      </w:pPr>
      <w:r w:rsidDel="00000000" w:rsidR="00000000" w:rsidRPr="00000000">
        <w:rPr>
          <w:rtl w:val="0"/>
        </w:rPr>
        <w:tab/>
        <w:t xml:space="preserve">Status : Acknowledged.</w:t>
      </w:r>
      <w:r w:rsidDel="00000000" w:rsidR="00000000" w:rsidRPr="00000000">
        <w:rPr>
          <w:rtl w:val="0"/>
        </w:rPr>
      </w:r>
    </w:p>
    <w:p w:rsidR="00000000" w:rsidDel="00000000" w:rsidP="00000000" w:rsidRDefault="00000000" w:rsidRPr="00000000" w14:paraId="000000F6">
      <w:pPr>
        <w:ind w:left="0" w:firstLine="0"/>
        <w:rPr>
          <w:rFonts w:ascii="Lexend" w:cs="Lexend" w:eastAsia="Lexend" w:hAnsi="Lexend"/>
          <w:b w:val="1"/>
        </w:rPr>
      </w:pPr>
      <w:r w:rsidDel="00000000" w:rsidR="00000000" w:rsidRPr="00000000">
        <w:rPr>
          <w:rtl w:val="0"/>
        </w:rPr>
      </w:r>
    </w:p>
    <w:p w:rsidR="00000000" w:rsidDel="00000000" w:rsidP="00000000" w:rsidRDefault="00000000" w:rsidRPr="00000000" w14:paraId="000000F7">
      <w:pPr>
        <w:numPr>
          <w:ilvl w:val="0"/>
          <w:numId w:val="6"/>
        </w:numPr>
        <w:ind w:left="720" w:hanging="360"/>
        <w:rPr>
          <w:rFonts w:ascii="Lexend" w:cs="Lexend" w:eastAsia="Lexend" w:hAnsi="Lexend"/>
          <w:b w:val="1"/>
        </w:rPr>
      </w:pPr>
      <w:r w:rsidDel="00000000" w:rsidR="00000000" w:rsidRPr="00000000">
        <w:rPr>
          <w:rFonts w:ascii="Lexend" w:cs="Lexend" w:eastAsia="Lexend" w:hAnsi="Lexend"/>
          <w:b w:val="1"/>
          <w:rtl w:val="0"/>
        </w:rPr>
        <w:t xml:space="preserve">“Pause” proposal should escape previous proposals </w:t>
      </w:r>
    </w:p>
    <w:p w:rsidR="00000000" w:rsidDel="00000000" w:rsidP="00000000" w:rsidRDefault="00000000" w:rsidRPr="00000000" w14:paraId="000000F8">
      <w:pPr>
        <w:ind w:left="720" w:firstLine="0"/>
        <w:rPr/>
      </w:pPr>
      <w:r w:rsidDel="00000000" w:rsidR="00000000" w:rsidRPr="00000000">
        <w:rPr>
          <w:rtl w:val="0"/>
        </w:rPr>
        <w:t xml:space="preserve">Contract : </w:t>
      </w:r>
      <w:hyperlink r:id="rId27">
        <w:r w:rsidDel="00000000" w:rsidR="00000000" w:rsidRPr="00000000">
          <w:rPr>
            <w:color w:val="1155cc"/>
            <w:u w:val="single"/>
            <w:rtl w:val="0"/>
          </w:rPr>
          <w:t xml:space="preserve">KaliDAO.sol</w:t>
        </w:r>
      </w:hyperlink>
      <w:r w:rsidDel="00000000" w:rsidR="00000000" w:rsidRPr="00000000">
        <w:rPr>
          <w:rtl w:val="0"/>
        </w:rPr>
      </w:r>
    </w:p>
    <w:p w:rsidR="00000000" w:rsidDel="00000000" w:rsidP="00000000" w:rsidRDefault="00000000" w:rsidRPr="00000000" w14:paraId="000000F9">
      <w:pPr>
        <w:ind w:left="720" w:firstLine="0"/>
        <w:rPr/>
      </w:pPr>
      <w:r w:rsidDel="00000000" w:rsidR="00000000" w:rsidRPr="00000000">
        <w:rPr>
          <w:rFonts w:ascii="Lexend" w:cs="Lexend" w:eastAsia="Lexend" w:hAnsi="Lexend"/>
          <w:b w:val="1"/>
          <w:rtl w:val="0"/>
        </w:rPr>
        <w:t xml:space="preserve">Description : </w:t>
        <w:br w:type="textWrapping"/>
      </w:r>
      <w:r w:rsidDel="00000000" w:rsidR="00000000" w:rsidRPr="00000000">
        <w:rPr>
          <w:rtl w:val="0"/>
        </w:rPr>
        <w:t xml:space="preserve">To pause the contract, a proposal is submitted. Most of the time a </w:t>
      </w:r>
      <w:r w:rsidDel="00000000" w:rsidR="00000000" w:rsidRPr="00000000">
        <w:rPr>
          <w:i w:val="1"/>
          <w:color w:val="053c5e"/>
          <w:rtl w:val="0"/>
        </w:rPr>
        <w:t xml:space="preserve">pause</w:t>
      </w:r>
      <w:r w:rsidDel="00000000" w:rsidR="00000000" w:rsidRPr="00000000">
        <w:rPr>
          <w:color w:val="053c5e"/>
          <w:rtl w:val="0"/>
        </w:rPr>
        <w:t xml:space="preserve"> </w:t>
      </w:r>
      <w:r w:rsidDel="00000000" w:rsidR="00000000" w:rsidRPr="00000000">
        <w:rPr>
          <w:rtl w:val="0"/>
        </w:rPr>
        <w:t xml:space="preserve">is needed in emergencies. To timely execute a </w:t>
      </w:r>
      <w:r w:rsidDel="00000000" w:rsidR="00000000" w:rsidRPr="00000000">
        <w:rPr>
          <w:i w:val="1"/>
          <w:color w:val="053c5e"/>
          <w:rtl w:val="0"/>
        </w:rPr>
        <w:t xml:space="preserve">pause</w:t>
      </w:r>
      <w:r w:rsidDel="00000000" w:rsidR="00000000" w:rsidRPr="00000000">
        <w:rPr>
          <w:rtl w:val="0"/>
        </w:rPr>
        <w:t xml:space="preserve"> proposal it should not wait for previous proposals. (We have seen mishaps with $COMP in the past, where their proposal to fallback takes days).</w:t>
      </w:r>
    </w:p>
    <w:p w:rsidR="00000000" w:rsidDel="00000000" w:rsidP="00000000" w:rsidRDefault="00000000" w:rsidRPr="00000000" w14:paraId="000000FA">
      <w:pPr>
        <w:ind w:left="720" w:firstLine="0"/>
        <w:rPr/>
      </w:pP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There should be a check in </w:t>
      </w:r>
      <w:r w:rsidDel="00000000" w:rsidR="00000000" w:rsidRPr="00000000">
        <w:rPr>
          <w:i w:val="1"/>
          <w:color w:val="053c5e"/>
          <w:rtl w:val="0"/>
        </w:rPr>
        <w:t xml:space="preserve">processProposal()</w:t>
      </w:r>
      <w:r w:rsidDel="00000000" w:rsidR="00000000" w:rsidRPr="00000000">
        <w:rPr>
          <w:rtl w:val="0"/>
        </w:rPr>
        <w:t xml:space="preserve"> that if the proposal type is “</w:t>
      </w:r>
      <w:r w:rsidDel="00000000" w:rsidR="00000000" w:rsidRPr="00000000">
        <w:rPr>
          <w:i w:val="1"/>
          <w:color w:val="053c5e"/>
          <w:rtl w:val="0"/>
        </w:rPr>
        <w:t xml:space="preserve">pause</w:t>
      </w:r>
      <w:r w:rsidDel="00000000" w:rsidR="00000000" w:rsidRPr="00000000">
        <w:rPr>
          <w:rtl w:val="0"/>
        </w:rPr>
        <w:t xml:space="preserve">” it can execute right away.</w:t>
      </w:r>
    </w:p>
    <w:p w:rsidR="00000000" w:rsidDel="00000000" w:rsidP="00000000" w:rsidRDefault="00000000" w:rsidRPr="00000000" w14:paraId="000000FB">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0FC">
      <w:pPr>
        <w:spacing w:before="0" w:line="276" w:lineRule="auto"/>
        <w:ind w:left="720" w:firstLine="0"/>
        <w:rPr>
          <w:rFonts w:ascii="Arial" w:cs="Arial" w:eastAsia="Arial" w:hAnsi="Arial"/>
        </w:rPr>
      </w:pPr>
      <w:r w:rsidDel="00000000" w:rsidR="00000000" w:rsidRPr="00000000">
        <w:rPr>
          <w:rtl w:val="0"/>
        </w:rPr>
      </w:r>
    </w:p>
    <w:p w:rsidR="00000000" w:rsidDel="00000000" w:rsidP="00000000" w:rsidRDefault="00000000" w:rsidRPr="00000000" w14:paraId="000000FD">
      <w:pPr>
        <w:spacing w:before="0" w:line="276" w:lineRule="auto"/>
        <w:ind w:left="720" w:firstLine="0"/>
        <w:rPr/>
      </w:pPr>
      <w:r w:rsidDel="00000000" w:rsidR="00000000" w:rsidRPr="00000000">
        <w:rPr>
          <w:rtl w:val="0"/>
        </w:rPr>
        <w:t xml:space="preserve">It is our preference to maintain a voting period for PAUSE proposal types in order to accommodate the use case of gradual decentralization by some DAOs. For example, there are non-emergency situations where a DAO might deploy with a closed founder group, grow its membership through proposals, but then want to vote and reach consensus on making membership tokens transferable, and therefore, open to the public. </w:t>
      </w:r>
      <w:r w:rsidDel="00000000" w:rsidR="00000000" w:rsidRPr="00000000">
        <w:rPr>
          <w:rtl w:val="0"/>
        </w:rPr>
      </w:r>
    </w:p>
    <w:p w:rsidR="00000000" w:rsidDel="00000000" w:rsidP="00000000" w:rsidRDefault="00000000" w:rsidRPr="00000000" w14:paraId="000000FE">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0FF">
      <w:pPr>
        <w:ind w:left="720" w:firstLine="0"/>
        <w:rPr/>
      </w:pPr>
      <w:r w:rsidDel="00000000" w:rsidR="00000000" w:rsidRPr="00000000">
        <w:rPr>
          <w:rtl w:val="0"/>
        </w:rPr>
        <w:t xml:space="preserve">​​Fair point! If there are any emergency checks, that should not wait for voting.</w:t>
      </w:r>
    </w:p>
    <w:p w:rsidR="00000000" w:rsidDel="00000000" w:rsidP="00000000" w:rsidRDefault="00000000" w:rsidRPr="00000000" w14:paraId="00000100">
      <w:pPr>
        <w:ind w:left="720" w:firstLine="0"/>
        <w:rPr/>
      </w:pPr>
      <w:r w:rsidDel="00000000" w:rsidR="00000000" w:rsidRPr="00000000">
        <w:rPr>
          <w:rtl w:val="0"/>
        </w:rPr>
      </w:r>
    </w:p>
    <w:p w:rsidR="00000000" w:rsidDel="00000000" w:rsidP="00000000" w:rsidRDefault="00000000" w:rsidRPr="00000000" w14:paraId="00000101">
      <w:pPr>
        <w:numPr>
          <w:ilvl w:val="0"/>
          <w:numId w:val="6"/>
        </w:numPr>
        <w:spacing w:line="36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Bad error on proposal: “PROCESSED” for non-existent proposals</w:t>
      </w:r>
      <w:r w:rsidDel="00000000" w:rsidR="00000000" w:rsidRPr="00000000">
        <w:rPr>
          <w:rtl w:val="0"/>
        </w:rPr>
      </w:r>
    </w:p>
    <w:p w:rsidR="00000000" w:rsidDel="00000000" w:rsidP="00000000" w:rsidRDefault="00000000" w:rsidRPr="00000000" w14:paraId="00000102">
      <w:pPr>
        <w:spacing w:line="360" w:lineRule="auto"/>
        <w:ind w:left="720" w:firstLine="0"/>
        <w:rPr/>
      </w:pPr>
      <w:r w:rsidDel="00000000" w:rsidR="00000000" w:rsidRPr="00000000">
        <w:rPr>
          <w:rtl w:val="0"/>
        </w:rPr>
        <w:t xml:space="preserve">Contract : </w:t>
      </w:r>
      <w:hyperlink r:id="rId28">
        <w:r w:rsidDel="00000000" w:rsidR="00000000" w:rsidRPr="00000000">
          <w:rPr>
            <w:color w:val="1155cc"/>
            <w:u w:val="single"/>
            <w:rtl w:val="0"/>
          </w:rPr>
          <w:t xml:space="preserve">KaliDAO.sol</w:t>
        </w:r>
      </w:hyperlink>
      <w:r w:rsidDel="00000000" w:rsidR="00000000" w:rsidRPr="00000000">
        <w:rPr/>
        <w:drawing>
          <wp:inline distB="114300" distT="114300" distL="114300" distR="114300">
            <wp:extent cx="5924550" cy="1152525"/>
            <wp:effectExtent b="0" l="0" r="0" t="0"/>
            <wp:docPr id="1"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245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If a user tries to process a non-existent proposal, the above code won’t let him process because proposal creation time is 0 but the user will get the “</w:t>
      </w:r>
      <w:r w:rsidDel="00000000" w:rsidR="00000000" w:rsidRPr="00000000">
        <w:rPr>
          <w:i w:val="1"/>
          <w:color w:val="053c5e"/>
          <w:rtl w:val="0"/>
        </w:rPr>
        <w:t xml:space="preserve">PROCESSED</w:t>
      </w:r>
      <w:r w:rsidDel="00000000" w:rsidR="00000000" w:rsidRPr="00000000">
        <w:rPr>
          <w:rtl w:val="0"/>
        </w:rPr>
        <w:t xml:space="preserve">” error. This should be handled properly by separately checking if the proposal actually exists or not.  </w:t>
      </w:r>
    </w:p>
    <w:p w:rsidR="00000000" w:rsidDel="00000000" w:rsidP="00000000" w:rsidRDefault="00000000" w:rsidRPr="00000000" w14:paraId="00000104">
      <w:pPr>
        <w:ind w:left="0" w:firstLine="720"/>
        <w:rPr/>
      </w:pPr>
      <w:r w:rsidDel="00000000" w:rsidR="00000000" w:rsidRPr="00000000">
        <w:rPr>
          <w:rFonts w:ascii="Lexend" w:cs="Lexend" w:eastAsia="Lexend" w:hAnsi="Lexend"/>
          <w:b w:val="1"/>
          <w:rtl w:val="0"/>
        </w:rPr>
        <w:t xml:space="preserve">Remedy:</w:t>
        <w:br w:type="textWrapping"/>
        <w:tab/>
      </w:r>
      <w:r w:rsidDel="00000000" w:rsidR="00000000" w:rsidRPr="00000000">
        <w:rPr>
          <w:rtl w:val="0"/>
        </w:rPr>
        <w:t xml:space="preserve">“Proposal does not exist” should be displayed by adding a check using </w:t>
      </w:r>
      <w:r w:rsidDel="00000000" w:rsidR="00000000" w:rsidRPr="00000000">
        <w:rPr>
          <w:i w:val="1"/>
          <w:color w:val="053c5e"/>
          <w:rtl w:val="0"/>
        </w:rPr>
        <w:t xml:space="preserve">require</w:t>
      </w:r>
      <w:r w:rsidDel="00000000" w:rsidR="00000000" w:rsidRPr="00000000">
        <w:rPr>
          <w:rtl w:val="0"/>
        </w:rPr>
        <w:t xml:space="preserve">.</w:t>
      </w:r>
    </w:p>
    <w:p w:rsidR="00000000" w:rsidDel="00000000" w:rsidP="00000000" w:rsidRDefault="00000000" w:rsidRPr="00000000" w14:paraId="00000105">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106">
      <w:pPr>
        <w:numPr>
          <w:ilvl w:val="0"/>
          <w:numId w:val="1"/>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We have provided a clarified reversion message, “Processed()” -&gt; “NotCurrentProposal()”. </w:t>
      </w:r>
    </w:p>
    <w:p w:rsidR="00000000" w:rsidDel="00000000" w:rsidP="00000000" w:rsidRDefault="00000000" w:rsidRPr="00000000" w14:paraId="00000107">
      <w:pPr>
        <w:numPr>
          <w:ilvl w:val="0"/>
          <w:numId w:val="1"/>
        </w:numPr>
        <w:spacing w:before="0" w:line="276" w:lineRule="auto"/>
        <w:ind w:left="1440" w:hanging="360"/>
        <w:rPr>
          <w:rFonts w:ascii="Arial" w:cs="Arial" w:eastAsia="Arial" w:hAnsi="Arial"/>
          <w:u w:val="none"/>
        </w:rPr>
      </w:pPr>
      <w:r w:rsidDel="00000000" w:rsidR="00000000" w:rsidRPr="00000000">
        <w:rPr>
          <w:rFonts w:ascii="Arial" w:cs="Arial" w:eastAsia="Arial" w:hAnsi="Arial"/>
          <w:rtl w:val="0"/>
        </w:rPr>
        <w:t xml:space="preserve">We otherwise would like to avoid additional checks to optimize for gas efficiency. </w:t>
      </w:r>
    </w:p>
    <w:p w:rsidR="00000000" w:rsidDel="00000000" w:rsidP="00000000" w:rsidRDefault="00000000" w:rsidRPr="00000000" w14:paraId="00000108">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109">
      <w:pPr>
        <w:ind w:left="720" w:firstLine="0"/>
        <w:rPr/>
      </w:pPr>
      <w:r w:rsidDel="00000000" w:rsidR="00000000" w:rsidRPr="00000000">
        <w:rPr>
          <w:rtl w:val="0"/>
        </w:rPr>
        <w:t xml:space="preserve">Status : </w:t>
      </w:r>
      <w:r w:rsidDel="00000000" w:rsidR="00000000" w:rsidRPr="00000000">
        <w:rPr>
          <w:rtl w:val="0"/>
        </w:rPr>
        <w:t xml:space="preserve">Acknowledged.</w:t>
      </w:r>
      <w:r w:rsidDel="00000000" w:rsidR="00000000" w:rsidRPr="00000000">
        <w:rPr>
          <w:rFonts w:ascii="Lexend" w:cs="Lexend" w:eastAsia="Lexend" w:hAnsi="Lexend"/>
          <w:b w:val="1"/>
          <w:rtl w:val="0"/>
        </w:rPr>
        <w:t xml:space="preserve"> </w:t>
      </w:r>
      <w:r w:rsidDel="00000000" w:rsidR="00000000" w:rsidRPr="00000000">
        <w:rPr>
          <w:rtl w:val="0"/>
        </w:rPr>
      </w:r>
    </w:p>
    <w:p w:rsidR="00000000" w:rsidDel="00000000" w:rsidP="00000000" w:rsidRDefault="00000000" w:rsidRPr="00000000" w14:paraId="0000010A">
      <w:pPr>
        <w:ind w:left="0" w:firstLine="720"/>
        <w:rPr/>
      </w:pPr>
      <w:r w:rsidDel="00000000" w:rsidR="00000000" w:rsidRPr="00000000">
        <w:rPr>
          <w:rtl w:val="0"/>
        </w:rPr>
      </w:r>
    </w:p>
    <w:p w:rsidR="00000000" w:rsidDel="00000000" w:rsidP="00000000" w:rsidRDefault="00000000" w:rsidRPr="00000000" w14:paraId="0000010B">
      <w:pPr>
        <w:ind w:left="0" w:firstLine="720"/>
        <w:rPr/>
      </w:pPr>
      <w:r w:rsidDel="00000000" w:rsidR="00000000" w:rsidRPr="00000000">
        <w:rPr>
          <w:rtl w:val="0"/>
        </w:rPr>
      </w:r>
    </w:p>
    <w:p w:rsidR="00000000" w:rsidDel="00000000" w:rsidP="00000000" w:rsidRDefault="00000000" w:rsidRPr="00000000" w14:paraId="0000010C">
      <w:pPr>
        <w:ind w:left="0" w:firstLine="0"/>
        <w:rPr/>
      </w:pPr>
      <w:r w:rsidDel="00000000" w:rsidR="00000000" w:rsidRPr="00000000">
        <w:rPr>
          <w:rtl w:val="0"/>
        </w:rPr>
      </w:r>
    </w:p>
    <w:p w:rsidR="00000000" w:rsidDel="00000000" w:rsidP="00000000" w:rsidRDefault="00000000" w:rsidRPr="00000000" w14:paraId="0000010D">
      <w:pPr>
        <w:ind w:left="0" w:firstLine="0"/>
        <w:rPr/>
      </w:pPr>
      <w:r w:rsidDel="00000000" w:rsidR="00000000" w:rsidRPr="00000000">
        <w:rPr>
          <w:rtl w:val="0"/>
        </w:rPr>
      </w:r>
    </w:p>
    <w:p w:rsidR="00000000" w:rsidDel="00000000" w:rsidP="00000000" w:rsidRDefault="00000000" w:rsidRPr="00000000" w14:paraId="0000010E">
      <w:pPr>
        <w:ind w:left="0" w:firstLine="0"/>
        <w:rPr/>
      </w:pPr>
      <w:r w:rsidDel="00000000" w:rsidR="00000000" w:rsidRPr="00000000">
        <w:rPr>
          <w:rtl w:val="0"/>
        </w:rPr>
      </w:r>
    </w:p>
    <w:p w:rsidR="00000000" w:rsidDel="00000000" w:rsidP="00000000" w:rsidRDefault="00000000" w:rsidRPr="00000000" w14:paraId="0000010F">
      <w:pPr>
        <w:numPr>
          <w:ilvl w:val="0"/>
          <w:numId w:val="6"/>
        </w:numPr>
        <w:spacing w:line="360" w:lineRule="auto"/>
        <w:ind w:left="720" w:hanging="360"/>
        <w:rPr>
          <w:rFonts w:ascii="Lexend" w:cs="Lexend" w:eastAsia="Lexend" w:hAnsi="Lexend"/>
          <w:b w:val="1"/>
        </w:rPr>
      </w:pPr>
      <w:r w:rsidDel="00000000" w:rsidR="00000000" w:rsidRPr="00000000">
        <w:rPr>
          <w:rFonts w:ascii="Lexend" w:cs="Lexend" w:eastAsia="Lexend" w:hAnsi="Lexend"/>
          <w:b w:val="1"/>
          <w:rtl w:val="0"/>
        </w:rPr>
        <w:t xml:space="preserve">Bad error on voting: “VOTING_ENDED” for non-existent proposals</w:t>
      </w:r>
    </w:p>
    <w:p w:rsidR="00000000" w:rsidDel="00000000" w:rsidP="00000000" w:rsidRDefault="00000000" w:rsidRPr="00000000" w14:paraId="00000110">
      <w:pPr>
        <w:spacing w:line="360" w:lineRule="auto"/>
        <w:ind w:left="720" w:firstLine="0"/>
        <w:rPr/>
      </w:pPr>
      <w:r w:rsidDel="00000000" w:rsidR="00000000" w:rsidRPr="00000000">
        <w:rPr>
          <w:rtl w:val="0"/>
        </w:rPr>
        <w:t xml:space="preserve">Contract : </w:t>
      </w:r>
      <w:hyperlink r:id="rId30">
        <w:r w:rsidDel="00000000" w:rsidR="00000000" w:rsidRPr="00000000">
          <w:rPr>
            <w:color w:val="1155cc"/>
            <w:u w:val="single"/>
            <w:rtl w:val="0"/>
          </w:rPr>
          <w:t xml:space="preserve">KaliDAO.sol</w:t>
        </w:r>
      </w:hyperlink>
      <w:r w:rsidDel="00000000" w:rsidR="00000000" w:rsidRPr="00000000">
        <w:rPr/>
        <w:drawing>
          <wp:inline distB="114300" distT="114300" distL="114300" distR="114300">
            <wp:extent cx="5943600" cy="500063"/>
            <wp:effectExtent b="0" l="0" r="0" t="0"/>
            <wp:docPr id="12" name="image4.png"/>
            <a:graphic>
              <a:graphicData uri="http://schemas.openxmlformats.org/drawingml/2006/picture">
                <pic:pic>
                  <pic:nvPicPr>
                    <pic:cNvPr id="0" name="image4.png"/>
                    <pic:cNvPicPr preferRelativeResize="0"/>
                  </pic:nvPicPr>
                  <pic:blipFill>
                    <a:blip r:embed="rId31"/>
                    <a:srcRect b="9813" l="0" r="0" t="41374"/>
                    <a:stretch>
                      <a:fillRect/>
                    </a:stretch>
                  </pic:blipFill>
                  <pic:spPr>
                    <a:xfrm>
                      <a:off x="0" y="0"/>
                      <a:ext cx="5943600" cy="500063"/>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ind w:left="720" w:firstLine="0"/>
        <w:rPr/>
      </w:pPr>
      <w:r w:rsidDel="00000000" w:rsidR="00000000" w:rsidRPr="00000000">
        <w:rPr>
          <w:rFonts w:ascii="Lexend" w:cs="Lexend" w:eastAsia="Lexend" w:hAnsi="Lexend"/>
          <w:b w:val="1"/>
          <w:rtl w:val="0"/>
        </w:rPr>
        <w:t xml:space="preserve">Description:</w:t>
        <w:br w:type="textWrapping"/>
      </w:r>
      <w:r w:rsidDel="00000000" w:rsidR="00000000" w:rsidRPr="00000000">
        <w:rPr>
          <w:rtl w:val="0"/>
        </w:rPr>
        <w:t xml:space="preserve">If a user tries to vote on a non-existent proposal, the above code won't let him vote because proposal</w:t>
      </w:r>
      <w:r w:rsidDel="00000000" w:rsidR="00000000" w:rsidRPr="00000000">
        <w:rPr>
          <w:i w:val="1"/>
          <w:color w:val="053c5e"/>
          <w:rtl w:val="0"/>
        </w:rPr>
        <w:t xml:space="preserve"> creationTime</w:t>
      </w:r>
      <w:r w:rsidDel="00000000" w:rsidR="00000000" w:rsidRPr="00000000">
        <w:rPr>
          <w:rtl w:val="0"/>
        </w:rPr>
        <w:t xml:space="preserve"> +</w:t>
      </w:r>
      <w:r w:rsidDel="00000000" w:rsidR="00000000" w:rsidRPr="00000000">
        <w:rPr>
          <w:i w:val="1"/>
          <w:color w:val="053c5e"/>
          <w:rtl w:val="0"/>
        </w:rPr>
        <w:t xml:space="preserve"> votingPeriod</w:t>
      </w:r>
      <w:r w:rsidDel="00000000" w:rsidR="00000000" w:rsidRPr="00000000">
        <w:rPr>
          <w:rtl w:val="0"/>
        </w:rPr>
        <w:t xml:space="preserve"> will be less than</w:t>
      </w:r>
      <w:r w:rsidDel="00000000" w:rsidR="00000000" w:rsidRPr="00000000">
        <w:rPr>
          <w:i w:val="1"/>
          <w:color w:val="053c5e"/>
          <w:rtl w:val="0"/>
        </w:rPr>
        <w:t xml:space="preserve"> block.timestamp</w:t>
      </w:r>
      <w:r w:rsidDel="00000000" w:rsidR="00000000" w:rsidRPr="00000000">
        <w:rPr>
          <w:rtl w:val="0"/>
        </w:rPr>
        <w:t xml:space="preserve"> but the user will get “</w:t>
      </w:r>
      <w:r w:rsidDel="00000000" w:rsidR="00000000" w:rsidRPr="00000000">
        <w:rPr>
          <w:i w:val="1"/>
          <w:color w:val="053c5e"/>
          <w:rtl w:val="0"/>
        </w:rPr>
        <w:t xml:space="preserve">VOTING_ENDED</w:t>
      </w:r>
      <w:r w:rsidDel="00000000" w:rsidR="00000000" w:rsidRPr="00000000">
        <w:rPr>
          <w:rtl w:val="0"/>
        </w:rPr>
        <w:t xml:space="preserve">” error. This should be handled properly by separately checking if the proposal actually exists or not.</w:t>
      </w:r>
    </w:p>
    <w:p w:rsidR="00000000" w:rsidDel="00000000" w:rsidP="00000000" w:rsidRDefault="00000000" w:rsidRPr="00000000" w14:paraId="00000112">
      <w:pPr>
        <w:ind w:left="720" w:firstLine="0"/>
        <w:rPr/>
      </w:pPr>
      <w:r w:rsidDel="00000000" w:rsidR="00000000" w:rsidRPr="00000000">
        <w:rPr>
          <w:rFonts w:ascii="Lexend" w:cs="Lexend" w:eastAsia="Lexend" w:hAnsi="Lexend"/>
          <w:b w:val="1"/>
          <w:rtl w:val="0"/>
        </w:rPr>
        <w:t xml:space="preserve">Remedy:</w:t>
        <w:br w:type="textWrapping"/>
      </w:r>
      <w:r w:rsidDel="00000000" w:rsidR="00000000" w:rsidRPr="00000000">
        <w:rPr>
          <w:rtl w:val="0"/>
        </w:rPr>
        <w:t xml:space="preserve">“Proposal does not exist” should be displayed by adding a check using </w:t>
      </w:r>
      <w:r w:rsidDel="00000000" w:rsidR="00000000" w:rsidRPr="00000000">
        <w:rPr>
          <w:i w:val="1"/>
          <w:color w:val="053c5e"/>
          <w:rtl w:val="0"/>
        </w:rPr>
        <w:t xml:space="preserve">require</w:t>
      </w:r>
      <w:r w:rsidDel="00000000" w:rsidR="00000000" w:rsidRPr="00000000">
        <w:rPr>
          <w:rtl w:val="0"/>
        </w:rPr>
        <w:t xml:space="preserve">.</w:t>
      </w:r>
    </w:p>
    <w:p w:rsidR="00000000" w:rsidDel="00000000" w:rsidP="00000000" w:rsidRDefault="00000000" w:rsidRPr="00000000" w14:paraId="00000113">
      <w:pPr>
        <w:ind w:left="720" w:firstLine="0"/>
        <w:rPr>
          <w:rFonts w:ascii="Lexend" w:cs="Lexend" w:eastAsia="Lexend" w:hAnsi="Lexend"/>
          <w:b w:val="1"/>
        </w:rPr>
      </w:pPr>
      <w:r w:rsidDel="00000000" w:rsidR="00000000" w:rsidRPr="00000000">
        <w:rPr>
          <w:rFonts w:ascii="Lexend" w:cs="Lexend" w:eastAsia="Lexend" w:hAnsi="Lexend"/>
          <w:b w:val="1"/>
          <w:rtl w:val="0"/>
        </w:rPr>
        <w:t xml:space="preserve">Developer's Response:</w:t>
      </w:r>
    </w:p>
    <w:p w:rsidR="00000000" w:rsidDel="00000000" w:rsidP="00000000" w:rsidRDefault="00000000" w:rsidRPr="00000000" w14:paraId="00000114">
      <w:pPr>
        <w:numPr>
          <w:ilvl w:val="0"/>
          <w:numId w:val="5"/>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We have provided a clarified reversion message, “VotingEnded()” -&gt; “NotVoteable()”. </w:t>
      </w:r>
    </w:p>
    <w:p w:rsidR="00000000" w:rsidDel="00000000" w:rsidP="00000000" w:rsidRDefault="00000000" w:rsidRPr="00000000" w14:paraId="00000115">
      <w:pPr>
        <w:numPr>
          <w:ilvl w:val="0"/>
          <w:numId w:val="5"/>
        </w:numPr>
        <w:spacing w:before="0" w:line="276" w:lineRule="auto"/>
        <w:ind w:left="1440" w:hanging="360"/>
        <w:rPr>
          <w:rFonts w:ascii="Arial" w:cs="Arial" w:eastAsia="Arial" w:hAnsi="Arial"/>
        </w:rPr>
      </w:pPr>
      <w:r w:rsidDel="00000000" w:rsidR="00000000" w:rsidRPr="00000000">
        <w:rPr>
          <w:rFonts w:ascii="Arial" w:cs="Arial" w:eastAsia="Arial" w:hAnsi="Arial"/>
          <w:rtl w:val="0"/>
        </w:rPr>
        <w:t xml:space="preserve">We otherwise would like to avoid additional checks to optimize for gas efficiency. </w:t>
      </w:r>
    </w:p>
    <w:p w:rsidR="00000000" w:rsidDel="00000000" w:rsidP="00000000" w:rsidRDefault="00000000" w:rsidRPr="00000000" w14:paraId="00000116">
      <w:pPr>
        <w:ind w:left="720" w:firstLine="0"/>
        <w:rPr>
          <w:rFonts w:ascii="Lexend" w:cs="Lexend" w:eastAsia="Lexend" w:hAnsi="Lexend"/>
          <w:b w:val="1"/>
        </w:rPr>
      </w:pPr>
      <w:r w:rsidDel="00000000" w:rsidR="00000000" w:rsidRPr="00000000">
        <w:rPr>
          <w:rFonts w:ascii="Lexend" w:cs="Lexend" w:eastAsia="Lexend" w:hAnsi="Lexend"/>
          <w:b w:val="1"/>
          <w:rtl w:val="0"/>
        </w:rPr>
        <w:t xml:space="preserve">Auditor's Response:</w:t>
      </w:r>
    </w:p>
    <w:p w:rsidR="00000000" w:rsidDel="00000000" w:rsidP="00000000" w:rsidRDefault="00000000" w:rsidRPr="00000000" w14:paraId="00000117">
      <w:pPr>
        <w:ind w:left="720" w:firstLine="0"/>
        <w:rPr>
          <w:rFonts w:ascii="Lexend" w:cs="Lexend" w:eastAsia="Lexend" w:hAnsi="Lexend"/>
          <w:b w:val="1"/>
        </w:rPr>
      </w:pPr>
      <w:r w:rsidDel="00000000" w:rsidR="00000000" w:rsidRPr="00000000">
        <w:rPr>
          <w:rtl w:val="0"/>
        </w:rPr>
        <w:t xml:space="preserve">Status : Acknowledged.</w:t>
      </w:r>
      <w:r w:rsidDel="00000000" w:rsidR="00000000" w:rsidRPr="00000000">
        <w:rPr>
          <w:rFonts w:ascii="Lexend" w:cs="Lexend" w:eastAsia="Lexend" w:hAnsi="Lexend"/>
          <w:b w:val="1"/>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118">
      <w:pPr>
        <w:pStyle w:val="Heading1"/>
        <w:spacing w:line="288" w:lineRule="auto"/>
        <w:rPr>
          <w:rFonts w:ascii="Lexend Light" w:cs="Lexend Light" w:eastAsia="Lexend Light" w:hAnsi="Lexend Light"/>
          <w:sz w:val="36"/>
          <w:szCs w:val="36"/>
        </w:rPr>
      </w:pPr>
      <w:bookmarkStart w:colFirst="0" w:colLast="0" w:name="_y3xoi0hd5icf" w:id="25"/>
      <w:bookmarkEnd w:id="25"/>
      <w:r w:rsidDel="00000000" w:rsidR="00000000" w:rsidRPr="00000000">
        <w:rPr>
          <w:rFonts w:ascii="Lexend Light" w:cs="Lexend Light" w:eastAsia="Lexend Light" w:hAnsi="Lexend Light"/>
          <w:sz w:val="36"/>
          <w:szCs w:val="36"/>
          <w:rtl w:val="0"/>
        </w:rPr>
        <w:t xml:space="preserve">DISCLAIMER</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9">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The smart contracts provided by the client for audit purposes have been thoroughly analyzed in compliance with the global best practices till date w.r.t cybersecurity vulnerabilities and issues in smart contract code, the details of which are enclosed in this report. </w:t>
      </w:r>
    </w:p>
    <w:p w:rsidR="00000000" w:rsidDel="00000000" w:rsidP="00000000" w:rsidRDefault="00000000" w:rsidRPr="00000000" w14:paraId="0000011A">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This report is not an endorsement or indictment of the project or team, and they do not in any way guarantee the security of the particular object in context. This report is not considered, and should not be interpreted as an influence, on the potential economics of the token, its sale or any other aspect of the project. </w:t>
      </w:r>
    </w:p>
    <w:p w:rsidR="00000000" w:rsidDel="00000000" w:rsidP="00000000" w:rsidRDefault="00000000" w:rsidRPr="00000000" w14:paraId="0000011B">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Crypto assets/tokens are results of the emerging blockchain technology in the domain of decentralized finance and they carry with them high levels of technical risk and </w:t>
      </w:r>
      <w:r w:rsidDel="00000000" w:rsidR="00000000" w:rsidRPr="00000000">
        <w:rPr>
          <w:rFonts w:ascii="Lexend Light" w:cs="Lexend Light" w:eastAsia="Lexend Light" w:hAnsi="Lexend Light"/>
          <w:sz w:val="20"/>
          <w:szCs w:val="20"/>
          <w:rtl w:val="0"/>
        </w:rPr>
        <w:t xml:space="preserve">uncertainty</w:t>
      </w:r>
      <w:r w:rsidDel="00000000" w:rsidR="00000000" w:rsidRPr="00000000">
        <w:rPr>
          <w:rFonts w:ascii="Lexend Light" w:cs="Lexend Light" w:eastAsia="Lexend Light" w:hAnsi="Lexend Light"/>
          <w:sz w:val="20"/>
          <w:szCs w:val="20"/>
          <w:rtl w:val="0"/>
        </w:rPr>
        <w:t xml:space="preserve">. No report provides any warranty or representation to any third-Party in any respect, including regarding the bug-free nature of code, the business model or proprietors of any such business model, and the legal compliance of any such business. No third-party should rely on the reports in any way, including for the purpose of making any decisions to buy or sell any token, product, service or other asset. Specifically, for the avoidance of doubt, this report does not constitute investment advice, is not intended to be relied upon as investment advice, is not an endorsement of this project or team, and it is not a guarantee as to the absolute security of the project.</w:t>
      </w:r>
    </w:p>
    <w:p w:rsidR="00000000" w:rsidDel="00000000" w:rsidP="00000000" w:rsidRDefault="00000000" w:rsidRPr="00000000" w14:paraId="0000011C">
      <w:pPr>
        <w:spacing w:line="288" w:lineRule="auto"/>
        <w:rPr>
          <w:rFonts w:ascii="Lexend Light" w:cs="Lexend Light" w:eastAsia="Lexend Light" w:hAnsi="Lexend Light"/>
          <w:sz w:val="20"/>
          <w:szCs w:val="20"/>
        </w:rPr>
      </w:pPr>
      <w:r w:rsidDel="00000000" w:rsidR="00000000" w:rsidRPr="00000000">
        <w:rPr>
          <w:rFonts w:ascii="Lexend Light" w:cs="Lexend Light" w:eastAsia="Lexend Light" w:hAnsi="Lexend Light"/>
          <w:sz w:val="20"/>
          <w:szCs w:val="20"/>
          <w:rtl w:val="0"/>
        </w:rPr>
        <w:t xml:space="preserve">Smart contracts are deployed and executed on a blockchain. The platform, its programming language, and other software related to the smart contract can have its vulnerabilities that can lead to hacks. The scope of our review is limited to a review of the Solidity code and only the Solidity code we note as being within the scope of our review within this report. The Solidity language itself remains under development and is subject to unknown risks and flaws. The review does not extend to the compiler layer, or any other areas beyond Solidity that could present security risks.</w:t>
      </w:r>
    </w:p>
    <w:p w:rsidR="00000000" w:rsidDel="00000000" w:rsidP="00000000" w:rsidRDefault="00000000" w:rsidRPr="00000000" w14:paraId="0000011D">
      <w:pPr>
        <w:spacing w:line="288" w:lineRule="auto"/>
        <w:rPr/>
      </w:pPr>
      <w:r w:rsidDel="00000000" w:rsidR="00000000" w:rsidRPr="00000000">
        <w:rPr>
          <w:rFonts w:ascii="Lexend Light" w:cs="Lexend Light" w:eastAsia="Lexend Light" w:hAnsi="Lexend Light"/>
          <w:sz w:val="20"/>
          <w:szCs w:val="20"/>
          <w:rtl w:val="0"/>
        </w:rPr>
        <w:t xml:space="preserve">This audit cannot be considered as a sufficient assessment regarding the utility and safety of the code, bug-free status or any other statements of the contract. While we have done our best in conducting the analysis and producing this report, it is important to note that you should not rely on this report only - we recommend proceeding with several independent audits and a public bug bounty program to ensure security of smart contracts. </w:t>
      </w:r>
      <w:r w:rsidDel="00000000" w:rsidR="00000000" w:rsidRPr="00000000">
        <w:rPr>
          <w:rtl w:val="0"/>
        </w:rPr>
      </w:r>
    </w:p>
    <w:sectPr>
      <w:headerReference r:id="rId32" w:type="default"/>
      <w:headerReference r:id="rId33" w:type="first"/>
      <w:footerReference r:id="rId34" w:type="default"/>
      <w:footerReference r:id="rId35"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exend Light">
    <w:embedRegular w:fontKey="{00000000-0000-0000-0000-000000000000}" r:id="rId1" w:subsetted="0"/>
    <w:embedBold w:fontKey="{00000000-0000-0000-0000-000000000000}" r:id="rId2" w:subsetted="0"/>
  </w:font>
  <w:font w:name="Economica">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Lexend Medium">
    <w:embedRegular w:fontKey="{00000000-0000-0000-0000-000000000000}" r:id="rId7" w:subsetted="0"/>
    <w:embedBold w:fontKey="{00000000-0000-0000-0000-000000000000}" r:id="rId8" w:subsetted="0"/>
  </w:font>
  <w:font w:name="Lexend">
    <w:embedRegular w:fontKey="{00000000-0000-0000-0000-000000000000}" r:id="rId9" w:subsetted="0"/>
    <w:embedBold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F">
    <w:pPr>
      <w:pageBreakBefore w:val="0"/>
      <w:jc w:val="center"/>
      <w:rPr>
        <w:sz w:val="14"/>
        <w:szCs w:val="14"/>
      </w:rPr>
    </w:pPr>
    <w:r w:rsidDel="00000000" w:rsidR="00000000" w:rsidRPr="00000000">
      <w:rPr>
        <w:rtl w:val="0"/>
      </w:rPr>
    </w:r>
  </w:p>
  <w:p w:rsidR="00000000" w:rsidDel="00000000" w:rsidP="00000000" w:rsidRDefault="00000000" w:rsidRPr="00000000" w14:paraId="00000120">
    <w:pPr>
      <w:pageBreakBefore w:val="0"/>
      <w:jc w:val="center"/>
      <w:rPr>
        <w:sz w:val="14"/>
        <w:szCs w:val="1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1">
    <w:pPr>
      <w:pageBreakBefore w:val="0"/>
      <w:jc w:val="center"/>
      <w:rPr>
        <w:sz w:val="14"/>
        <w:szCs w:val="14"/>
      </w:rPr>
    </w:pPr>
    <w:r w:rsidDel="00000000" w:rsidR="00000000" w:rsidRPr="00000000">
      <w:rPr>
        <w:sz w:val="14"/>
        <w:szCs w:val="14"/>
        <w:rtl w:val="0"/>
      </w:rPr>
      <w:t xml:space="preserve">The contents of this document are proprietary and highly confidential. Information from this document should not be extracted/disclosed in any form to a third party without the prior written consent of BlockApex.</w:t>
      <w:br w:type="textWrapping"/>
    </w:r>
    <w:hyperlink r:id="rId1">
      <w:r w:rsidDel="00000000" w:rsidR="00000000" w:rsidRPr="00000000">
        <w:rPr>
          <w:color w:val="1155cc"/>
          <w:sz w:val="14"/>
          <w:szCs w:val="14"/>
          <w:u w:val="single"/>
          <w:rtl w:val="0"/>
        </w:rPr>
        <w:t xml:space="preserve">BlockApex | Fortifying The Move Towards Decentralization</w:t>
      </w:r>
    </w:hyperlink>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3">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-923924</wp:posOffset>
          </wp:positionH>
          <wp:positionV relativeFrom="paragraph">
            <wp:posOffset>-342899</wp:posOffset>
          </wp:positionV>
          <wp:extent cx="7786688" cy="1051249"/>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
                  <a:srcRect b="0" l="167" r="167" t="0"/>
                  <a:stretch>
                    <a:fillRect/>
                  </a:stretch>
                </pic:blipFill>
                <pic:spPr>
                  <a:xfrm>
                    <a:off x="0" y="0"/>
                    <a:ext cx="7786688" cy="1051249"/>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2">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exend Light" w:cs="Lexend Light" w:eastAsia="Lexend Light" w:hAnsi="Lexend Light"/>
        <w:sz w:val="22"/>
        <w:szCs w:val="22"/>
        <w:lang w:val="en"/>
      </w:rPr>
    </w:rPrDefault>
    <w:pPrDefault>
      <w:pPr>
        <w:spacing w:before="200" w:line="288"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b w:val="1"/>
      <w:sz w:val="36"/>
      <w:szCs w:val="36"/>
    </w:rPr>
  </w:style>
  <w:style w:type="paragraph" w:styleId="Heading2">
    <w:name w:val="heading 2"/>
    <w:basedOn w:val="Normal"/>
    <w:next w:val="Normal"/>
    <w:pPr>
      <w:pageBreakBefore w:val="0"/>
      <w:spacing w:before="480" w:line="240" w:lineRule="auto"/>
      <w:ind w:right="1785"/>
    </w:pPr>
    <w:rPr>
      <w:b w:val="1"/>
      <w:color w:val="ffffff"/>
      <w:sz w:val="30"/>
      <w:szCs w:val="30"/>
      <w:shd w:fill="053c5e" w:val="clear"/>
    </w:rPr>
  </w:style>
  <w:style w:type="paragraph" w:styleId="Heading3">
    <w:name w:val="heading 3"/>
    <w:basedOn w:val="Normal"/>
    <w:next w:val="Normal"/>
    <w:pPr>
      <w:pageBreakBefore w:val="0"/>
    </w:pPr>
    <w:rPr>
      <w:b w:val="1"/>
      <w:color w:val="db0000"/>
      <w:sz w:val="26"/>
      <w:szCs w:val="26"/>
    </w:rPr>
  </w:style>
  <w:style w:type="paragraph" w:styleId="Heading4">
    <w:name w:val="heading 4"/>
    <w:basedOn w:val="Normal"/>
    <w:next w:val="Normal"/>
    <w:pPr>
      <w:keepNext w:val="1"/>
      <w:keepLines w:val="1"/>
      <w:pageBreakBefore w:val="0"/>
    </w:pPr>
    <w:rPr>
      <w:b w:val="1"/>
      <w:color w:val="ff3c00"/>
      <w:sz w:val="26"/>
      <w:szCs w:val="26"/>
    </w:rPr>
  </w:style>
  <w:style w:type="paragraph" w:styleId="Heading5">
    <w:name w:val="heading 5"/>
    <w:basedOn w:val="Normal"/>
    <w:next w:val="Normal"/>
    <w:pPr>
      <w:keepNext w:val="1"/>
      <w:keepLines w:val="1"/>
      <w:pageBreakBefore w:val="0"/>
    </w:pPr>
    <w:rPr>
      <w:b w:val="1"/>
      <w:color w:val="cbcd00"/>
      <w:sz w:val="26"/>
      <w:szCs w:val="26"/>
    </w:rPr>
  </w:style>
  <w:style w:type="paragraph" w:styleId="Heading6">
    <w:name w:val="heading 6"/>
    <w:basedOn w:val="Normal"/>
    <w:next w:val="Normal"/>
    <w:pPr>
      <w:keepNext w:val="1"/>
      <w:keepLines w:val="1"/>
      <w:pageBreakBefore w:val="0"/>
    </w:pPr>
    <w:rPr>
      <w:b w:val="1"/>
      <w:color w:val="00ddcb"/>
      <w:sz w:val="26"/>
      <w:szCs w:val="26"/>
    </w:rPr>
  </w:style>
  <w:style w:type="paragraph" w:styleId="Title">
    <w:name w:val="Title"/>
    <w:basedOn w:val="Normal"/>
    <w:next w:val="Normal"/>
    <w:pPr>
      <w:pageBreakBefore w:val="0"/>
    </w:pPr>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lexDAO/Kali/blob/main/contracts/KaliDAO.sol" TargetMode="External"/><Relationship Id="rId22" Type="http://schemas.openxmlformats.org/officeDocument/2006/relationships/hyperlink" Target="https://github.com/lexDAO/Kali/blob/main/contracts/extensions/crowdsale/KaliDAOcrowdsale.sol" TargetMode="External"/><Relationship Id="rId21" Type="http://schemas.openxmlformats.org/officeDocument/2006/relationships/image" Target="media/image10.png"/><Relationship Id="rId24" Type="http://schemas.openxmlformats.org/officeDocument/2006/relationships/hyperlink" Target="https://github.com/lexDAO/Kali/blob/main/contracts/extensions/crowdsale/KaliDAOcrowdsale.sol"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lexDAO/Kali" TargetMode="External"/><Relationship Id="rId26" Type="http://schemas.openxmlformats.org/officeDocument/2006/relationships/hyperlink" Target="https://github.com/lexDAO/Kali/blob/main/contracts/KaliDAO.sol" TargetMode="External"/><Relationship Id="rId25" Type="http://schemas.openxmlformats.org/officeDocument/2006/relationships/image" Target="media/image11.png"/><Relationship Id="rId28" Type="http://schemas.openxmlformats.org/officeDocument/2006/relationships/hyperlink" Target="https://github.com/lexDAO/Kali/blob/main/contracts/KaliDAO.sol" TargetMode="External"/><Relationship Id="rId27" Type="http://schemas.openxmlformats.org/officeDocument/2006/relationships/hyperlink" Target="https://github.com/lexDAO/Kali/blob/main/contracts/KaliDAO.sol" TargetMode="External"/><Relationship Id="rId5" Type="http://schemas.openxmlformats.org/officeDocument/2006/relationships/styles" Target="styles.xml"/><Relationship Id="rId6" Type="http://schemas.openxmlformats.org/officeDocument/2006/relationships/image" Target="media/image8.jpg"/><Relationship Id="rId29" Type="http://schemas.openxmlformats.org/officeDocument/2006/relationships/image" Target="media/image7.png"/><Relationship Id="rId7" Type="http://schemas.openxmlformats.org/officeDocument/2006/relationships/image" Target="media/image3.png"/><Relationship Id="rId8" Type="http://schemas.openxmlformats.org/officeDocument/2006/relationships/hyperlink" Target="https://github.com/lexDAO/Kali/tree/299a23a084b8f826f591b30725a3d8b512520ec7" TargetMode="External"/><Relationship Id="rId31" Type="http://schemas.openxmlformats.org/officeDocument/2006/relationships/image" Target="media/image4.png"/><Relationship Id="rId30" Type="http://schemas.openxmlformats.org/officeDocument/2006/relationships/hyperlink" Target="https://github.com/lexDAO/Kali/blob/main/contracts/KaliDAO.sol" TargetMode="External"/><Relationship Id="rId11" Type="http://schemas.openxmlformats.org/officeDocument/2006/relationships/hyperlink" Target="https://compound.finance/" TargetMode="External"/><Relationship Id="rId33" Type="http://schemas.openxmlformats.org/officeDocument/2006/relationships/header" Target="header2.xml"/><Relationship Id="rId10" Type="http://schemas.openxmlformats.org/officeDocument/2006/relationships/hyperlink" Target="https://docs.google.com/document/d/1sEXMfjXRiqiEvnGKMUUoNvJ0pUMafy-7XsDEpP5_DJY/edit?usp=sharing" TargetMode="External"/><Relationship Id="rId32" Type="http://schemas.openxmlformats.org/officeDocument/2006/relationships/header" Target="header1.xml"/><Relationship Id="rId13" Type="http://schemas.openxmlformats.org/officeDocument/2006/relationships/image" Target="media/image13.png"/><Relationship Id="rId35" Type="http://schemas.openxmlformats.org/officeDocument/2006/relationships/footer" Target="footer2.xml"/><Relationship Id="rId12" Type="http://schemas.openxmlformats.org/officeDocument/2006/relationships/hyperlink" Target="https://www.molochdao.com/" TargetMode="External"/><Relationship Id="rId34" Type="http://schemas.openxmlformats.org/officeDocument/2006/relationships/footer" Target="footer1.xml"/><Relationship Id="rId15" Type="http://schemas.openxmlformats.org/officeDocument/2006/relationships/hyperlink" Target="https://github.com/lexDAO/Kali/blob/main/contracts/KaliDAO.sol" TargetMode="External"/><Relationship Id="rId14" Type="http://schemas.openxmlformats.org/officeDocument/2006/relationships/image" Target="media/image1.png"/><Relationship Id="rId17" Type="http://schemas.openxmlformats.org/officeDocument/2006/relationships/hyperlink" Target="https://github.com/lexDAO/Kali/blob/main/contracts/KaliDAO.sol" TargetMode="External"/><Relationship Id="rId16" Type="http://schemas.openxmlformats.org/officeDocument/2006/relationships/image" Target="media/image12.png"/><Relationship Id="rId19" Type="http://schemas.openxmlformats.org/officeDocument/2006/relationships/image" Target="media/image6.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LexendLight-regular.ttf"/><Relationship Id="rId2" Type="http://schemas.openxmlformats.org/officeDocument/2006/relationships/font" Target="fonts/LexendLight-bold.ttf"/><Relationship Id="rId3" Type="http://schemas.openxmlformats.org/officeDocument/2006/relationships/font" Target="fonts/Economica-regular.ttf"/><Relationship Id="rId4" Type="http://schemas.openxmlformats.org/officeDocument/2006/relationships/font" Target="fonts/Economica-bold.ttf"/><Relationship Id="rId10" Type="http://schemas.openxmlformats.org/officeDocument/2006/relationships/font" Target="fonts/Lexend-bold.ttf"/><Relationship Id="rId9" Type="http://schemas.openxmlformats.org/officeDocument/2006/relationships/font" Target="fonts/Lexend-regular.ttf"/><Relationship Id="rId5" Type="http://schemas.openxmlformats.org/officeDocument/2006/relationships/font" Target="fonts/Economica-italic.ttf"/><Relationship Id="rId6" Type="http://schemas.openxmlformats.org/officeDocument/2006/relationships/font" Target="fonts/Economica-boldItalic.ttf"/><Relationship Id="rId7" Type="http://schemas.openxmlformats.org/officeDocument/2006/relationships/font" Target="fonts/LexendMedium-regular.ttf"/><Relationship Id="rId8" Type="http://schemas.openxmlformats.org/officeDocument/2006/relationships/font" Target="fonts/LexendMedium-bold.ttf"/></Relationships>
</file>

<file path=word/_rels/footer1.xml.rels><?xml version="1.0" encoding="UTF-8" standalone="yes"?><Relationships xmlns="http://schemas.openxmlformats.org/package/2006/relationships"><Relationship Id="rId1" Type="http://schemas.openxmlformats.org/officeDocument/2006/relationships/hyperlink" Target="https://blockapex.i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