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713E" w14:textId="77777777" w:rsidR="00377CA7" w:rsidRPr="0062703C" w:rsidRDefault="00000000">
      <w:pPr>
        <w:spacing w:after="40"/>
        <w:jc w:val="center"/>
        <w:rPr>
          <w:sz w:val="40"/>
          <w:szCs w:val="40"/>
        </w:rPr>
      </w:pPr>
      <w:r w:rsidRPr="0062703C">
        <w:rPr>
          <w:b/>
          <w:bCs/>
          <w:color w:val="1F4E79"/>
          <w:sz w:val="40"/>
          <w:szCs w:val="40"/>
        </w:rPr>
        <w:t>YOGESH GAIKWAD</w:t>
      </w:r>
    </w:p>
    <w:p w14:paraId="5AA30D3F" w14:textId="440772ED" w:rsidR="00377CA7" w:rsidRPr="009B12CA" w:rsidRDefault="00050383" w:rsidP="00050383">
      <w:pPr>
        <w:spacing w:after="30"/>
        <w:jc w:val="center"/>
        <w:rPr>
          <w:color w:val="000000" w:themeColor="text1"/>
        </w:rPr>
      </w:pPr>
      <w:r w:rsidRPr="009B12CA">
        <w:rPr>
          <w:i/>
          <w:iCs/>
          <w:color w:val="000000" w:themeColor="text1"/>
          <w:sz w:val="22"/>
          <w:szCs w:val="22"/>
        </w:rPr>
        <w:t xml:space="preserve">Software </w:t>
      </w:r>
      <w:proofErr w:type="gramStart"/>
      <w:r w:rsidRPr="009B12CA">
        <w:rPr>
          <w:i/>
          <w:iCs/>
          <w:color w:val="000000" w:themeColor="text1"/>
          <w:sz w:val="22"/>
          <w:szCs w:val="22"/>
        </w:rPr>
        <w:t>Engineer  |</w:t>
      </w:r>
      <w:proofErr w:type="gramEnd"/>
      <w:r w:rsidRPr="009B12CA">
        <w:rPr>
          <w:i/>
          <w:iCs/>
          <w:color w:val="000000" w:themeColor="text1"/>
          <w:sz w:val="22"/>
          <w:szCs w:val="22"/>
        </w:rPr>
        <w:t xml:space="preserve">  Distributed </w:t>
      </w:r>
      <w:proofErr w:type="gramStart"/>
      <w:r w:rsidRPr="009B12CA">
        <w:rPr>
          <w:i/>
          <w:iCs/>
          <w:color w:val="000000" w:themeColor="text1"/>
          <w:sz w:val="22"/>
          <w:szCs w:val="22"/>
        </w:rPr>
        <w:t>Systems  |</w:t>
      </w:r>
      <w:proofErr w:type="gramEnd"/>
      <w:r w:rsidRPr="009B12CA">
        <w:rPr>
          <w:i/>
          <w:iCs/>
          <w:color w:val="000000" w:themeColor="text1"/>
          <w:sz w:val="22"/>
          <w:szCs w:val="22"/>
        </w:rPr>
        <w:t xml:space="preserve">  Backend Infrastructure</w:t>
      </w:r>
    </w:p>
    <w:p w14:paraId="3C400CCC" w14:textId="3FFEAA29" w:rsidR="00377CA7" w:rsidRPr="00DC5183" w:rsidRDefault="00000000">
      <w:pPr>
        <w:spacing w:after="60"/>
        <w:jc w:val="center"/>
        <w:rPr>
          <w:color w:val="2F5496" w:themeColor="accent1" w:themeShade="BF"/>
        </w:rPr>
      </w:pPr>
      <w:r w:rsidRPr="009B12CA">
        <w:rPr>
          <w:color w:val="1F3864" w:themeColor="accent1" w:themeShade="80"/>
        </w:rPr>
        <w:t>Dublin, Ireland</w:t>
      </w:r>
      <w:r w:rsidR="008E71C0" w:rsidRPr="009B12CA">
        <w:rPr>
          <w:color w:val="1F3864" w:themeColor="accent1" w:themeShade="80"/>
        </w:rPr>
        <w:t xml:space="preserve"> </w:t>
      </w:r>
      <w:r w:rsidR="008E71C0" w:rsidRPr="009B12CA">
        <w:rPr>
          <w:color w:val="1F3864" w:themeColor="accent1" w:themeShade="80"/>
        </w:rPr>
        <w:t>|</w:t>
      </w:r>
      <w:r w:rsidR="008E71C0" w:rsidRPr="009B12CA">
        <w:rPr>
          <w:color w:val="1F3864" w:themeColor="accent1" w:themeShade="80"/>
        </w:rPr>
        <w:t xml:space="preserve"> +353 87 492 5777</w:t>
      </w:r>
      <w:r w:rsidRPr="009B12CA">
        <w:rPr>
          <w:color w:val="1F3864" w:themeColor="accent1" w:themeShade="80"/>
        </w:rPr>
        <w:t xml:space="preserve"> |  </w:t>
      </w:r>
      <w:hyperlink r:id="rId5" w:history="1">
        <w:r w:rsidR="00DC5183" w:rsidRPr="009B12CA">
          <w:rPr>
            <w:rStyle w:val="Hyperlink"/>
            <w:color w:val="1F3864" w:themeColor="accent1" w:themeShade="80"/>
          </w:rPr>
          <w:t>imyogeshgaikwad</w:t>
        </w:r>
        <w:r w:rsidR="00DC5183" w:rsidRPr="009B12CA">
          <w:rPr>
            <w:rStyle w:val="Hyperlink"/>
            <w:color w:val="1F3864" w:themeColor="accent1" w:themeShade="80"/>
          </w:rPr>
          <w:t>@</w:t>
        </w:r>
        <w:r w:rsidR="00DC5183" w:rsidRPr="009B12CA">
          <w:rPr>
            <w:rStyle w:val="Hyperlink"/>
            <w:color w:val="1F3864" w:themeColor="accent1" w:themeShade="80"/>
          </w:rPr>
          <w:t xml:space="preserve">gmail.com </w:t>
        </w:r>
        <w:r w:rsidR="00DC5183" w:rsidRPr="00DC5183">
          <w:rPr>
            <w:rStyle w:val="Hyperlink"/>
            <w14:textFill>
              <w14:solidFill>
                <w14:srgbClr w14:val="0563C1">
                  <w14:lumMod w14:val="75000"/>
                </w14:srgbClr>
              </w14:solidFill>
            </w14:textFill>
          </w:rPr>
          <w:t>|</w:t>
        </w:r>
      </w:hyperlink>
      <w:r w:rsidR="00DC5183" w:rsidRPr="00DC5183">
        <w:rPr>
          <w:color w:val="2F5496" w:themeColor="accent1" w:themeShade="BF"/>
        </w:rPr>
        <w:t xml:space="preserve"> </w:t>
      </w:r>
      <w:hyperlink r:id="rId6" w:history="1">
        <w:r w:rsidR="00DC5183" w:rsidRPr="009B12CA">
          <w:rPr>
            <w:rStyle w:val="Hyperlink"/>
            <w:color w:val="1F3864" w:themeColor="accent1" w:themeShade="80"/>
          </w:rPr>
          <w:t>Linke</w:t>
        </w:r>
        <w:r w:rsidR="00DC5183" w:rsidRPr="009B12CA">
          <w:rPr>
            <w:rStyle w:val="Hyperlink"/>
            <w:color w:val="1F3864" w:themeColor="accent1" w:themeShade="80"/>
          </w:rPr>
          <w:t>d</w:t>
        </w:r>
        <w:r w:rsidR="00DC5183" w:rsidRPr="009B12CA">
          <w:rPr>
            <w:rStyle w:val="Hyperlink"/>
            <w:color w:val="1F3864" w:themeColor="accent1" w:themeShade="80"/>
          </w:rPr>
          <w:t>In</w:t>
        </w:r>
      </w:hyperlink>
      <w:r w:rsidR="00DC5183" w:rsidRPr="00DC5183">
        <w:rPr>
          <w:color w:val="2F5496" w:themeColor="accent1" w:themeShade="BF"/>
        </w:rPr>
        <w:t xml:space="preserve"> </w:t>
      </w:r>
      <w:r w:rsidRPr="00DC5183">
        <w:rPr>
          <w:color w:val="2F5496" w:themeColor="accent1" w:themeShade="BF"/>
        </w:rPr>
        <w:t>|</w:t>
      </w:r>
      <w:r w:rsidR="00DC5183" w:rsidRPr="00DC5183">
        <w:rPr>
          <w:color w:val="2F5496" w:themeColor="accent1" w:themeShade="BF"/>
        </w:rPr>
        <w:t xml:space="preserve"> </w:t>
      </w:r>
      <w:hyperlink r:id="rId7" w:history="1">
        <w:r w:rsidR="00DC5183" w:rsidRPr="009B12CA">
          <w:rPr>
            <w:rStyle w:val="Hyperlink"/>
            <w:color w:val="1F3864" w:themeColor="accent1" w:themeShade="80"/>
          </w:rPr>
          <w:t>GitHu</w:t>
        </w:r>
        <w:r w:rsidR="00DC5183" w:rsidRPr="009B12CA">
          <w:rPr>
            <w:rStyle w:val="Hyperlink"/>
            <w:color w:val="1F3864" w:themeColor="accent1" w:themeShade="80"/>
          </w:rPr>
          <w:t>b</w:t>
        </w:r>
      </w:hyperlink>
    </w:p>
    <w:p w14:paraId="0037AF9A" w14:textId="77777777" w:rsidR="00377CA7" w:rsidRDefault="00000000">
      <w:pPr>
        <w:pBdr>
          <w:bottom w:val="single" w:sz="8" w:space="4" w:color="2E75B6"/>
        </w:pBdr>
        <w:spacing w:before="220" w:after="60"/>
      </w:pPr>
      <w:r>
        <w:rPr>
          <w:b/>
          <w:bCs/>
          <w:color w:val="1F4E79"/>
          <w:sz w:val="22"/>
          <w:szCs w:val="22"/>
        </w:rPr>
        <w:t>PROFESSIONAL SUMMARY</w:t>
      </w:r>
    </w:p>
    <w:p w14:paraId="735850FA" w14:textId="129FE131" w:rsidR="00377CA7" w:rsidRPr="00687444" w:rsidRDefault="00000000" w:rsidP="00687444">
      <w:pPr>
        <w:pStyle w:val="ListParagraph"/>
        <w:jc w:val="both"/>
      </w:pPr>
      <w:r w:rsidRPr="00687444">
        <w:t>Software Engineer with production experience building distributed systems, high-availability APIs, and event-driven microservices architectures serving 50,000+ users across telecom and digital platforms at Tata Communications and Tata Elxsi. Proven track record of reducing system latency by 45%, cutting infrastructure costs by 25%, and improving deployment velocity by 80</w:t>
      </w:r>
      <w:proofErr w:type="gramStart"/>
      <w:r w:rsidRPr="00687444">
        <w:t>%  delivering</w:t>
      </w:r>
      <w:proofErr w:type="gramEnd"/>
      <w:r w:rsidRPr="00687444">
        <w:t xml:space="preserve"> measurable impact at scale. Deep expertise in Node.js, TypeScript, Python, and AWS cloud-native infrastructure. Architect of fault-tolerant systems operating at 99.9% uptime under enterprise workloads.</w:t>
      </w:r>
    </w:p>
    <w:p w14:paraId="1E278335" w14:textId="77777777" w:rsidR="00377CA7" w:rsidRDefault="00000000">
      <w:pPr>
        <w:pBdr>
          <w:bottom w:val="single" w:sz="8" w:space="4" w:color="2E75B6"/>
        </w:pBdr>
        <w:spacing w:before="220" w:after="60"/>
      </w:pPr>
      <w:r>
        <w:rPr>
          <w:b/>
          <w:bCs/>
          <w:color w:val="1F4E79"/>
          <w:sz w:val="22"/>
          <w:szCs w:val="22"/>
        </w:rPr>
        <w:t>EDUCATION</w:t>
      </w:r>
    </w:p>
    <w:p w14:paraId="6CE137D5" w14:textId="1442D955" w:rsidR="00377CA7" w:rsidRPr="00687444" w:rsidRDefault="00000000">
      <w:pPr>
        <w:tabs>
          <w:tab w:val="right" w:pos="9360"/>
        </w:tabs>
        <w:spacing w:before="120" w:after="20"/>
        <w:rPr>
          <w:color w:val="000000" w:themeColor="text1"/>
        </w:rPr>
      </w:pPr>
      <w:r w:rsidRPr="00687444">
        <w:rPr>
          <w:b/>
          <w:bCs/>
          <w:color w:val="1A1A2E"/>
        </w:rPr>
        <w:t>M.Sc. Information Systems with Computing</w:t>
      </w:r>
      <w:r w:rsidRPr="00687444">
        <w:tab/>
      </w:r>
      <w:r w:rsidR="00E95434" w:rsidRPr="00687444">
        <w:rPr>
          <w:i/>
          <w:iCs/>
          <w:color w:val="000000" w:themeColor="text1"/>
        </w:rPr>
        <w:t>Apr</w:t>
      </w:r>
      <w:r w:rsidRPr="00687444">
        <w:rPr>
          <w:i/>
          <w:iCs/>
          <w:color w:val="000000" w:themeColor="text1"/>
        </w:rPr>
        <w:t xml:space="preserve"> 2024 –</w:t>
      </w:r>
      <w:r w:rsidR="00414A5A" w:rsidRPr="00687444">
        <w:rPr>
          <w:i/>
          <w:iCs/>
          <w:color w:val="000000" w:themeColor="text1"/>
        </w:rPr>
        <w:t xml:space="preserve"> Feb </w:t>
      </w:r>
      <w:r w:rsidRPr="00687444">
        <w:rPr>
          <w:i/>
          <w:iCs/>
          <w:color w:val="000000" w:themeColor="text1"/>
        </w:rPr>
        <w:t>202</w:t>
      </w:r>
      <w:r w:rsidR="00414A5A" w:rsidRPr="00687444">
        <w:rPr>
          <w:i/>
          <w:iCs/>
          <w:color w:val="000000" w:themeColor="text1"/>
        </w:rPr>
        <w:t>6</w:t>
      </w:r>
    </w:p>
    <w:p w14:paraId="1727CD55" w14:textId="2B9B2B67" w:rsidR="00377CA7" w:rsidRPr="00687444" w:rsidRDefault="00000000" w:rsidP="00DC5183">
      <w:pPr>
        <w:pStyle w:val="ListParagraph"/>
        <w:jc w:val="both"/>
      </w:pPr>
      <w:r w:rsidRPr="00687444">
        <w:rPr>
          <w:b/>
          <w:bCs/>
          <w:color w:val="1F4E79"/>
        </w:rPr>
        <w:t xml:space="preserve">Dublin, Ireland — </w:t>
      </w:r>
      <w:r w:rsidRPr="00687444">
        <w:t>First Class Honours | Core Modules: Distributed Systems, Cloud Architecture, Scalable Computing, Database Engineering, Software Design Patterns</w:t>
      </w:r>
    </w:p>
    <w:p w14:paraId="6CFCFF88" w14:textId="20B1B528" w:rsidR="00377CA7" w:rsidRPr="00687444" w:rsidRDefault="00E95434">
      <w:pPr>
        <w:tabs>
          <w:tab w:val="right" w:pos="9360"/>
        </w:tabs>
        <w:spacing w:before="80" w:after="20"/>
      </w:pPr>
      <w:r w:rsidRPr="00687444">
        <w:rPr>
          <w:b/>
          <w:bCs/>
        </w:rPr>
        <w:t>B</w:t>
      </w:r>
      <w:r w:rsidRPr="00687444">
        <w:rPr>
          <w:b/>
          <w:bCs/>
        </w:rPr>
        <w:t xml:space="preserve">achelor of </w:t>
      </w:r>
      <w:r w:rsidRPr="00687444">
        <w:rPr>
          <w:b/>
          <w:bCs/>
        </w:rPr>
        <w:t>T</w:t>
      </w:r>
      <w:r w:rsidRPr="00687444">
        <w:rPr>
          <w:b/>
          <w:bCs/>
        </w:rPr>
        <w:t xml:space="preserve">echnology in </w:t>
      </w:r>
      <w:r w:rsidRPr="00687444">
        <w:rPr>
          <w:b/>
          <w:bCs/>
        </w:rPr>
        <w:t>I</w:t>
      </w:r>
      <w:r w:rsidRPr="00687444">
        <w:rPr>
          <w:b/>
          <w:bCs/>
        </w:rPr>
        <w:t xml:space="preserve">nformation </w:t>
      </w:r>
      <w:r w:rsidRPr="00687444">
        <w:rPr>
          <w:b/>
          <w:bCs/>
        </w:rPr>
        <w:t>T</w:t>
      </w:r>
      <w:r w:rsidRPr="00687444">
        <w:rPr>
          <w:b/>
          <w:bCs/>
        </w:rPr>
        <w:t>echnology</w:t>
      </w:r>
      <w:r w:rsidR="00000000" w:rsidRPr="00687444">
        <w:tab/>
      </w:r>
      <w:r w:rsidR="00000000" w:rsidRPr="00687444">
        <w:rPr>
          <w:i/>
          <w:iCs/>
          <w:color w:val="000000" w:themeColor="text1"/>
        </w:rPr>
        <w:t>Jun 201</w:t>
      </w:r>
      <w:r w:rsidRPr="00687444">
        <w:rPr>
          <w:i/>
          <w:iCs/>
          <w:color w:val="000000" w:themeColor="text1"/>
        </w:rPr>
        <w:t>9</w:t>
      </w:r>
      <w:r w:rsidR="00000000" w:rsidRPr="00687444">
        <w:rPr>
          <w:i/>
          <w:iCs/>
          <w:color w:val="000000" w:themeColor="text1"/>
        </w:rPr>
        <w:t xml:space="preserve"> – May 202</w:t>
      </w:r>
      <w:r w:rsidRPr="00687444">
        <w:rPr>
          <w:i/>
          <w:iCs/>
          <w:color w:val="000000" w:themeColor="text1"/>
        </w:rPr>
        <w:t>3</w:t>
      </w:r>
    </w:p>
    <w:p w14:paraId="40E3F373" w14:textId="6C522E82" w:rsidR="00377CA7" w:rsidRPr="00687444" w:rsidRDefault="00000000" w:rsidP="00DC5183">
      <w:pPr>
        <w:pStyle w:val="ListParagraph"/>
        <w:jc w:val="both"/>
      </w:pPr>
      <w:r w:rsidRPr="00687444">
        <w:rPr>
          <w:b/>
          <w:bCs/>
          <w:color w:val="1F4E79"/>
        </w:rPr>
        <w:t xml:space="preserve">India — </w:t>
      </w:r>
      <w:r w:rsidRPr="00687444">
        <w:t>First Class Honours | Core Modules: Data Structures &amp; Algorithms, Operating Systems, Computer Networks, Database Management Systems, OOP</w:t>
      </w:r>
    </w:p>
    <w:p w14:paraId="03FF641D" w14:textId="77777777" w:rsidR="00377CA7" w:rsidRDefault="00000000">
      <w:pPr>
        <w:pBdr>
          <w:bottom w:val="single" w:sz="8" w:space="4" w:color="2E75B6"/>
        </w:pBdr>
        <w:spacing w:before="220" w:after="60"/>
      </w:pPr>
      <w:r>
        <w:rPr>
          <w:b/>
          <w:bCs/>
          <w:color w:val="1F4E79"/>
          <w:sz w:val="22"/>
          <w:szCs w:val="22"/>
        </w:rPr>
        <w:t>TECHNICAL SKILLS</w:t>
      </w:r>
    </w:p>
    <w:p w14:paraId="77B05E22" w14:textId="77777777" w:rsidR="00377CA7" w:rsidRPr="00687444" w:rsidRDefault="00000000" w:rsidP="005C308B">
      <w:pPr>
        <w:pStyle w:val="ListParagraph"/>
        <w:jc w:val="both"/>
      </w:pPr>
      <w:r w:rsidRPr="00687444">
        <w:rPr>
          <w:b/>
          <w:bCs/>
        </w:rPr>
        <w:t xml:space="preserve">Languages: </w:t>
      </w:r>
      <w:r w:rsidRPr="00687444">
        <w:t>JavaScript (Node.js, TypeScript), Python, Java, SQL, Bash</w:t>
      </w:r>
    </w:p>
    <w:p w14:paraId="441847FF" w14:textId="77777777" w:rsidR="00377CA7" w:rsidRPr="00687444" w:rsidRDefault="00000000" w:rsidP="005C308B">
      <w:pPr>
        <w:pStyle w:val="ListParagraph"/>
        <w:jc w:val="both"/>
      </w:pPr>
      <w:r w:rsidRPr="00687444">
        <w:rPr>
          <w:b/>
          <w:bCs/>
        </w:rPr>
        <w:t xml:space="preserve">Backend Systems: </w:t>
      </w:r>
      <w:r w:rsidRPr="00687444">
        <w:t xml:space="preserve">Microservices, RESTful APIs, Event-Driven Architecture, Message Queues (Redis, SQS), </w:t>
      </w:r>
      <w:proofErr w:type="spellStart"/>
      <w:r w:rsidRPr="00687444">
        <w:t>WebSockets</w:t>
      </w:r>
      <w:proofErr w:type="spellEnd"/>
      <w:r w:rsidRPr="00687444">
        <w:t>, Background Job Processing, Rate Limiting</w:t>
      </w:r>
    </w:p>
    <w:p w14:paraId="728ECF09" w14:textId="77777777" w:rsidR="00377CA7" w:rsidRPr="00687444" w:rsidRDefault="00000000" w:rsidP="005C308B">
      <w:pPr>
        <w:pStyle w:val="ListParagraph"/>
        <w:jc w:val="both"/>
      </w:pPr>
      <w:r w:rsidRPr="00687444">
        <w:rPr>
          <w:b/>
          <w:bCs/>
        </w:rPr>
        <w:t xml:space="preserve">Cloud &amp; DevOps: </w:t>
      </w:r>
      <w:r w:rsidRPr="00687444">
        <w:t>AWS (EC2, S3, Lambda, RDS, CloudWatch, IAM, VPC), Docker, Kubernetes, CI/CD Pipelines, GitHub Actions, Infrastructure as Code, Linux</w:t>
      </w:r>
    </w:p>
    <w:p w14:paraId="6BA97E75" w14:textId="77777777" w:rsidR="00377CA7" w:rsidRPr="00687444" w:rsidRDefault="00000000" w:rsidP="005C308B">
      <w:pPr>
        <w:pStyle w:val="ListParagraph"/>
        <w:jc w:val="both"/>
      </w:pPr>
      <w:r w:rsidRPr="00687444">
        <w:rPr>
          <w:b/>
          <w:bCs/>
        </w:rPr>
        <w:t xml:space="preserve">Databases: </w:t>
      </w:r>
      <w:r w:rsidRPr="00687444">
        <w:t>PostgreSQL, MongoDB, Redis (Caching, Pub/Sub, Clustering), MySQL, Query Optimization, Index Design, Database Sharding</w:t>
      </w:r>
    </w:p>
    <w:p w14:paraId="606547D0" w14:textId="77777777" w:rsidR="00377CA7" w:rsidRPr="00687444" w:rsidRDefault="00000000" w:rsidP="005C308B">
      <w:pPr>
        <w:pStyle w:val="ListParagraph"/>
        <w:jc w:val="both"/>
      </w:pPr>
      <w:r w:rsidRPr="00687444">
        <w:rPr>
          <w:b/>
          <w:bCs/>
        </w:rPr>
        <w:t xml:space="preserve">Architecture: </w:t>
      </w:r>
      <w:r w:rsidRPr="00687444">
        <w:t>Distributed Systems, Horizontal Scaling, Load Balancing, Fault Tolerance, Auto-Scaling, High Availability, Service-Oriented Architecture</w:t>
      </w:r>
    </w:p>
    <w:p w14:paraId="2880D367" w14:textId="77777777" w:rsidR="00377CA7" w:rsidRPr="00687444" w:rsidRDefault="00000000" w:rsidP="005C308B">
      <w:pPr>
        <w:pStyle w:val="ListParagraph"/>
        <w:jc w:val="both"/>
      </w:pPr>
      <w:r w:rsidRPr="00687444">
        <w:rPr>
          <w:b/>
          <w:bCs/>
        </w:rPr>
        <w:t xml:space="preserve">Frontend: </w:t>
      </w:r>
      <w:r w:rsidRPr="00687444">
        <w:t>React.js, Redux, Performance Optimization, Component Architecture</w:t>
      </w:r>
    </w:p>
    <w:p w14:paraId="713ACBEA" w14:textId="77777777" w:rsidR="00377CA7" w:rsidRPr="00687444" w:rsidRDefault="00000000" w:rsidP="005C308B">
      <w:pPr>
        <w:pStyle w:val="ListParagraph"/>
        <w:jc w:val="both"/>
      </w:pPr>
      <w:r w:rsidRPr="00687444">
        <w:rPr>
          <w:b/>
          <w:bCs/>
        </w:rPr>
        <w:t xml:space="preserve">Reliability: </w:t>
      </w:r>
      <w:r w:rsidRPr="00687444">
        <w:t>Unit Testing, Integration Testing, Observability, Monitoring (CloudWatch), Centralized Logging, Incident Response, MTTR Optimization</w:t>
      </w:r>
    </w:p>
    <w:p w14:paraId="77ADC45E" w14:textId="77777777" w:rsidR="00377CA7" w:rsidRDefault="00000000">
      <w:pPr>
        <w:pBdr>
          <w:bottom w:val="single" w:sz="8" w:space="4" w:color="2E75B6"/>
        </w:pBdr>
        <w:spacing w:before="220" w:after="60"/>
      </w:pPr>
      <w:r>
        <w:rPr>
          <w:b/>
          <w:bCs/>
          <w:color w:val="1F4E79"/>
          <w:sz w:val="22"/>
          <w:szCs w:val="22"/>
        </w:rPr>
        <w:t>PROFESSIONAL EXPERIENCE</w:t>
      </w:r>
    </w:p>
    <w:p w14:paraId="60534DCC" w14:textId="77777777" w:rsidR="00377CA7" w:rsidRPr="00414A5A" w:rsidRDefault="00000000">
      <w:pPr>
        <w:tabs>
          <w:tab w:val="right" w:pos="9360"/>
        </w:tabs>
        <w:spacing w:before="180" w:after="30"/>
        <w:rPr>
          <w:sz w:val="22"/>
          <w:szCs w:val="22"/>
        </w:rPr>
      </w:pPr>
      <w:r w:rsidRPr="00414A5A">
        <w:rPr>
          <w:b/>
          <w:bCs/>
          <w:color w:val="1A1A2E"/>
          <w:sz w:val="22"/>
          <w:szCs w:val="22"/>
        </w:rPr>
        <w:t>Software Engineer</w:t>
      </w:r>
      <w:r w:rsidRPr="00414A5A">
        <w:rPr>
          <w:sz w:val="22"/>
          <w:szCs w:val="22"/>
        </w:rPr>
        <w:tab/>
      </w:r>
      <w:r w:rsidRPr="00687444">
        <w:rPr>
          <w:i/>
          <w:iCs/>
          <w:color w:val="000000" w:themeColor="text1"/>
          <w:sz w:val="22"/>
          <w:szCs w:val="22"/>
        </w:rPr>
        <w:t>Jul 2022 – Aug 2024</w:t>
      </w:r>
    </w:p>
    <w:p w14:paraId="76DC6A7D" w14:textId="48613621" w:rsidR="00377CA7" w:rsidRPr="00414A5A" w:rsidRDefault="00000000">
      <w:pPr>
        <w:tabs>
          <w:tab w:val="right" w:pos="9360"/>
        </w:tabs>
        <w:spacing w:after="60"/>
        <w:rPr>
          <w:sz w:val="22"/>
          <w:szCs w:val="22"/>
        </w:rPr>
      </w:pPr>
      <w:r w:rsidRPr="00414A5A">
        <w:rPr>
          <w:b/>
          <w:bCs/>
          <w:color w:val="1F4E79"/>
          <w:sz w:val="22"/>
          <w:szCs w:val="22"/>
        </w:rPr>
        <w:t>Tata Communications</w:t>
      </w:r>
      <w:r w:rsidRPr="00414A5A">
        <w:rPr>
          <w:color w:val="555555"/>
          <w:sz w:val="22"/>
          <w:szCs w:val="22"/>
        </w:rPr>
        <w:t xml:space="preserve"> </w:t>
      </w:r>
      <w:r w:rsidRPr="00687444">
        <w:rPr>
          <w:color w:val="000000" w:themeColor="text1"/>
          <w:sz w:val="22"/>
          <w:szCs w:val="22"/>
        </w:rPr>
        <w:t>— Mumbai, India</w:t>
      </w:r>
    </w:p>
    <w:p w14:paraId="00EE4662" w14:textId="77777777" w:rsidR="00377CA7" w:rsidRPr="00414A5A" w:rsidRDefault="00000000" w:rsidP="00414A5A">
      <w:pPr>
        <w:pStyle w:val="ListParagraph"/>
        <w:numPr>
          <w:ilvl w:val="0"/>
          <w:numId w:val="2"/>
        </w:numPr>
        <w:spacing w:before="40" w:after="40"/>
        <w:jc w:val="both"/>
      </w:pPr>
      <w:r w:rsidRPr="00414A5A">
        <w:rPr>
          <w:color w:val="1A1A2E"/>
        </w:rPr>
        <w:t xml:space="preserve">Designed and deployed scalable REST APIs handling </w:t>
      </w:r>
      <w:r w:rsidRPr="00414A5A">
        <w:rPr>
          <w:b/>
          <w:bCs/>
          <w:color w:val="1A1A2E"/>
        </w:rPr>
        <w:t>25,000+ daily requests</w:t>
      </w:r>
      <w:r w:rsidRPr="00414A5A">
        <w:rPr>
          <w:color w:val="1A1A2E"/>
        </w:rPr>
        <w:t xml:space="preserve"> across telecom infrastructure systems, improving average response time by </w:t>
      </w:r>
      <w:r w:rsidRPr="00414A5A">
        <w:rPr>
          <w:b/>
          <w:bCs/>
          <w:color w:val="1A1A2E"/>
        </w:rPr>
        <w:t>40% (from 500ms to 300ms)</w:t>
      </w:r>
      <w:r w:rsidRPr="00414A5A">
        <w:rPr>
          <w:color w:val="1A1A2E"/>
        </w:rPr>
        <w:t xml:space="preserve"> through targeted query optimization and Redis caching strategies.</w:t>
      </w:r>
    </w:p>
    <w:p w14:paraId="500ED293" w14:textId="6D168B51" w:rsidR="00377CA7" w:rsidRPr="00414A5A" w:rsidRDefault="00000000" w:rsidP="00414A5A">
      <w:pPr>
        <w:pStyle w:val="ListParagraph"/>
        <w:numPr>
          <w:ilvl w:val="0"/>
          <w:numId w:val="2"/>
        </w:numPr>
        <w:spacing w:before="40" w:after="40"/>
        <w:jc w:val="both"/>
      </w:pPr>
      <w:r w:rsidRPr="00414A5A">
        <w:rPr>
          <w:color w:val="1A1A2E"/>
        </w:rPr>
        <w:t xml:space="preserve">Architected event-driven background job processing system using message queues and worker services, eliminating synchronous bottlenecks and improving system throughput by </w:t>
      </w:r>
      <w:r w:rsidRPr="00414A5A">
        <w:rPr>
          <w:b/>
          <w:bCs/>
          <w:color w:val="1A1A2E"/>
        </w:rPr>
        <w:t>60%</w:t>
      </w:r>
      <w:r w:rsidRPr="00414A5A">
        <w:rPr>
          <w:color w:val="1A1A2E"/>
        </w:rPr>
        <w:t xml:space="preserve"> under peak load directly reducing customer-facing latency for 50,000+ enterprise users.</w:t>
      </w:r>
    </w:p>
    <w:p w14:paraId="63B13B5A" w14:textId="77777777" w:rsidR="00377CA7" w:rsidRPr="00414A5A" w:rsidRDefault="00000000" w:rsidP="00414A5A">
      <w:pPr>
        <w:pStyle w:val="ListParagraph"/>
        <w:numPr>
          <w:ilvl w:val="0"/>
          <w:numId w:val="2"/>
        </w:numPr>
        <w:spacing w:before="40" w:after="40"/>
        <w:jc w:val="both"/>
      </w:pPr>
      <w:r w:rsidRPr="00414A5A">
        <w:rPr>
          <w:color w:val="1A1A2E"/>
        </w:rPr>
        <w:t xml:space="preserve">Implemented horizontal scaling across containerized services using Docker and AWS EC2 auto-scaling groups, achieving </w:t>
      </w:r>
      <w:r w:rsidRPr="00414A5A">
        <w:rPr>
          <w:b/>
          <w:bCs/>
          <w:color w:val="1A1A2E"/>
        </w:rPr>
        <w:t>99.9% uptime SLA</w:t>
      </w:r>
      <w:r w:rsidRPr="00414A5A">
        <w:rPr>
          <w:color w:val="1A1A2E"/>
        </w:rPr>
        <w:t xml:space="preserve"> across production environments serving Fortune 500 enterprise clients.</w:t>
      </w:r>
    </w:p>
    <w:p w14:paraId="213ECADB" w14:textId="14EBA062" w:rsidR="00377CA7" w:rsidRPr="00414A5A" w:rsidRDefault="00000000" w:rsidP="00414A5A">
      <w:pPr>
        <w:pStyle w:val="ListParagraph"/>
        <w:numPr>
          <w:ilvl w:val="0"/>
          <w:numId w:val="2"/>
        </w:numPr>
        <w:spacing w:before="40" w:after="40"/>
        <w:jc w:val="both"/>
      </w:pPr>
      <w:r w:rsidRPr="00414A5A">
        <w:rPr>
          <w:color w:val="1A1A2E"/>
        </w:rPr>
        <w:t xml:space="preserve">Optimized PostgreSQL queries and indexing strategies across high-volume transactional datasets spanning </w:t>
      </w:r>
      <w:r w:rsidRPr="00414A5A">
        <w:rPr>
          <w:b/>
          <w:bCs/>
          <w:color w:val="1A1A2E"/>
        </w:rPr>
        <w:t>10M+ records</w:t>
      </w:r>
      <w:r w:rsidRPr="00414A5A">
        <w:rPr>
          <w:color w:val="1A1A2E"/>
        </w:rPr>
        <w:t xml:space="preserve">, reducing critical query latency from </w:t>
      </w:r>
      <w:r w:rsidRPr="00414A5A">
        <w:rPr>
          <w:b/>
          <w:bCs/>
          <w:color w:val="1A1A2E"/>
        </w:rPr>
        <w:t>850ms to 300ms (65% reduction)</w:t>
      </w:r>
      <w:r w:rsidRPr="00414A5A">
        <w:rPr>
          <w:color w:val="1A1A2E"/>
        </w:rPr>
        <w:t xml:space="preserve"> eliminating report timeout issues for 3 downstream teams.</w:t>
      </w:r>
    </w:p>
    <w:p w14:paraId="00F90143" w14:textId="63985BFB" w:rsidR="00377CA7" w:rsidRPr="00414A5A" w:rsidRDefault="00000000" w:rsidP="00414A5A">
      <w:pPr>
        <w:pStyle w:val="ListParagraph"/>
        <w:numPr>
          <w:ilvl w:val="0"/>
          <w:numId w:val="2"/>
        </w:numPr>
        <w:spacing w:before="40" w:after="40"/>
        <w:jc w:val="both"/>
      </w:pPr>
      <w:r w:rsidRPr="00414A5A">
        <w:rPr>
          <w:color w:val="1A1A2E"/>
        </w:rPr>
        <w:t xml:space="preserve">Built end-to-end CI/CD pipeline using GitHub Actions, reducing deployment cycles from </w:t>
      </w:r>
      <w:r w:rsidRPr="00414A5A">
        <w:rPr>
          <w:b/>
          <w:bCs/>
          <w:color w:val="1A1A2E"/>
        </w:rPr>
        <w:t>2 hours to 20 minutes (83% reduction)</w:t>
      </w:r>
      <w:r w:rsidRPr="00414A5A">
        <w:rPr>
          <w:color w:val="1A1A2E"/>
        </w:rPr>
        <w:t xml:space="preserve"> enabling 4 engineering teams to ship faster with greater confidence.</w:t>
      </w:r>
    </w:p>
    <w:p w14:paraId="6BB228AD" w14:textId="77777777" w:rsidR="00377CA7" w:rsidRPr="0062703C" w:rsidRDefault="00000000">
      <w:pPr>
        <w:pStyle w:val="ListParagraph"/>
        <w:numPr>
          <w:ilvl w:val="0"/>
          <w:numId w:val="2"/>
        </w:numPr>
        <w:spacing w:before="40" w:after="40"/>
      </w:pPr>
      <w:r w:rsidRPr="0062703C">
        <w:rPr>
          <w:color w:val="1A1A2E"/>
        </w:rPr>
        <w:t xml:space="preserve">Instrumented production systems with CloudWatch metrics, dashboards, and centralized log aggregation, reducing mean time to resolution (MTTR) by </w:t>
      </w:r>
      <w:r w:rsidRPr="0062703C">
        <w:rPr>
          <w:b/>
          <w:bCs/>
          <w:color w:val="1A1A2E"/>
        </w:rPr>
        <w:t>35%</w:t>
      </w:r>
      <w:r w:rsidRPr="0062703C">
        <w:rPr>
          <w:color w:val="1A1A2E"/>
        </w:rPr>
        <w:t xml:space="preserve"> and enabling proactive incident detection before customer impact.</w:t>
      </w:r>
    </w:p>
    <w:p w14:paraId="2CCF5DAD" w14:textId="097FD2E7" w:rsidR="00377CA7" w:rsidRPr="00414A5A" w:rsidRDefault="00000000">
      <w:pPr>
        <w:tabs>
          <w:tab w:val="right" w:pos="9360"/>
        </w:tabs>
        <w:spacing w:before="180" w:after="30"/>
        <w:rPr>
          <w:sz w:val="22"/>
          <w:szCs w:val="22"/>
        </w:rPr>
      </w:pPr>
      <w:r w:rsidRPr="00414A5A">
        <w:rPr>
          <w:b/>
          <w:bCs/>
          <w:color w:val="1A1A2E"/>
          <w:sz w:val="22"/>
          <w:szCs w:val="22"/>
        </w:rPr>
        <w:lastRenderedPageBreak/>
        <w:t>Software Engineer</w:t>
      </w:r>
      <w:r w:rsidR="00DC5183">
        <w:rPr>
          <w:b/>
          <w:bCs/>
          <w:color w:val="1A1A2E"/>
          <w:sz w:val="22"/>
          <w:szCs w:val="22"/>
        </w:rPr>
        <w:t xml:space="preserve"> </w:t>
      </w:r>
      <w:r w:rsidR="00DC5183" w:rsidRPr="00DC5183">
        <w:rPr>
          <w:b/>
          <w:bCs/>
          <w:color w:val="1A1A2E"/>
          <w:sz w:val="22"/>
          <w:szCs w:val="22"/>
        </w:rPr>
        <w:t>(Internship)</w:t>
      </w:r>
      <w:r w:rsidRPr="00414A5A">
        <w:rPr>
          <w:sz w:val="22"/>
          <w:szCs w:val="22"/>
        </w:rPr>
        <w:tab/>
      </w:r>
      <w:r w:rsidRPr="00687444">
        <w:rPr>
          <w:i/>
          <w:iCs/>
          <w:color w:val="000000" w:themeColor="text1"/>
          <w:sz w:val="22"/>
          <w:szCs w:val="22"/>
        </w:rPr>
        <w:t>Jul 2021 – Jun 2022</w:t>
      </w:r>
    </w:p>
    <w:p w14:paraId="2A49795C" w14:textId="79F2F6BE" w:rsidR="00377CA7" w:rsidRPr="00414A5A" w:rsidRDefault="00000000">
      <w:pPr>
        <w:tabs>
          <w:tab w:val="right" w:pos="9360"/>
        </w:tabs>
        <w:spacing w:after="60"/>
        <w:rPr>
          <w:sz w:val="22"/>
          <w:szCs w:val="22"/>
        </w:rPr>
      </w:pPr>
      <w:r w:rsidRPr="00414A5A">
        <w:rPr>
          <w:b/>
          <w:bCs/>
          <w:color w:val="1F4E79"/>
          <w:sz w:val="22"/>
          <w:szCs w:val="22"/>
        </w:rPr>
        <w:t>Tata Elxsi</w:t>
      </w:r>
      <w:r w:rsidRPr="00414A5A">
        <w:rPr>
          <w:color w:val="555555"/>
          <w:sz w:val="22"/>
          <w:szCs w:val="22"/>
        </w:rPr>
        <w:t xml:space="preserve"> </w:t>
      </w:r>
      <w:r w:rsidRPr="00687444">
        <w:rPr>
          <w:color w:val="000000" w:themeColor="text1"/>
          <w:sz w:val="22"/>
          <w:szCs w:val="22"/>
        </w:rPr>
        <w:t>— Mumbai, India</w:t>
      </w:r>
    </w:p>
    <w:p w14:paraId="5FC18B26" w14:textId="77777777" w:rsidR="00377CA7" w:rsidRPr="00414A5A" w:rsidRDefault="00000000" w:rsidP="00414A5A">
      <w:pPr>
        <w:pStyle w:val="ListParagraph"/>
        <w:numPr>
          <w:ilvl w:val="0"/>
          <w:numId w:val="2"/>
        </w:numPr>
        <w:spacing w:before="40" w:after="40"/>
        <w:jc w:val="both"/>
      </w:pPr>
      <w:r w:rsidRPr="00414A5A">
        <w:rPr>
          <w:color w:val="1A1A2E"/>
        </w:rPr>
        <w:t xml:space="preserve">Engineered modular microservices architecture for digital product platforms supporting </w:t>
      </w:r>
      <w:r w:rsidRPr="00414A5A">
        <w:rPr>
          <w:b/>
          <w:bCs/>
          <w:color w:val="1A1A2E"/>
        </w:rPr>
        <w:t>15,000+ active users</w:t>
      </w:r>
      <w:r w:rsidRPr="00414A5A">
        <w:rPr>
          <w:color w:val="1A1A2E"/>
        </w:rPr>
        <w:t>, implementing JWT authentication, adaptive rate limiting, and fault isolation mechanisms to guarantee service-level reliability.</w:t>
      </w:r>
    </w:p>
    <w:p w14:paraId="1F040AA5" w14:textId="670D9EAC" w:rsidR="00377CA7" w:rsidRPr="00414A5A" w:rsidRDefault="00000000" w:rsidP="00414A5A">
      <w:pPr>
        <w:pStyle w:val="ListParagraph"/>
        <w:numPr>
          <w:ilvl w:val="0"/>
          <w:numId w:val="2"/>
        </w:numPr>
        <w:spacing w:before="40" w:after="40"/>
        <w:jc w:val="both"/>
      </w:pPr>
      <w:r w:rsidRPr="00414A5A">
        <w:rPr>
          <w:color w:val="1A1A2E"/>
        </w:rPr>
        <w:t xml:space="preserve">Developed real-time notification and messaging service using Redis Pub/Sub and </w:t>
      </w:r>
      <w:proofErr w:type="spellStart"/>
      <w:r w:rsidRPr="00414A5A">
        <w:rPr>
          <w:color w:val="1A1A2E"/>
        </w:rPr>
        <w:t>WebSockets</w:t>
      </w:r>
      <w:proofErr w:type="spellEnd"/>
      <w:r w:rsidRPr="00414A5A">
        <w:rPr>
          <w:color w:val="1A1A2E"/>
        </w:rPr>
        <w:t xml:space="preserve">, supporting </w:t>
      </w:r>
      <w:r w:rsidRPr="00414A5A">
        <w:rPr>
          <w:b/>
          <w:bCs/>
          <w:color w:val="1A1A2E"/>
        </w:rPr>
        <w:t>5,000+ concurrent connections</w:t>
      </w:r>
      <w:r w:rsidRPr="00414A5A">
        <w:rPr>
          <w:color w:val="1A1A2E"/>
        </w:rPr>
        <w:t xml:space="preserve"> with consistent </w:t>
      </w:r>
      <w:r w:rsidRPr="00414A5A">
        <w:rPr>
          <w:b/>
          <w:bCs/>
          <w:color w:val="1A1A2E"/>
        </w:rPr>
        <w:t>sub-150ms latency</w:t>
      </w:r>
      <w:r w:rsidRPr="00414A5A">
        <w:rPr>
          <w:color w:val="1A1A2E"/>
        </w:rPr>
        <w:t xml:space="preserve"> serving live delivery and notification pipelines.</w:t>
      </w:r>
    </w:p>
    <w:p w14:paraId="79192D9C" w14:textId="77777777" w:rsidR="00377CA7" w:rsidRPr="00414A5A" w:rsidRDefault="00000000" w:rsidP="00414A5A">
      <w:pPr>
        <w:pStyle w:val="ListParagraph"/>
        <w:numPr>
          <w:ilvl w:val="0"/>
          <w:numId w:val="2"/>
        </w:numPr>
        <w:spacing w:before="40" w:after="40"/>
        <w:jc w:val="both"/>
      </w:pPr>
      <w:r w:rsidRPr="00414A5A">
        <w:rPr>
          <w:color w:val="1A1A2E"/>
        </w:rPr>
        <w:t xml:space="preserve">Reduced infrastructure cost by </w:t>
      </w:r>
      <w:r w:rsidRPr="00414A5A">
        <w:rPr>
          <w:b/>
          <w:bCs/>
          <w:color w:val="1A1A2E"/>
        </w:rPr>
        <w:t>25% (~$30K annually)</w:t>
      </w:r>
      <w:r w:rsidRPr="00414A5A">
        <w:rPr>
          <w:color w:val="1A1A2E"/>
        </w:rPr>
        <w:t xml:space="preserve"> through container resource profiling, right-sizing, and intelligent allocation across staging and production clusters.</w:t>
      </w:r>
    </w:p>
    <w:p w14:paraId="55F7B96C" w14:textId="108D1B4E" w:rsidR="00377CA7" w:rsidRPr="00414A5A" w:rsidRDefault="00000000" w:rsidP="00414A5A">
      <w:pPr>
        <w:pStyle w:val="ListParagraph"/>
        <w:numPr>
          <w:ilvl w:val="0"/>
          <w:numId w:val="2"/>
        </w:numPr>
        <w:spacing w:before="40" w:after="40"/>
        <w:jc w:val="both"/>
      </w:pPr>
      <w:r w:rsidRPr="00414A5A">
        <w:rPr>
          <w:color w:val="1A1A2E"/>
        </w:rPr>
        <w:t xml:space="preserve">Led decomposition of monolithic system into 6 independent service-oriented modules, improving deployment independence and reducing regression issues by </w:t>
      </w:r>
      <w:r w:rsidRPr="00414A5A">
        <w:rPr>
          <w:b/>
          <w:bCs/>
          <w:color w:val="1A1A2E"/>
        </w:rPr>
        <w:t>30%</w:t>
      </w:r>
      <w:r w:rsidRPr="00414A5A">
        <w:rPr>
          <w:color w:val="1A1A2E"/>
        </w:rPr>
        <w:t xml:space="preserve"> cutting post-release hotfixes from 8/month to under 3.</w:t>
      </w:r>
    </w:p>
    <w:p w14:paraId="1B9158E6" w14:textId="59C13E41" w:rsidR="00377CA7" w:rsidRDefault="00000000">
      <w:pPr>
        <w:pBdr>
          <w:bottom w:val="single" w:sz="8" w:space="4" w:color="2E75B6"/>
        </w:pBdr>
        <w:spacing w:before="220" w:after="60"/>
      </w:pPr>
      <w:r>
        <w:rPr>
          <w:b/>
          <w:bCs/>
          <w:color w:val="1F4E79"/>
          <w:sz w:val="22"/>
          <w:szCs w:val="22"/>
        </w:rPr>
        <w:t>PROJECTS</w:t>
      </w:r>
    </w:p>
    <w:p w14:paraId="099F89F2" w14:textId="77777777" w:rsidR="0062703C" w:rsidRPr="0062703C" w:rsidRDefault="0062703C" w:rsidP="0062703C">
      <w:pPr>
        <w:spacing w:before="180" w:after="40"/>
        <w:rPr>
          <w:sz w:val="22"/>
          <w:szCs w:val="22"/>
        </w:rPr>
      </w:pPr>
      <w:r w:rsidRPr="0062703C">
        <w:rPr>
          <w:b/>
          <w:bCs/>
          <w:color w:val="1A1A2E"/>
          <w:sz w:val="22"/>
          <w:szCs w:val="22"/>
        </w:rPr>
        <w:t xml:space="preserve">Detecting Humans in Fire — MSc Applied Research </w:t>
      </w:r>
      <w:proofErr w:type="gramStart"/>
      <w:r w:rsidRPr="0062703C">
        <w:rPr>
          <w:b/>
          <w:bCs/>
          <w:color w:val="1A1A2E"/>
          <w:sz w:val="22"/>
          <w:szCs w:val="22"/>
        </w:rPr>
        <w:t>Project</w:t>
      </w:r>
      <w:r w:rsidRPr="0062703C">
        <w:rPr>
          <w:i/>
          <w:iCs/>
          <w:color w:val="555555"/>
          <w:sz w:val="22"/>
          <w:szCs w:val="22"/>
        </w:rPr>
        <w:t xml:space="preserve">  |</w:t>
      </w:r>
      <w:proofErr w:type="gramEnd"/>
      <w:r w:rsidRPr="0062703C">
        <w:rPr>
          <w:i/>
          <w:iCs/>
          <w:color w:val="555555"/>
          <w:sz w:val="22"/>
          <w:szCs w:val="22"/>
        </w:rPr>
        <w:t xml:space="preserve">  Python · TensorFlow · EfficientNetB0 · YOLOv8 · Flask · OpenCV</w:t>
      </w:r>
    </w:p>
    <w:p w14:paraId="487BC1DC" w14:textId="48C9916F" w:rsidR="0062703C" w:rsidRPr="0062703C" w:rsidRDefault="0062703C" w:rsidP="0062703C">
      <w:pPr>
        <w:pStyle w:val="ListParagraph"/>
        <w:numPr>
          <w:ilvl w:val="0"/>
          <w:numId w:val="3"/>
        </w:numPr>
        <w:spacing w:before="40" w:after="40"/>
        <w:jc w:val="both"/>
      </w:pPr>
      <w:r w:rsidRPr="0062703C">
        <w:rPr>
          <w:color w:val="1A1A2E"/>
        </w:rPr>
        <w:t xml:space="preserve">Architected a dual-model computer vision system integrating </w:t>
      </w:r>
      <w:r w:rsidRPr="0062703C">
        <w:rPr>
          <w:b/>
          <w:bCs/>
          <w:color w:val="1A1A2E"/>
        </w:rPr>
        <w:t>EfficientNetB0 (fire detection) and YOLOv8 (human detection)</w:t>
      </w:r>
      <w:r w:rsidRPr="0062703C">
        <w:rPr>
          <w:color w:val="1A1A2E"/>
        </w:rPr>
        <w:t xml:space="preserve"> running concurrently merging outputs to produce 4-state situational risk assessment for first responders, addressing a gap in traditional fire safety systems.</w:t>
      </w:r>
    </w:p>
    <w:p w14:paraId="4EC8F08F" w14:textId="77777777" w:rsidR="0062703C" w:rsidRPr="0062703C" w:rsidRDefault="0062703C" w:rsidP="0062703C">
      <w:pPr>
        <w:pStyle w:val="ListParagraph"/>
        <w:numPr>
          <w:ilvl w:val="0"/>
          <w:numId w:val="3"/>
        </w:numPr>
        <w:spacing w:before="40" w:after="40"/>
        <w:jc w:val="both"/>
      </w:pPr>
      <w:r w:rsidRPr="0062703C">
        <w:rPr>
          <w:color w:val="1A1A2E"/>
        </w:rPr>
        <w:t xml:space="preserve">Trained EfficientNetB0 on a Kaggle fire dataset over </w:t>
      </w:r>
      <w:r w:rsidRPr="0062703C">
        <w:rPr>
          <w:b/>
          <w:bCs/>
          <w:color w:val="1A1A2E"/>
        </w:rPr>
        <w:t>30 epochs</w:t>
      </w:r>
      <w:r w:rsidRPr="0062703C">
        <w:rPr>
          <w:color w:val="1A1A2E"/>
        </w:rPr>
        <w:t xml:space="preserve"> with image augmentation (horizontal flip, brightness, shear) achieving </w:t>
      </w:r>
      <w:r w:rsidRPr="0062703C">
        <w:rPr>
          <w:b/>
          <w:bCs/>
          <w:color w:val="1A1A2E"/>
        </w:rPr>
        <w:t>90.9% fire detection accuracy and 98.1% precision</w:t>
      </w:r>
      <w:r w:rsidRPr="0062703C">
        <w:rPr>
          <w:color w:val="1A1A2E"/>
        </w:rPr>
        <w:t xml:space="preserve">; integrated pre-trained YOLOv8 (COCO, 300,000+ images) achieving </w:t>
      </w:r>
      <w:r w:rsidRPr="0062703C">
        <w:rPr>
          <w:b/>
          <w:bCs/>
          <w:color w:val="1A1A2E"/>
        </w:rPr>
        <w:t>90.8% human detection accuracy and 99.6% precision</w:t>
      </w:r>
      <w:r w:rsidRPr="0062703C">
        <w:rPr>
          <w:color w:val="1A1A2E"/>
        </w:rPr>
        <w:t>.</w:t>
      </w:r>
    </w:p>
    <w:p w14:paraId="6AAECF4F" w14:textId="7C35EE45" w:rsidR="00377CA7" w:rsidRPr="0062703C" w:rsidRDefault="0062703C" w:rsidP="0062703C">
      <w:pPr>
        <w:pStyle w:val="ListParagraph"/>
        <w:numPr>
          <w:ilvl w:val="0"/>
          <w:numId w:val="3"/>
        </w:numPr>
        <w:spacing w:before="40" w:after="40"/>
        <w:jc w:val="both"/>
      </w:pPr>
      <w:r w:rsidRPr="0062703C">
        <w:rPr>
          <w:color w:val="1A1A2E"/>
        </w:rPr>
        <w:t xml:space="preserve">Deployed as a Flask web application processing images fully in-memory for instant risk output system detects humans in smoke-obscured and high-fire environments without requiring full body exposure, targeting the </w:t>
      </w:r>
      <w:r w:rsidRPr="0062703C">
        <w:rPr>
          <w:b/>
          <w:bCs/>
          <w:color w:val="1A1A2E"/>
        </w:rPr>
        <w:t>~180,000 fire-related deaths annually worldwide</w:t>
      </w:r>
      <w:r w:rsidRPr="0062703C">
        <w:rPr>
          <w:color w:val="1A1A2E"/>
        </w:rPr>
        <w:t>.</w:t>
      </w:r>
    </w:p>
    <w:p w14:paraId="3B416494" w14:textId="77777777" w:rsidR="0062703C" w:rsidRPr="0062703C" w:rsidRDefault="0062703C" w:rsidP="0062703C">
      <w:pPr>
        <w:spacing w:before="180" w:after="40"/>
      </w:pPr>
      <w:proofErr w:type="spellStart"/>
      <w:r w:rsidRPr="0062703C">
        <w:rPr>
          <w:b/>
          <w:bCs/>
          <w:color w:val="1A1A2E"/>
        </w:rPr>
        <w:t>CAReader</w:t>
      </w:r>
      <w:proofErr w:type="spellEnd"/>
      <w:r w:rsidRPr="0062703C">
        <w:rPr>
          <w:b/>
          <w:bCs/>
          <w:color w:val="1A1A2E"/>
        </w:rPr>
        <w:t xml:space="preserve">-Ai — AI-Powered Car Dealership </w:t>
      </w:r>
      <w:proofErr w:type="gramStart"/>
      <w:r w:rsidRPr="0062703C">
        <w:rPr>
          <w:b/>
          <w:bCs/>
          <w:color w:val="1A1A2E"/>
        </w:rPr>
        <w:t>Platform</w:t>
      </w:r>
      <w:r w:rsidRPr="0062703C">
        <w:rPr>
          <w:i/>
          <w:iCs/>
          <w:color w:val="555555"/>
        </w:rPr>
        <w:t xml:space="preserve">  |</w:t>
      </w:r>
      <w:proofErr w:type="gramEnd"/>
      <w:r w:rsidRPr="0062703C">
        <w:rPr>
          <w:i/>
          <w:iCs/>
          <w:color w:val="555555"/>
        </w:rPr>
        <w:t xml:space="preserve">  Node.js · JavaScript · OpenAI API · REST APIs</w:t>
      </w:r>
    </w:p>
    <w:p w14:paraId="56BC5F6D" w14:textId="3C02C062" w:rsidR="0062703C" w:rsidRPr="0062703C" w:rsidRDefault="0062703C" w:rsidP="0062703C">
      <w:pPr>
        <w:pStyle w:val="ListParagraph"/>
        <w:numPr>
          <w:ilvl w:val="0"/>
          <w:numId w:val="3"/>
        </w:numPr>
        <w:spacing w:before="40" w:after="40"/>
        <w:jc w:val="both"/>
      </w:pPr>
      <w:r w:rsidRPr="0062703C">
        <w:rPr>
          <w:color w:val="1A1A2E"/>
        </w:rPr>
        <w:t xml:space="preserve">Built a full-stack car dealership management platform enabling registration, buy/sell transaction management, and inventory manipulation integrated </w:t>
      </w:r>
      <w:r w:rsidRPr="0062703C">
        <w:rPr>
          <w:b/>
          <w:bCs/>
          <w:color w:val="1A1A2E"/>
        </w:rPr>
        <w:t>OpenAI API</w:t>
      </w:r>
      <w:r w:rsidRPr="0062703C">
        <w:rPr>
          <w:color w:val="1A1A2E"/>
        </w:rPr>
        <w:t xml:space="preserve"> to power an AI client communication layer that generates vehicle information, answers customer queries, and streamlines the dealership process end-to-end.</w:t>
      </w:r>
    </w:p>
    <w:p w14:paraId="7EE06CBB" w14:textId="66EEF984" w:rsidR="00377CA7" w:rsidRPr="00E95434" w:rsidRDefault="0062703C" w:rsidP="0062703C">
      <w:pPr>
        <w:pStyle w:val="ListParagraph"/>
        <w:numPr>
          <w:ilvl w:val="0"/>
          <w:numId w:val="3"/>
        </w:numPr>
        <w:spacing w:before="40" w:after="40"/>
        <w:jc w:val="both"/>
      </w:pPr>
      <w:r w:rsidRPr="0062703C">
        <w:rPr>
          <w:color w:val="1A1A2E"/>
        </w:rPr>
        <w:t>Designed RESTful API backend handling full CRUD lifecycle for vehicle records, client profiles, and transaction history AI layer reduces manual data entry and client response time by automating information generation from structured car data.</w:t>
      </w:r>
    </w:p>
    <w:p w14:paraId="02B82E6F" w14:textId="77777777" w:rsidR="00377CA7" w:rsidRDefault="00000000">
      <w:pPr>
        <w:pBdr>
          <w:bottom w:val="single" w:sz="8" w:space="4" w:color="2E75B6"/>
        </w:pBdr>
        <w:spacing w:before="220" w:after="60"/>
      </w:pPr>
      <w:r>
        <w:rPr>
          <w:b/>
          <w:bCs/>
          <w:color w:val="1F4E79"/>
          <w:sz w:val="22"/>
          <w:szCs w:val="22"/>
        </w:rPr>
        <w:t>OPEN SOURCE &amp; TECHNICAL CONTRIBUTIONS</w:t>
      </w:r>
    </w:p>
    <w:p w14:paraId="6EDA0C66" w14:textId="77777777" w:rsidR="00377CA7" w:rsidRPr="00E95434" w:rsidRDefault="00000000" w:rsidP="00414A5A">
      <w:pPr>
        <w:pStyle w:val="ListParagraph"/>
        <w:numPr>
          <w:ilvl w:val="0"/>
          <w:numId w:val="2"/>
        </w:numPr>
        <w:spacing w:before="40" w:after="40"/>
        <w:jc w:val="both"/>
      </w:pPr>
      <w:r w:rsidRPr="00E95434">
        <w:rPr>
          <w:color w:val="1A1A2E"/>
        </w:rPr>
        <w:t>Contributed performance improvements and bug fixes to open-source Node.js backend libraries, improving API security and request validation for downstream consumers.</w:t>
      </w:r>
    </w:p>
    <w:p w14:paraId="3E1A881D" w14:textId="3E83B103" w:rsidR="00377CA7" w:rsidRPr="00E95434" w:rsidRDefault="00000000" w:rsidP="00414A5A">
      <w:pPr>
        <w:pStyle w:val="ListParagraph"/>
        <w:numPr>
          <w:ilvl w:val="0"/>
          <w:numId w:val="2"/>
        </w:numPr>
        <w:spacing w:before="40" w:after="40"/>
        <w:jc w:val="both"/>
      </w:pPr>
      <w:r w:rsidRPr="00E95434">
        <w:rPr>
          <w:color w:val="1A1A2E"/>
        </w:rPr>
        <w:t xml:space="preserve">Built reusable internal middleware library adopted across </w:t>
      </w:r>
      <w:r w:rsidRPr="00E95434">
        <w:rPr>
          <w:b/>
          <w:bCs/>
          <w:color w:val="1A1A2E"/>
        </w:rPr>
        <w:t>8 production services</w:t>
      </w:r>
      <w:r w:rsidRPr="00E95434">
        <w:rPr>
          <w:color w:val="1A1A2E"/>
        </w:rPr>
        <w:t xml:space="preserve"> at Tata Communications standardizing API security, rate limiting, and request validation patterns across teams.</w:t>
      </w:r>
    </w:p>
    <w:p w14:paraId="1AE49009" w14:textId="68D143F5" w:rsidR="00377CA7" w:rsidRPr="00E95434" w:rsidRDefault="00000000" w:rsidP="00414A5A">
      <w:pPr>
        <w:pStyle w:val="ListParagraph"/>
        <w:numPr>
          <w:ilvl w:val="0"/>
          <w:numId w:val="2"/>
        </w:numPr>
        <w:spacing w:before="40" w:after="40"/>
        <w:jc w:val="both"/>
      </w:pPr>
      <w:r w:rsidRPr="00E95434">
        <w:rPr>
          <w:color w:val="1A1A2E"/>
        </w:rPr>
        <w:t>Published technical deep-dives on scalable backend architecture, distributed systems, and production reliability patterns</w:t>
      </w:r>
      <w:r w:rsidR="00414A5A" w:rsidRPr="00E95434">
        <w:rPr>
          <w:color w:val="1A1A2E"/>
        </w:rPr>
        <w:t xml:space="preserve"> </w:t>
      </w:r>
      <w:r w:rsidRPr="00E95434">
        <w:rPr>
          <w:color w:val="1A1A2E"/>
        </w:rPr>
        <w:t>reaching developer community across LinkedIn and dev forums.</w:t>
      </w:r>
    </w:p>
    <w:p w14:paraId="4D767865" w14:textId="77777777" w:rsidR="00377CA7" w:rsidRDefault="00000000">
      <w:pPr>
        <w:pBdr>
          <w:bottom w:val="single" w:sz="8" w:space="4" w:color="2E75B6"/>
        </w:pBdr>
        <w:spacing w:before="220" w:after="60"/>
      </w:pPr>
      <w:r>
        <w:rPr>
          <w:b/>
          <w:bCs/>
          <w:color w:val="1F4E79"/>
          <w:sz w:val="22"/>
          <w:szCs w:val="22"/>
        </w:rPr>
        <w:t>KEY IMPACT METRICS</w:t>
      </w:r>
    </w:p>
    <w:p w14:paraId="54F58D56" w14:textId="77777777" w:rsidR="00377CA7" w:rsidRPr="00E95434" w:rsidRDefault="00000000">
      <w:pPr>
        <w:spacing w:before="80" w:after="60"/>
      </w:pPr>
      <w:r w:rsidRPr="00E95434">
        <w:rPr>
          <w:b/>
          <w:bCs/>
          <w:color w:val="1F4E79"/>
        </w:rPr>
        <w:t>50,000+ users</w:t>
      </w:r>
      <w:r w:rsidRPr="00E95434">
        <w:rPr>
          <w:color w:val="555555"/>
        </w:rPr>
        <w:t xml:space="preserve"> </w:t>
      </w:r>
      <w:r w:rsidRPr="00687444">
        <w:rPr>
          <w:color w:val="000000" w:themeColor="text1"/>
        </w:rPr>
        <w:t xml:space="preserve">supported across production </w:t>
      </w:r>
      <w:proofErr w:type="gramStart"/>
      <w:r w:rsidRPr="00687444">
        <w:rPr>
          <w:color w:val="000000" w:themeColor="text1"/>
        </w:rPr>
        <w:t xml:space="preserve">systems  </w:t>
      </w:r>
      <w:r w:rsidRPr="00E95434">
        <w:rPr>
          <w:color w:val="555555"/>
        </w:rPr>
        <w:t>·</w:t>
      </w:r>
      <w:proofErr w:type="gramEnd"/>
      <w:r w:rsidRPr="00E95434">
        <w:rPr>
          <w:color w:val="555555"/>
        </w:rPr>
        <w:t xml:space="preserve">  </w:t>
      </w:r>
      <w:r w:rsidRPr="00E95434">
        <w:rPr>
          <w:b/>
          <w:bCs/>
          <w:color w:val="1F4E79"/>
        </w:rPr>
        <w:t>99.9% uptime</w:t>
      </w:r>
      <w:r w:rsidRPr="00E95434">
        <w:rPr>
          <w:color w:val="555555"/>
        </w:rPr>
        <w:t xml:space="preserve"> </w:t>
      </w:r>
      <w:r w:rsidRPr="00687444">
        <w:rPr>
          <w:color w:val="000000" w:themeColor="text1"/>
        </w:rPr>
        <w:t xml:space="preserve">SLA </w:t>
      </w:r>
      <w:proofErr w:type="gramStart"/>
      <w:r w:rsidRPr="00687444">
        <w:rPr>
          <w:color w:val="000000" w:themeColor="text1"/>
        </w:rPr>
        <w:t xml:space="preserve">maintained  </w:t>
      </w:r>
      <w:r w:rsidRPr="00E95434">
        <w:rPr>
          <w:color w:val="555555"/>
        </w:rPr>
        <w:t>·</w:t>
      </w:r>
      <w:proofErr w:type="gramEnd"/>
      <w:r w:rsidRPr="00E95434">
        <w:rPr>
          <w:color w:val="555555"/>
        </w:rPr>
        <w:t xml:space="preserve">  </w:t>
      </w:r>
      <w:r w:rsidRPr="00E95434">
        <w:rPr>
          <w:b/>
          <w:bCs/>
          <w:color w:val="1F4E79"/>
        </w:rPr>
        <w:t xml:space="preserve">45% latency </w:t>
      </w:r>
      <w:proofErr w:type="gramStart"/>
      <w:r w:rsidRPr="00E95434">
        <w:rPr>
          <w:b/>
          <w:bCs/>
          <w:color w:val="1F4E79"/>
        </w:rPr>
        <w:t>reduction</w:t>
      </w:r>
      <w:r w:rsidRPr="00E95434">
        <w:rPr>
          <w:color w:val="555555"/>
        </w:rPr>
        <w:t xml:space="preserve">  ·</w:t>
      </w:r>
      <w:proofErr w:type="gramEnd"/>
      <w:r w:rsidRPr="00E95434">
        <w:rPr>
          <w:color w:val="555555"/>
        </w:rPr>
        <w:t xml:space="preserve">  </w:t>
      </w:r>
      <w:r w:rsidRPr="00E95434">
        <w:rPr>
          <w:b/>
          <w:bCs/>
          <w:color w:val="1F4E79"/>
        </w:rPr>
        <w:t xml:space="preserve">83% faster </w:t>
      </w:r>
      <w:proofErr w:type="gramStart"/>
      <w:r w:rsidRPr="00E95434">
        <w:rPr>
          <w:b/>
          <w:bCs/>
          <w:color w:val="1F4E79"/>
        </w:rPr>
        <w:t>deployments</w:t>
      </w:r>
      <w:r w:rsidRPr="00E95434">
        <w:rPr>
          <w:color w:val="555555"/>
        </w:rPr>
        <w:t xml:space="preserve">  ·</w:t>
      </w:r>
      <w:proofErr w:type="gramEnd"/>
      <w:r w:rsidRPr="00E95434">
        <w:rPr>
          <w:color w:val="555555"/>
        </w:rPr>
        <w:t xml:space="preserve">  </w:t>
      </w:r>
      <w:r w:rsidRPr="00E95434">
        <w:rPr>
          <w:b/>
          <w:bCs/>
          <w:color w:val="1F4E79"/>
        </w:rPr>
        <w:t xml:space="preserve">60% throughput </w:t>
      </w:r>
      <w:proofErr w:type="gramStart"/>
      <w:r w:rsidRPr="00E95434">
        <w:rPr>
          <w:b/>
          <w:bCs/>
          <w:color w:val="1F4E79"/>
        </w:rPr>
        <w:t>increase</w:t>
      </w:r>
      <w:r w:rsidRPr="00E95434">
        <w:rPr>
          <w:color w:val="555555"/>
        </w:rPr>
        <w:t xml:space="preserve">  ·</w:t>
      </w:r>
      <w:proofErr w:type="gramEnd"/>
      <w:r w:rsidRPr="00E95434">
        <w:rPr>
          <w:color w:val="555555"/>
        </w:rPr>
        <w:t xml:space="preserve">  </w:t>
      </w:r>
      <w:r w:rsidRPr="00E95434">
        <w:rPr>
          <w:b/>
          <w:bCs/>
          <w:color w:val="1F4E79"/>
        </w:rPr>
        <w:t>25% infrastructure cost savings</w:t>
      </w:r>
    </w:p>
    <w:sectPr w:rsidR="00377CA7" w:rsidRPr="00E9543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D34A1"/>
    <w:multiLevelType w:val="hybridMultilevel"/>
    <w:tmpl w:val="9490FBC2"/>
    <w:lvl w:ilvl="0" w:tplc="029C7D40">
      <w:start w:val="1"/>
      <w:numFmt w:val="bullet"/>
      <w:lvlText w:val="•"/>
      <w:lvlJc w:val="left"/>
      <w:pPr>
        <w:ind w:left="480" w:hanging="240"/>
      </w:pPr>
    </w:lvl>
    <w:lvl w:ilvl="1" w:tplc="86E47EE8">
      <w:numFmt w:val="decimal"/>
      <w:lvlText w:val=""/>
      <w:lvlJc w:val="left"/>
    </w:lvl>
    <w:lvl w:ilvl="2" w:tplc="1E96A43C">
      <w:numFmt w:val="decimal"/>
      <w:lvlText w:val=""/>
      <w:lvlJc w:val="left"/>
    </w:lvl>
    <w:lvl w:ilvl="3" w:tplc="01C68016">
      <w:numFmt w:val="decimal"/>
      <w:lvlText w:val=""/>
      <w:lvlJc w:val="left"/>
    </w:lvl>
    <w:lvl w:ilvl="4" w:tplc="60261550">
      <w:numFmt w:val="decimal"/>
      <w:lvlText w:val=""/>
      <w:lvlJc w:val="left"/>
    </w:lvl>
    <w:lvl w:ilvl="5" w:tplc="06B24F40">
      <w:numFmt w:val="decimal"/>
      <w:lvlText w:val=""/>
      <w:lvlJc w:val="left"/>
    </w:lvl>
    <w:lvl w:ilvl="6" w:tplc="ADF40580">
      <w:numFmt w:val="decimal"/>
      <w:lvlText w:val=""/>
      <w:lvlJc w:val="left"/>
    </w:lvl>
    <w:lvl w:ilvl="7" w:tplc="60E0D1B2">
      <w:numFmt w:val="decimal"/>
      <w:lvlText w:val=""/>
      <w:lvlJc w:val="left"/>
    </w:lvl>
    <w:lvl w:ilvl="8" w:tplc="1C7C1988">
      <w:numFmt w:val="decimal"/>
      <w:lvlText w:val=""/>
      <w:lvlJc w:val="left"/>
    </w:lvl>
  </w:abstractNum>
  <w:abstractNum w:abstractNumId="1" w15:restartNumberingAfterBreak="0">
    <w:nsid w:val="24075B22"/>
    <w:multiLevelType w:val="hybridMultilevel"/>
    <w:tmpl w:val="D04EDE3E"/>
    <w:lvl w:ilvl="0" w:tplc="9A600482">
      <w:start w:val="1"/>
      <w:numFmt w:val="bullet"/>
      <w:lvlText w:val="●"/>
      <w:lvlJc w:val="left"/>
      <w:pPr>
        <w:ind w:left="720" w:hanging="360"/>
      </w:pPr>
    </w:lvl>
    <w:lvl w:ilvl="1" w:tplc="4E30EC5E">
      <w:start w:val="1"/>
      <w:numFmt w:val="bullet"/>
      <w:lvlText w:val="○"/>
      <w:lvlJc w:val="left"/>
      <w:pPr>
        <w:ind w:left="1440" w:hanging="360"/>
      </w:pPr>
    </w:lvl>
    <w:lvl w:ilvl="2" w:tplc="8CE00B4C">
      <w:start w:val="1"/>
      <w:numFmt w:val="bullet"/>
      <w:lvlText w:val="■"/>
      <w:lvlJc w:val="left"/>
      <w:pPr>
        <w:ind w:left="2160" w:hanging="360"/>
      </w:pPr>
    </w:lvl>
    <w:lvl w:ilvl="3" w:tplc="AE465316">
      <w:start w:val="1"/>
      <w:numFmt w:val="bullet"/>
      <w:lvlText w:val="●"/>
      <w:lvlJc w:val="left"/>
      <w:pPr>
        <w:ind w:left="2880" w:hanging="360"/>
      </w:pPr>
    </w:lvl>
    <w:lvl w:ilvl="4" w:tplc="FEB88314">
      <w:start w:val="1"/>
      <w:numFmt w:val="bullet"/>
      <w:lvlText w:val="○"/>
      <w:lvlJc w:val="left"/>
      <w:pPr>
        <w:ind w:left="3600" w:hanging="360"/>
      </w:pPr>
    </w:lvl>
    <w:lvl w:ilvl="5" w:tplc="3CE212F6">
      <w:start w:val="1"/>
      <w:numFmt w:val="bullet"/>
      <w:lvlText w:val="■"/>
      <w:lvlJc w:val="left"/>
      <w:pPr>
        <w:ind w:left="4320" w:hanging="360"/>
      </w:pPr>
    </w:lvl>
    <w:lvl w:ilvl="6" w:tplc="D220AC84">
      <w:start w:val="1"/>
      <w:numFmt w:val="bullet"/>
      <w:lvlText w:val="●"/>
      <w:lvlJc w:val="left"/>
      <w:pPr>
        <w:ind w:left="5040" w:hanging="360"/>
      </w:pPr>
    </w:lvl>
    <w:lvl w:ilvl="7" w:tplc="C5025C60">
      <w:start w:val="1"/>
      <w:numFmt w:val="bullet"/>
      <w:lvlText w:val="●"/>
      <w:lvlJc w:val="left"/>
      <w:pPr>
        <w:ind w:left="5760" w:hanging="360"/>
      </w:pPr>
    </w:lvl>
    <w:lvl w:ilvl="8" w:tplc="674E990A">
      <w:start w:val="1"/>
      <w:numFmt w:val="bullet"/>
      <w:lvlText w:val="●"/>
      <w:lvlJc w:val="left"/>
      <w:pPr>
        <w:ind w:left="6480" w:hanging="360"/>
      </w:pPr>
    </w:lvl>
  </w:abstractNum>
  <w:abstractNum w:abstractNumId="2" w15:restartNumberingAfterBreak="0">
    <w:nsid w:val="642B1303"/>
    <w:multiLevelType w:val="hybridMultilevel"/>
    <w:tmpl w:val="04AA49A8"/>
    <w:lvl w:ilvl="0" w:tplc="145A13C8">
      <w:start w:val="1"/>
      <w:numFmt w:val="bullet"/>
      <w:lvlText w:val="•"/>
      <w:lvlJc w:val="left"/>
      <w:pPr>
        <w:ind w:left="480" w:hanging="240"/>
      </w:pPr>
    </w:lvl>
    <w:lvl w:ilvl="1" w:tplc="229627DE">
      <w:numFmt w:val="decimal"/>
      <w:lvlText w:val=""/>
      <w:lvlJc w:val="left"/>
    </w:lvl>
    <w:lvl w:ilvl="2" w:tplc="F2125FE8">
      <w:numFmt w:val="decimal"/>
      <w:lvlText w:val=""/>
      <w:lvlJc w:val="left"/>
    </w:lvl>
    <w:lvl w:ilvl="3" w:tplc="CED4376E">
      <w:numFmt w:val="decimal"/>
      <w:lvlText w:val=""/>
      <w:lvlJc w:val="left"/>
    </w:lvl>
    <w:lvl w:ilvl="4" w:tplc="C4D840DE">
      <w:numFmt w:val="decimal"/>
      <w:lvlText w:val=""/>
      <w:lvlJc w:val="left"/>
    </w:lvl>
    <w:lvl w:ilvl="5" w:tplc="18E0A56A">
      <w:numFmt w:val="decimal"/>
      <w:lvlText w:val=""/>
      <w:lvlJc w:val="left"/>
    </w:lvl>
    <w:lvl w:ilvl="6" w:tplc="53DA5F52">
      <w:numFmt w:val="decimal"/>
      <w:lvlText w:val=""/>
      <w:lvlJc w:val="left"/>
    </w:lvl>
    <w:lvl w:ilvl="7" w:tplc="6472E6F8">
      <w:numFmt w:val="decimal"/>
      <w:lvlText w:val=""/>
      <w:lvlJc w:val="left"/>
    </w:lvl>
    <w:lvl w:ilvl="8" w:tplc="3B0E0F2C">
      <w:numFmt w:val="decimal"/>
      <w:lvlText w:val=""/>
      <w:lvlJc w:val="left"/>
    </w:lvl>
  </w:abstractNum>
  <w:num w:numId="1" w16cid:durableId="1409424054">
    <w:abstractNumId w:val="1"/>
    <w:lvlOverride w:ilvl="0">
      <w:startOverride w:val="1"/>
    </w:lvlOverride>
  </w:num>
  <w:num w:numId="2" w16cid:durableId="793017182">
    <w:abstractNumId w:val="2"/>
    <w:lvlOverride w:ilvl="0">
      <w:startOverride w:val="1"/>
    </w:lvlOverride>
  </w:num>
  <w:num w:numId="3" w16cid:durableId="10198925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CA7"/>
    <w:rsid w:val="00050383"/>
    <w:rsid w:val="00377CA7"/>
    <w:rsid w:val="00414A5A"/>
    <w:rsid w:val="005C308B"/>
    <w:rsid w:val="0062703C"/>
    <w:rsid w:val="00687444"/>
    <w:rsid w:val="007F28AB"/>
    <w:rsid w:val="008E71C0"/>
    <w:rsid w:val="009B12CA"/>
    <w:rsid w:val="00DC5183"/>
    <w:rsid w:val="00E954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76640"/>
  <w15:docId w15:val="{0CB983EC-09CA-49CB-AB4F-62F7346BE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8E71C0"/>
    <w:rPr>
      <w:color w:val="605E5C"/>
      <w:shd w:val="clear" w:color="auto" w:fill="E1DFDD"/>
    </w:rPr>
  </w:style>
  <w:style w:type="character" w:styleId="FollowedHyperlink">
    <w:name w:val="FollowedHyperlink"/>
    <w:basedOn w:val="DefaultParagraphFont"/>
    <w:uiPriority w:val="99"/>
    <w:semiHidden/>
    <w:unhideWhenUsed/>
    <w:rsid w:val="008E71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imyogeshgaikwa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yogesh-gaikwad-jss/" TargetMode="External"/><Relationship Id="rId5" Type="http://schemas.openxmlformats.org/officeDocument/2006/relationships/hyperlink" Target="mailto:imyogeshgaikwad@gmail.com%2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Pages>
  <Words>1056</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Yogesh Gaikwad</cp:lastModifiedBy>
  <cp:revision>2</cp:revision>
  <cp:lastPrinted>2026-02-20T21:19:00Z</cp:lastPrinted>
  <dcterms:created xsi:type="dcterms:W3CDTF">2026-02-20T19:46:00Z</dcterms:created>
  <dcterms:modified xsi:type="dcterms:W3CDTF">2026-02-20T21:20:00Z</dcterms:modified>
</cp:coreProperties>
</file>