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Денвер– специальное программное обеспечение, которое предназначено для создания и корректировки сайтов. Устанавливается на ПК на базе ОС Windows, при этом нет необходимости в подключении к Интернету. Разработчиками данного ПО являются Котеров Дмитрий (автор), Сущев Антон и Ливач Михаил.</w:t>
      </w:r>
    </w:p>
    <w:p>
      <w:pPr>
        <w:spacing w:line="360" w:lineRule="auto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spacing w:line="360" w:lineRule="auto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Работа над созданием программы началась в 1999 году после написания Дмитрием Котеловым, одним из разработчиков, пошаговой инструкции с Windows 95/98. В марте 2002 года официально выпустили стартовую версию Denwer. Это был простейший установщик, копирующий документы и файлы в указываемую папку и добавляющий соответствующий ярлык в Windows-автозагрузка.</w:t>
      </w:r>
    </w:p>
    <w:p>
      <w:pPr>
        <w:spacing w:line="360" w:lineRule="auto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Долгое время людям, далеким от программирования, было непонятно, для чего нужен Денвер, однако сегодня, когда каждому хочется собственный сайт, правила работы с Денвером «для чайников» пользуются популярностью. Современный Localhost Denwer — пакет бесплатных специализированных программ, который просто устанавливать. Он без проблем копируется на жесткие диски и Flash-карты. Перенести сайт на Денвер способен любой человек, умеющий устанавливать программы самостоятельно.</w:t>
      </w:r>
    </w:p>
    <w:p>
      <w:pPr>
        <w:spacing w:line="360" w:lineRule="auto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36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Базовая комплектация программы включает web-сервер по типу Apache, установщик программной оболочки PH5, реляционную систему MySQL5, web-приложение phpMyAdmin, способное управлять базами данных сайта, имитатор отправки электронных сообщений и инструмент для SMTP-сервера.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360" w:beforeAutospacing="0" w:after="0" w:afterAutospacing="0" w:line="360" w:lineRule="auto"/>
        <w:ind w:left="0" w:right="0" w:firstLine="0"/>
        <w:jc w:val="both"/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С помощью этих компонентов можно запустить простейшие скрипты и директивы SSI без подключения к интернету.</w:t>
      </w:r>
    </w:p>
    <w:p>
      <w:pPr>
        <w:spacing w:line="360" w:lineRule="auto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spacing w:line="360" w:lineRule="auto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Основные преимущества программы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Готовая подборка программ, необходимых для отладки.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Автономность. Ее легко установить и удалить.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Возможность создать и наладить работу интернет-сайта без покупки хостинга.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Автоматическое исправление системных файлов.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Бесплатный доступ.</w:t>
      </w:r>
    </w:p>
    <w:p>
      <w:pPr>
        <w:spacing w:line="360" w:lineRule="auto"/>
        <w:jc w:val="both"/>
        <w:rPr>
          <w:rFonts w:hint="default" w:ascii="Times New Roman" w:hAnsi="Times New Roman" w:eastAsia="Arial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Ключевая особенность Денвера — поддержка работы сразу с несколькими проектами, каждый из которых располагается на отдельном виртуальном хосте. Виртуальные хосты для проектов создаются автоматически: например, вам достаточно скопировать файлы проекта в /home/ИмяПроекта/www, и он тут же станет доступен по адресу http://ИмяПроекта (DOCUMENT_ROOT также будет корректным). Это особенно удобно в работе веб-студий, разрабатывающих параллельно несколько сайтов, а также «в связке» с системами контроля версий CVS или Subversion. Схема именования директорий может быть легко настроена персонально на ваш хостинг в шаблоне виртуальных хостов (см. комментарии в httpd.conf).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Все компоненты Денвера уже настроены и готовы для работы (в частности, корректно настроена русскоязычная кодировка MySQL, SSL и т. д.). Кроме того, вы можете обновлять любой из сервисов Денвера (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instrText xml:space="preserve"> HYPERLINK "http://wikireality.ru/wiki/Apache" \o "Apache" </w:instrTex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Apache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instrText xml:space="preserve"> HYPERLINK "http://wikireality.ru/wiki/PHP" \o "PHP" </w:instrTex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PHP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, 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instrText xml:space="preserve"> HYPERLINK "http://wikireality.ru/wiki/MySQL" \o "MySQL" </w:instrTex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MySQL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 и т. д.) вручную, просто копируя новые версии дистрибутивов поверх старых.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Денвер автономен: он может располагаться в любой директории на диске (или даже на флэш-накопителе). Он также не изменяет системных файлов Windows, так что может быть деинсталлирован путем простого удаления своей папки.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br w:type="textWrapping"/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Состав базового пакета Денвера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>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Apache 2 с поддержкой SSL и mod_rewrite.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PHP5: выполняемые файлы, модуль для веб-сервера Apache, дистрибутивный и адаптированный конфигурационный файл, библиотека GD, mодули поддержки MySQL и sqLite.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MySQL5 с поддержкой InnoDB, транзакций и русских кодировок (windows-1251).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phpMyAdmin — панель управления базой данных MySQL, а также скрипт, упрощающий добавление нового пользователя MySQL.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Отладочный эмулятор sendmail (/usr/sbin/sendmail), не отправляющий письма, а записывающий их в директорию /tmp/!sendmail.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Система автоматического поиска виртуальных хостов и обновления системного файла hosts, а также конфигурации Apache. Благодаря ей добавление нового виртуального хоста (или домена третьего уровня) заключается в простом создании каталога в /home (см. по аналогии с уже существующими хостами) и перезапуске комплекса. Все изменения вносятся в конфигурационные и системные файлы автоматически, но вы можете управлять этим процессом при помощи механизма шаблонов хостов (см. /usr/local/apache/conf/httpd.conf за детальными разъяснениями).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На официальном сайте Денвера доступны дополнения («пакеты расширения»), расширяющие возможности базового комплекта: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PHP версии 3 в виде CGI-программы;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PHP версии 4 в виде CGI-программы;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дополнитльные модули для Apache;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дополнительные модули для PHP;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полная версия ActivePerl;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интерпретатор ActivePython.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сервер MySQL версии 4;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модули поддержки технологии Parser;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СУБД PostgreSQL;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СУБД FireBird версий 2 и 1.3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begin"/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</w:rPr>
        <w:instrText xml:space="preserve"> HYPERLINK "https://semantica.in/blog/denver-dlya-razrabotchikov-i-ne-tolko.html" </w:instrText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separate"/>
      </w:r>
      <w:r>
        <w:rPr>
          <w:rStyle w:val="6"/>
          <w:rFonts w:hint="default" w:ascii="Times New Roman" w:hAnsi="Times New Roman" w:eastAsia="SimSun"/>
          <w:i w:val="0"/>
          <w:caps w:val="0"/>
          <w:spacing w:val="0"/>
          <w:sz w:val="24"/>
          <w:szCs w:val="24"/>
          <w:shd w:val="clear" w:color="auto" w:fill="auto"/>
        </w:rPr>
        <w:t>https://semantica.in/blog/denver-dlya-razrabotchikov-i-ne-tolko.html</w:t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</w:rPr>
        <w:fldChar w:fldCharType="end"/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-</w:t>
      </w:r>
      <w:r>
        <w:rPr>
          <w:rFonts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"https://semantica.in/blog/denver-dlya-razrabotchikov-i-ne-tolko.html" \t "https://yandex.ru/search/_blank" </w:instrText>
      </w:r>
      <w:r>
        <w:rPr>
          <w:rFonts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uto"/>
        <w:ind w:left="-150" w:right="-30" w:firstLine="0"/>
        <w:jc w:val="both"/>
        <w:textAlignment w:val="top"/>
        <w:rPr>
          <w:rFonts w:hint="default" w:ascii="Arial" w:hAnsi="Arial" w:cs="Arial"/>
          <w:i w:val="0"/>
          <w:caps w:val="0"/>
          <w:color w:val="DD0000"/>
          <w:spacing w:val="0"/>
          <w:sz w:val="27"/>
          <w:szCs w:val="27"/>
          <w:u w:val="none"/>
        </w:rPr>
      </w:pPr>
      <w:r>
        <w:rPr>
          <w:rStyle w:val="6"/>
          <w:rFonts w:hint="default" w:ascii="Arial" w:hAnsi="Arial" w:eastAsia="SimSun" w:cs="Arial"/>
          <w:b/>
          <w:i w:val="0"/>
          <w:caps w:val="0"/>
          <w:color w:val="DD0000"/>
          <w:spacing w:val="0"/>
          <w:sz w:val="27"/>
          <w:szCs w:val="27"/>
          <w:u w:val="none"/>
          <w:bdr w:val="none" w:color="auto" w:sz="0" w:space="0"/>
          <w:shd w:val="clear" w:fill="FFFFFF"/>
        </w:rPr>
        <w:t>Денвер</w:t>
      </w:r>
      <w:r>
        <w:rPr>
          <w:rStyle w:val="6"/>
          <w:rFonts w:hint="default" w:ascii="Arial" w:hAnsi="Arial" w:eastAsia="SimSun" w:cs="Arial"/>
          <w:i w:val="0"/>
          <w:caps w:val="0"/>
          <w:color w:val="DD0000"/>
          <w:spacing w:val="0"/>
          <w:sz w:val="27"/>
          <w:szCs w:val="27"/>
          <w:u w:val="none"/>
          <w:bdr w:val="none" w:color="auto" w:sz="0" w:space="0"/>
          <w:shd w:val="clear" w:fill="FFFFFF"/>
        </w:rPr>
        <w:t> для разработчиков и не только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instrText xml:space="preserve"> HYPERLINK "https://webstudio2u.net/ru/programming/183-what-is-denwer.html" </w:instrText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fldChar w:fldCharType="separate"/>
      </w:r>
      <w:r>
        <w:rPr>
          <w:rStyle w:val="6"/>
          <w:rFonts w:hint="default" w:ascii="Times New Roman" w:hAnsi="Times New Roman" w:eastAsia="SimSun"/>
          <w:i w:val="0"/>
          <w:caps w:val="0"/>
          <w:spacing w:val="0"/>
          <w:sz w:val="24"/>
          <w:szCs w:val="24"/>
          <w:shd w:val="clear" w:color="auto" w:fill="auto"/>
          <w:lang w:val="en-US"/>
        </w:rPr>
        <w:t>https://webstudio2u.net/ru/programming/183-what-is-denwer.html</w:t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fldChar w:fldCharType="end"/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- </w:t>
      </w:r>
      <w:r>
        <w:rPr>
          <w:rFonts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"https://webstudio2u.net/ru/programming/183-what-is-denwer.html" \t "https://yandex.ru/search/_blank" </w:instrText>
      </w:r>
      <w:r>
        <w:rPr>
          <w:rFonts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uto"/>
        <w:ind w:left="-150" w:right="-30" w:firstLine="0"/>
        <w:jc w:val="both"/>
        <w:textAlignment w:val="top"/>
        <w:rPr>
          <w:rFonts w:hint="default" w:ascii="Arial" w:hAnsi="Arial" w:cs="Arial"/>
          <w:i w:val="0"/>
          <w:caps w:val="0"/>
          <w:color w:val="DD0000"/>
          <w:spacing w:val="0"/>
          <w:sz w:val="27"/>
          <w:szCs w:val="27"/>
          <w:u w:val="none"/>
        </w:rPr>
      </w:pPr>
      <w:r>
        <w:rPr>
          <w:rStyle w:val="6"/>
          <w:rFonts w:hint="default" w:ascii="Arial" w:hAnsi="Arial" w:eastAsia="SimSun" w:cs="Arial"/>
          <w:i w:val="0"/>
          <w:caps w:val="0"/>
          <w:color w:val="DD0000"/>
          <w:spacing w:val="0"/>
          <w:sz w:val="27"/>
          <w:szCs w:val="27"/>
          <w:u w:val="none"/>
          <w:bdr w:val="none" w:color="auto" w:sz="0" w:space="0"/>
          <w:shd w:val="clear" w:fill="FFFFFF"/>
        </w:rPr>
        <w:t>Веб-программирование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instrText xml:space="preserve"> HYPERLINK "http://wikireality.ru/wiki/Denwer" </w:instrText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fldChar w:fldCharType="separate"/>
      </w:r>
      <w:r>
        <w:rPr>
          <w:rStyle w:val="6"/>
          <w:rFonts w:hint="default" w:ascii="Times New Roman" w:hAnsi="Times New Roman" w:eastAsia="SimSun"/>
          <w:i w:val="0"/>
          <w:caps w:val="0"/>
          <w:spacing w:val="0"/>
          <w:sz w:val="24"/>
          <w:szCs w:val="24"/>
          <w:shd w:val="clear" w:color="auto" w:fill="auto"/>
          <w:lang w:val="en-US"/>
        </w:rPr>
        <w:t>http://wikireality.ru/wiki/Denwer</w:t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fldChar w:fldCharType="end"/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en-US"/>
        </w:rPr>
        <w:t xml:space="preserve"> - </w:t>
      </w:r>
      <w:r>
        <w:rPr>
          <w:rFonts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"http://wikireality.ru/wiki/Denwer" \t "https://yandex.ru/search/_blank" </w:instrText>
      </w:r>
      <w:r>
        <w:rPr>
          <w:rFonts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uto"/>
        <w:ind w:left="-150" w:right="-30" w:firstLine="0"/>
        <w:jc w:val="both"/>
        <w:textAlignment w:val="top"/>
        <w:rPr>
          <w:rFonts w:hint="default" w:ascii="Arial" w:hAnsi="Arial" w:cs="Arial"/>
          <w:i w:val="0"/>
          <w:caps w:val="0"/>
          <w:color w:val="DD0000"/>
          <w:spacing w:val="0"/>
          <w:sz w:val="27"/>
          <w:szCs w:val="27"/>
          <w:u w:val="none"/>
        </w:rPr>
      </w:pPr>
      <w:r>
        <w:rPr>
          <w:rStyle w:val="6"/>
          <w:rFonts w:hint="default" w:ascii="Arial" w:hAnsi="Arial" w:eastAsia="SimSun" w:cs="Arial"/>
          <w:b/>
          <w:i w:val="0"/>
          <w:caps w:val="0"/>
          <w:color w:val="DD0000"/>
          <w:spacing w:val="0"/>
          <w:sz w:val="27"/>
          <w:szCs w:val="27"/>
          <w:u w:val="none"/>
          <w:bdr w:val="none" w:color="auto" w:sz="0" w:space="0"/>
          <w:shd w:val="clear" w:fill="FFFFFF"/>
        </w:rPr>
        <w:t>Denwer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Arial" w:hAnsi="Arial" w:eastAsia="SimSun" w:cs="Arial"/>
          <w:i w:val="0"/>
          <w:caps w:val="0"/>
          <w:color w:val="DD0000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phpMyAdmin-это бесплатный программный инструмент, написанный на 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instrText xml:space="preserve"> HYPERLINK "https://php.net/" </w:instrTex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РНР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, предназначен для решения вопросов администрирования: 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begin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instrText xml:space="preserve"> HYPERLINK "https://www.mysql.com/" </w:instrTex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separate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MySQL</w:t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end"/>
      </w: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 через web. phpMyAdmin поддерживает широкий спектр операций на MySQL и MariaDB. Часто используемые операции (управление базами данных, таблицами, столбцы, отношения, индексы, пользователи, разрешения и т. д.) могут быть выполнены с помощью пользовательский интерфейс, в то время как у все еще есть возможность непосредственно выполнить любую инструкцию SQL.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phpmyadmin – это простое, удобное и хорошо документированное решение, которое переведено на множество языков, в том числе и русский. Даже если у пользователя возникают какие-то вопросы по работе с этим приложением, в Интернете можно без труда найти ответы на большинство стандартных вопросов. Phpmyadmin написан на языке PHP.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Что можно делать с помощью phpmyadmin: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Создавать и корректировать базы данных, таблицы, записи;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Создавать пользователей;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Возможность исполнять SQL-команды;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Система поиска по базе данных;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В общем, есть все необходимые средства, которые необходимы для работы с базой данных.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Нужно отметить, что практически все хостеры устанавливают именно phpmyadmin  в свои панели управления для работы с базой данных. Это приложение является одним из самых популярных среди других приложений в этом классе.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Все операции с ячейками и их содержимым – просмотр, копирование, удаление, вставка производятся в один клик. Наиболее часто веб-разработчиками и администраторами сайта используется возможность моментального создания так называемого дампа базы (копии) для переноса сайта с одного хоста на другой. При желании его можно получить сразу в заархивированном виде.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Еще одной интересной возможностью PHPMyAdmin является восстановление пароля для входа в административную часть сайта. Достаточно зайти в ячейку Users или аналогичную ей и скопировать в вашей учетной записи искомые логин и пароль. Эта программа может с успехом заменить административную часть сайта в случае ее неисправности.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Единственным, да и то весьма спорным, ее недостатком является представление содержимого сайта в виде кода HTML.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Интерфейс PhpMyAdmin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Программа управления базами данных открывается в окне браузера. Ее интерфейс лаконичен и понятен без дополнительного инструктажа. Существует и русифицированная версия. Интерфейс PHPMyAdmin состоит из окна, поделенного на две части.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Слева находится узкий столбец, в котором представлены список баз данных и древовидная структура каждой из них. Справа – рабочее окно, в котором отражаются содержимое ячеек базы, меню команд и служебные кнопки.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drawing>
          <wp:inline distT="0" distB="0" distL="114300" distR="114300">
            <wp:extent cx="5266690" cy="2242820"/>
            <wp:effectExtent l="0" t="0" r="10160" b="5080"/>
            <wp:docPr id="1" name="Изображение 1" descr="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pmyadm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Причины популярности PhpMyAdmin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>Простота пользования и удобство интерфейса PHPMyAdmin предопределили его популярность и широту распространения во Всемирной сети. Эту программу включают в пакет серверного софта большинство хостеров, предоставляющих виртуальные площадки для размещения сайтов. Кроме того, она является частью пакета программ локальных серверов, используемых веб-разработчиками для отладки сайтов на домашних компьютерах. Например, она входит в состав популярных пакетов серверных программ Denwer и Apache.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begin"/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instrText xml:space="preserve"> HYPERLINK "https://www.phpmyadmin.net/" </w:instrText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separate"/>
      </w:r>
      <w:r>
        <w:rPr>
          <w:rStyle w:val="6"/>
          <w:rFonts w:hint="default" w:ascii="Times New Roman" w:hAnsi="Times New Roman" w:eastAsia="SimSun"/>
          <w:i w:val="0"/>
          <w:caps w:val="0"/>
          <w:spacing w:val="0"/>
          <w:sz w:val="24"/>
          <w:szCs w:val="24"/>
          <w:shd w:val="clear" w:color="auto" w:fill="auto"/>
          <w:lang w:val="ru-RU"/>
        </w:rPr>
        <w:t>https://www.phpmyadmin.net/</w:t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end"/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- Приведение MySQL в сеть</w:t>
      </w:r>
    </w:p>
    <w:p>
      <w:pPr>
        <w:spacing w:line="360" w:lineRule="auto"/>
        <w:jc w:val="both"/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begin"/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instrText xml:space="preserve"> HYPERLINK "https://ipipe.ru/info/phpmyadmin" </w:instrText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separate"/>
      </w:r>
      <w:r>
        <w:rPr>
          <w:rStyle w:val="6"/>
          <w:rFonts w:hint="default" w:ascii="Times New Roman" w:hAnsi="Times New Roman" w:eastAsia="SimSun"/>
          <w:i w:val="0"/>
          <w:caps w:val="0"/>
          <w:spacing w:val="0"/>
          <w:sz w:val="24"/>
          <w:szCs w:val="24"/>
          <w:shd w:val="clear" w:color="auto" w:fill="auto"/>
          <w:lang w:val="ru-RU"/>
        </w:rPr>
        <w:t>https://ipipe.ru/info/phpmyadmin</w:t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fldChar w:fldCharType="end"/>
      </w:r>
      <w:r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  <w:t xml:space="preserve"> - PhpMyAdmin.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eastAsia="SimSu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caps w:val="0"/>
          <w:color w:val="auto"/>
          <w:spacing w:val="0"/>
          <w:sz w:val="24"/>
          <w:szCs w:val="24"/>
          <w:shd w:val="clear" w:color="auto" w:fill="auto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2D5B"/>
    <w:multiLevelType w:val="singleLevel"/>
    <w:tmpl w:val="08442D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7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2020-07-01T13:05:39Z</dcterms:created>
  <dc:creator>Admin</dc:creator>
  <cp:lastModifiedBy>Admin</cp:lastModifiedBy>
  <dcterms:modified xsi:type="dcterms:W3CDTF">2020-07-01T13:30:30Z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1049-11.2.0.9452</vt:lpwstr>
  </property>
</Properties>
</file>