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93148" w14:textId="2891F6BF" w:rsidR="00DB4919" w:rsidRPr="005F1D41" w:rsidRDefault="00723C32" w:rsidP="005F1D41">
      <w:pPr>
        <w:rPr>
          <w:b/>
        </w:rPr>
      </w:pPr>
      <w:r w:rsidRPr="005F1D41">
        <w:rPr>
          <w:b/>
        </w:rPr>
        <w:t xml:space="preserve">The Temperance Movement, John Dee, </w:t>
      </w:r>
      <w:r w:rsidR="00694B62">
        <w:rPr>
          <w:b/>
        </w:rPr>
        <w:t>09</w:t>
      </w:r>
      <w:r w:rsidRPr="005F1D41">
        <w:rPr>
          <w:b/>
        </w:rPr>
        <w:t>.02.16</w:t>
      </w:r>
    </w:p>
    <w:p w14:paraId="6D0F04FB" w14:textId="2F043D52" w:rsidR="005F1D41" w:rsidRDefault="005F1D41" w:rsidP="00DC3DA5">
      <w:pPr>
        <w:spacing w:line="360" w:lineRule="auto"/>
      </w:pPr>
      <w:r>
        <w:t>5</w:t>
      </w:r>
    </w:p>
    <w:p w14:paraId="743EF9DB" w14:textId="77777777" w:rsidR="005F1D41" w:rsidRPr="002F38DA" w:rsidRDefault="005F1D41" w:rsidP="00DC3DA5">
      <w:pPr>
        <w:spacing w:line="360" w:lineRule="auto"/>
        <w:sectPr w:rsidR="005F1D41" w:rsidRPr="002F38DA" w:rsidSect="002F38DA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9A6F8AC" w14:textId="02B3BF67" w:rsidR="000C5D98" w:rsidRDefault="00DC3DA5" w:rsidP="00EB3118">
      <w:pPr>
        <w:spacing w:line="360" w:lineRule="auto"/>
      </w:pPr>
      <w:r w:rsidRPr="002F38DA">
        <w:lastRenderedPageBreak/>
        <w:t>Jeg v</w:t>
      </w:r>
      <w:r w:rsidR="00A74C39" w:rsidRPr="002F38DA">
        <w:t xml:space="preserve">et ikke hva jeg egentlig hadde </w:t>
      </w:r>
      <w:r w:rsidR="004808E3" w:rsidRPr="002F38DA">
        <w:t>sett for meg med</w:t>
      </w:r>
      <w:r w:rsidRPr="002F38DA">
        <w:t xml:space="preserve"> The </w:t>
      </w:r>
      <w:proofErr w:type="spellStart"/>
      <w:r w:rsidRPr="002F38DA">
        <w:t>Temperance</w:t>
      </w:r>
      <w:proofErr w:type="spellEnd"/>
      <w:r w:rsidRPr="002F38DA">
        <w:t xml:space="preserve"> </w:t>
      </w:r>
      <w:proofErr w:type="spellStart"/>
      <w:r w:rsidRPr="002F38DA">
        <w:t>Movement</w:t>
      </w:r>
      <w:proofErr w:type="spellEnd"/>
      <w:r w:rsidRPr="002F38DA">
        <w:t xml:space="preserve"> på John Dee en tirsdagskveld i februar, </w:t>
      </w:r>
      <w:r w:rsidR="00A74C39" w:rsidRPr="002F38DA">
        <w:t xml:space="preserve">men forventningene lå nok nærmere </w:t>
      </w:r>
      <w:r w:rsidR="00E962CC" w:rsidRPr="002F38DA">
        <w:t xml:space="preserve">avslapping og halvlitere enn </w:t>
      </w:r>
      <w:r w:rsidR="00A74C39" w:rsidRPr="002F38DA">
        <w:t>sublim konsertopplevelse</w:t>
      </w:r>
      <w:r w:rsidR="00694B62">
        <w:t>,</w:t>
      </w:r>
      <w:r w:rsidR="00E962CC" w:rsidRPr="002F38DA">
        <w:t xml:space="preserve"> hvor</w:t>
      </w:r>
      <w:r w:rsidR="00A74C39" w:rsidRPr="002F38DA">
        <w:t xml:space="preserve"> man må ty til abstraksjoner </w:t>
      </w:r>
      <w:r w:rsidR="004808E3" w:rsidRPr="002F38DA">
        <w:t>og metaforer for å kunne beskrive</w:t>
      </w:r>
      <w:r w:rsidR="00E962CC" w:rsidRPr="002F38DA">
        <w:t xml:space="preserve"> den</w:t>
      </w:r>
      <w:r w:rsidR="004808E3" w:rsidRPr="002F38DA">
        <w:t xml:space="preserve">. Det er bare å innrømme at jeg var jeg på </w:t>
      </w:r>
      <w:proofErr w:type="spellStart"/>
      <w:r w:rsidR="004808E3" w:rsidRPr="002F38DA">
        <w:t>forventningsmessig</w:t>
      </w:r>
      <w:proofErr w:type="spellEnd"/>
      <w:r w:rsidR="004808E3" w:rsidRPr="002F38DA">
        <w:t xml:space="preserve"> bærtur.</w:t>
      </w:r>
      <w:r w:rsidR="009A0911" w:rsidRPr="002F38DA">
        <w:t xml:space="preserve"> </w:t>
      </w:r>
      <w:r w:rsidR="004808E3" w:rsidRPr="002F38DA">
        <w:t xml:space="preserve">Det er ingen tvil om at The </w:t>
      </w:r>
      <w:proofErr w:type="spellStart"/>
      <w:r w:rsidR="004808E3" w:rsidRPr="002F38DA">
        <w:t>Tempera</w:t>
      </w:r>
      <w:r w:rsidR="00723C32" w:rsidRPr="002F38DA">
        <w:t>nce</w:t>
      </w:r>
      <w:proofErr w:type="spellEnd"/>
      <w:r w:rsidR="00723C32" w:rsidRPr="002F38DA">
        <w:t xml:space="preserve"> </w:t>
      </w:r>
      <w:proofErr w:type="spellStart"/>
      <w:r w:rsidR="00723C32" w:rsidRPr="002F38DA">
        <w:t>Movement</w:t>
      </w:r>
      <w:proofErr w:type="spellEnd"/>
      <w:r w:rsidR="00723C32" w:rsidRPr="002F38DA">
        <w:t xml:space="preserve"> </w:t>
      </w:r>
      <w:r w:rsidR="004808E3" w:rsidRPr="002F38DA">
        <w:t>er et</w:t>
      </w:r>
      <w:r w:rsidR="00723C32" w:rsidRPr="002F38DA">
        <w:t xml:space="preserve"> blues-rock band som kan sine saker. Tviler du, kan du jo sette på den nyeste platen White Bear, eller </w:t>
      </w:r>
      <w:r w:rsidR="00631578" w:rsidRPr="002F38DA">
        <w:t xml:space="preserve">debuten fra 2013, </w:t>
      </w:r>
      <w:r w:rsidR="00723C32" w:rsidRPr="002F38DA">
        <w:t xml:space="preserve">dykke ned i sterke låter, vridd sound og </w:t>
      </w:r>
      <w:r w:rsidR="00631578" w:rsidRPr="002F38DA">
        <w:t>raspende vokal.</w:t>
      </w:r>
      <w:r w:rsidR="00723C32" w:rsidRPr="002F38DA">
        <w:t xml:space="preserve"> En liten advarsel: gjør du dette, skal du være klar over at dette bare er halve sannheten.  </w:t>
      </w:r>
      <w:r w:rsidR="00631578" w:rsidRPr="002F38DA">
        <w:t xml:space="preserve">Bakom den digitale lydfilen befinner det seg </w:t>
      </w:r>
      <w:r w:rsidR="00723C32" w:rsidRPr="002F38DA">
        <w:t xml:space="preserve">nemlig noe </w:t>
      </w:r>
      <w:r w:rsidR="005F1D41">
        <w:t xml:space="preserve">så nydelig, genuint, </w:t>
      </w:r>
      <w:r w:rsidR="00631578" w:rsidRPr="002F38DA">
        <w:t xml:space="preserve">vakkert </w:t>
      </w:r>
      <w:r w:rsidR="00723C32" w:rsidRPr="002F38DA">
        <w:t>og alt for sjel</w:t>
      </w:r>
      <w:r w:rsidR="00631578" w:rsidRPr="002F38DA">
        <w:t>dent som et vaskeekte live-band! Du vet hva jeg mener; e</w:t>
      </w:r>
      <w:r w:rsidR="003C4476" w:rsidRPr="002F38DA">
        <w:t>t band som feier gulvet med,</w:t>
      </w:r>
      <w:r w:rsidR="00631578" w:rsidRPr="002F38DA">
        <w:t xml:space="preserve"> og blåser midtskill på hele forsamlingen. </w:t>
      </w:r>
      <w:r w:rsidR="00114707" w:rsidRPr="002F38DA">
        <w:t>Et band som så tydelig hører hjemme i blues-klubber, men som likevel sprenger dem og er for store for fire</w:t>
      </w:r>
      <w:r w:rsidR="003C4476" w:rsidRPr="002F38DA">
        <w:t xml:space="preserve"> vegger, John Dee intet unntak. </w:t>
      </w:r>
      <w:r w:rsidR="00E962CC" w:rsidRPr="002F38DA">
        <w:t xml:space="preserve">I etterkant er det surrealistisk å tenke på et slikt musikalsk format i </w:t>
      </w:r>
      <w:r w:rsidR="00153FE0">
        <w:t xml:space="preserve">et lite rom som Dee, - </w:t>
      </w:r>
      <w:r w:rsidR="00BA5008" w:rsidRPr="002F38DA">
        <w:t xml:space="preserve">nærmest </w:t>
      </w:r>
      <w:r w:rsidR="00B15038" w:rsidRPr="002F38DA">
        <w:t xml:space="preserve">en </w:t>
      </w:r>
      <w:r w:rsidR="00BA5008" w:rsidRPr="002F38DA">
        <w:t xml:space="preserve">syklon </w:t>
      </w:r>
      <w:r w:rsidR="00B15038" w:rsidRPr="002F38DA">
        <w:t xml:space="preserve">i et badekar, ref. </w:t>
      </w:r>
      <w:r w:rsidR="00153FE0">
        <w:t xml:space="preserve"> tidligere nevnte svulstige metaforer. </w:t>
      </w:r>
    </w:p>
    <w:p w14:paraId="0BF991D8" w14:textId="75BCD22E" w:rsidR="00EB3118" w:rsidRPr="002F38DA" w:rsidRDefault="00921793" w:rsidP="00EB3118">
      <w:pPr>
        <w:spacing w:line="360" w:lineRule="auto"/>
      </w:pPr>
      <w:r w:rsidRPr="002F38DA">
        <w:t xml:space="preserve">Å se </w:t>
      </w:r>
      <w:r w:rsidR="005F1D41">
        <w:t xml:space="preserve">vokalist </w:t>
      </w:r>
      <w:r w:rsidRPr="002F38DA">
        <w:t xml:space="preserve">Phil Campbell i aksjon gjør </w:t>
      </w:r>
      <w:r w:rsidR="00AE57B7" w:rsidRPr="002F38DA">
        <w:t>at mange biter faller på plass;</w:t>
      </w:r>
      <w:r w:rsidR="00705EB8" w:rsidRPr="002F38DA">
        <w:t xml:space="preserve"> man skjønner at Mick Jaggers ”</w:t>
      </w:r>
      <w:proofErr w:type="spellStart"/>
      <w:r w:rsidR="00705EB8" w:rsidRPr="002F38DA">
        <w:t>c</w:t>
      </w:r>
      <w:r w:rsidR="00AE57B7" w:rsidRPr="002F38DA">
        <w:t>hicken</w:t>
      </w:r>
      <w:proofErr w:type="spellEnd"/>
      <w:r w:rsidR="00AE57B7" w:rsidRPr="002F38DA">
        <w:t xml:space="preserve"> strut”</w:t>
      </w:r>
      <w:r w:rsidR="00705EB8" w:rsidRPr="002F38DA">
        <w:t xml:space="preserve"> </w:t>
      </w:r>
      <w:r w:rsidR="005F1D41">
        <w:t xml:space="preserve">ikke kun er sær scenedans, - det </w:t>
      </w:r>
      <w:r w:rsidR="00705EB8" w:rsidRPr="002F38DA">
        <w:t xml:space="preserve">er et symptom på en stemme som </w:t>
      </w:r>
      <w:r w:rsidR="000C5D98">
        <w:t>nærmer seg grensen av  det fysisk umulige.  D</w:t>
      </w:r>
      <w:r w:rsidR="005F1D41">
        <w:t xml:space="preserve">ette </w:t>
      </w:r>
      <w:r w:rsidR="000C5D98">
        <w:t>har Campbell også. S</w:t>
      </w:r>
      <w:r w:rsidRPr="002F38DA">
        <w:t>e for deg</w:t>
      </w:r>
      <w:r w:rsidR="00543552" w:rsidRPr="002F38DA">
        <w:t xml:space="preserve"> at Pinocchio (j</w:t>
      </w:r>
      <w:r w:rsidRPr="002F38DA">
        <w:t>a, julaften-”I-have-</w:t>
      </w:r>
      <w:proofErr w:type="spellStart"/>
      <w:r w:rsidRPr="002F38DA">
        <w:t>no</w:t>
      </w:r>
      <w:proofErr w:type="spellEnd"/>
      <w:r w:rsidRPr="002F38DA">
        <w:t>-</w:t>
      </w:r>
      <w:proofErr w:type="spellStart"/>
      <w:r w:rsidRPr="002F38DA">
        <w:t>strings</w:t>
      </w:r>
      <w:proofErr w:type="spellEnd"/>
      <w:r w:rsidRPr="002F38DA">
        <w:t>”-Pinocchio</w:t>
      </w:r>
      <w:r w:rsidR="00543552" w:rsidRPr="002F38DA">
        <w:t>)</w:t>
      </w:r>
      <w:r w:rsidR="00A874DF" w:rsidRPr="002F38DA">
        <w:t xml:space="preserve"> ramlet innom Woodstock i 69, våknet til erkjennelse om Stemmen, og har </w:t>
      </w:r>
      <w:r w:rsidR="00694B62">
        <w:t>siden levd på</w:t>
      </w:r>
      <w:r w:rsidR="00A874DF" w:rsidRPr="002F38DA">
        <w:t xml:space="preserve"> stålstrenger , blues og sandpapir.  En fyr som ikke kan stå i ro, en stemme som er større enn kroppen, </w:t>
      </w:r>
      <w:r w:rsidR="00A36864" w:rsidRPr="002F38DA">
        <w:t xml:space="preserve">faktisk større enn hele lokalet. </w:t>
      </w:r>
      <w:r w:rsidR="00A874DF" w:rsidRPr="002F38DA">
        <w:t>Legg til summen a</w:t>
      </w:r>
      <w:r w:rsidR="00537C8D">
        <w:t xml:space="preserve">v to gitarer, </w:t>
      </w:r>
      <w:r w:rsidR="00A874DF" w:rsidRPr="002F38DA">
        <w:t>bass og trommer og fire reinspikka musikere, som ikke bare leverer</w:t>
      </w:r>
      <w:r w:rsidR="000C5D98">
        <w:t>,</w:t>
      </w:r>
      <w:r w:rsidR="00A874DF" w:rsidRPr="002F38DA">
        <w:t xml:space="preserve"> men t</w:t>
      </w:r>
      <w:r w:rsidR="00AE57B7" w:rsidRPr="002F38DA">
        <w:t>ydelig elsker det de driver med.</w:t>
      </w:r>
      <w:r w:rsidR="00A874DF" w:rsidRPr="002F38DA">
        <w:t xml:space="preserve"> Gang alt dette med sterk låtskriverkunst og det er bare å lene seg</w:t>
      </w:r>
      <w:r w:rsidR="00AE57B7" w:rsidRPr="002F38DA">
        <w:t xml:space="preserve"> mot vinden</w:t>
      </w:r>
      <w:r w:rsidR="00A874DF" w:rsidRPr="002F38DA">
        <w:t xml:space="preserve"> </w:t>
      </w:r>
      <w:r w:rsidR="00AE57B7" w:rsidRPr="002F38DA">
        <w:t>og</w:t>
      </w:r>
      <w:r w:rsidR="00A874DF" w:rsidRPr="002F38DA">
        <w:t xml:space="preserve"> la ørene blåse av.</w:t>
      </w:r>
      <w:r w:rsidR="00EB3118" w:rsidRPr="002F38DA">
        <w:t xml:space="preserve"> </w:t>
      </w:r>
      <w:r w:rsidR="00571B5B" w:rsidRPr="002F38DA">
        <w:t>Man</w:t>
      </w:r>
      <w:r w:rsidR="00EB3118" w:rsidRPr="002F38DA">
        <w:t xml:space="preserve"> står </w:t>
      </w:r>
      <w:r w:rsidR="00537C8D">
        <w:t xml:space="preserve">gapende </w:t>
      </w:r>
      <w:r w:rsidR="00EB3118" w:rsidRPr="002F38DA">
        <w:t xml:space="preserve">og følger med på den atomspaltingen som </w:t>
      </w:r>
      <w:r w:rsidR="00910CDA">
        <w:t>foregår</w:t>
      </w:r>
      <w:r w:rsidR="00EB3118" w:rsidRPr="002F38DA">
        <w:t xml:space="preserve"> på scenen, </w:t>
      </w:r>
      <w:r w:rsidR="001578EA">
        <w:t>inkludert</w:t>
      </w:r>
      <w:r w:rsidR="00EB3118" w:rsidRPr="002F38DA">
        <w:t xml:space="preserve"> tamburin og maracas!</w:t>
      </w:r>
      <w:r w:rsidR="00571B5B" w:rsidRPr="002F38DA">
        <w:t xml:space="preserve"> </w:t>
      </w:r>
    </w:p>
    <w:p w14:paraId="3A340BFF" w14:textId="6F4A85E3" w:rsidR="009C7F46" w:rsidRDefault="00910CDA" w:rsidP="00480882">
      <w:pPr>
        <w:spacing w:line="360" w:lineRule="auto"/>
      </w:pPr>
      <w:r>
        <w:t xml:space="preserve">Det minner om </w:t>
      </w:r>
      <w:r w:rsidR="00694B62">
        <w:t xml:space="preserve">The Whos </w:t>
      </w:r>
      <w:r w:rsidR="004E56F7" w:rsidRPr="002F38DA">
        <w:t xml:space="preserve">Maximum </w:t>
      </w:r>
      <w:proofErr w:type="spellStart"/>
      <w:r w:rsidR="004E56F7" w:rsidRPr="002F38DA">
        <w:t>R&amp;B</w:t>
      </w:r>
      <w:proofErr w:type="spellEnd"/>
      <w:r w:rsidR="004E56F7" w:rsidRPr="002F38DA">
        <w:t xml:space="preserve">, før </w:t>
      </w:r>
      <w:proofErr w:type="spellStart"/>
      <w:r w:rsidR="004E56F7" w:rsidRPr="002F38DA">
        <w:t>R&amp;B</w:t>
      </w:r>
      <w:proofErr w:type="spellEnd"/>
      <w:r w:rsidR="004E56F7" w:rsidRPr="002F38DA">
        <w:t xml:space="preserve"> ble synonymt med overdreven </w:t>
      </w:r>
      <w:proofErr w:type="spellStart"/>
      <w:r w:rsidR="004E56F7" w:rsidRPr="002F38DA">
        <w:t>vokal</w:t>
      </w:r>
      <w:r w:rsidR="00FD2BA9" w:rsidRPr="002F38DA">
        <w:t>riffing</w:t>
      </w:r>
      <w:proofErr w:type="spellEnd"/>
      <w:r w:rsidR="00F73B3A">
        <w:t xml:space="preserve"> og </w:t>
      </w:r>
      <w:proofErr w:type="spellStart"/>
      <w:r w:rsidR="00F73B3A">
        <w:t>twerking</w:t>
      </w:r>
      <w:proofErr w:type="spellEnd"/>
      <w:r w:rsidR="004E56F7" w:rsidRPr="002F38DA">
        <w:t xml:space="preserve">. Det er </w:t>
      </w:r>
      <w:r w:rsidR="004E56F7" w:rsidRPr="002F38DA">
        <w:rPr>
          <w:i/>
        </w:rPr>
        <w:t>der</w:t>
      </w:r>
      <w:r w:rsidR="004E56F7" w:rsidRPr="002F38DA">
        <w:t xml:space="preserve"> The </w:t>
      </w:r>
      <w:proofErr w:type="spellStart"/>
      <w:r w:rsidR="004E56F7" w:rsidRPr="002F38DA">
        <w:t>Temperance</w:t>
      </w:r>
      <w:proofErr w:type="spellEnd"/>
      <w:r w:rsidR="004E56F7" w:rsidRPr="002F38DA">
        <w:t xml:space="preserve"> </w:t>
      </w:r>
      <w:proofErr w:type="spellStart"/>
      <w:r w:rsidR="004E56F7" w:rsidRPr="002F38DA">
        <w:t>Movement</w:t>
      </w:r>
      <w:proofErr w:type="spellEnd"/>
      <w:r w:rsidR="004E56F7" w:rsidRPr="002F38DA">
        <w:t xml:space="preserve"> ligger</w:t>
      </w:r>
      <w:r w:rsidR="001578EA">
        <w:t xml:space="preserve">, dette er maksimal </w:t>
      </w:r>
      <w:proofErr w:type="spellStart"/>
      <w:r w:rsidR="001578EA">
        <w:t>rhyth</w:t>
      </w:r>
      <w:r w:rsidR="004E56F7" w:rsidRPr="002F38DA">
        <w:t>m</w:t>
      </w:r>
      <w:proofErr w:type="spellEnd"/>
      <w:r w:rsidR="001578EA">
        <w:t xml:space="preserve"> </w:t>
      </w:r>
      <w:r w:rsidR="004E56F7" w:rsidRPr="002F38DA">
        <w:t xml:space="preserve">’n blues </w:t>
      </w:r>
      <w:r w:rsidR="004E56F7" w:rsidRPr="00537C8D">
        <w:rPr>
          <w:i/>
        </w:rPr>
        <w:t>overdrive</w:t>
      </w:r>
      <w:r w:rsidR="003022DC">
        <w:t xml:space="preserve">, så til de grader at det er fristende å dra inn </w:t>
      </w:r>
      <w:r w:rsidR="001578EA">
        <w:t>Oddvar Brå:</w:t>
      </w:r>
      <w:r w:rsidR="00E85B42">
        <w:t xml:space="preserve"> H</w:t>
      </w:r>
      <w:r w:rsidR="004E56F7" w:rsidRPr="002F38DA">
        <w:t xml:space="preserve">vor var du da han brakk staven? </w:t>
      </w:r>
      <w:r w:rsidR="00E85B42">
        <w:t>Knakende likegyldig</w:t>
      </w:r>
      <w:r w:rsidR="00FD2BA9" w:rsidRPr="002F38DA">
        <w:t xml:space="preserve">, men </w:t>
      </w:r>
      <w:r w:rsidR="00FD2BA9" w:rsidRPr="00E85B42">
        <w:rPr>
          <w:i/>
        </w:rPr>
        <w:t>jeg</w:t>
      </w:r>
      <w:r w:rsidR="00E85B42">
        <w:t xml:space="preserve"> kan i hvert fall </w:t>
      </w:r>
      <w:r w:rsidR="004E56F7" w:rsidRPr="002F38DA">
        <w:t>skilte med a</w:t>
      </w:r>
      <w:r w:rsidR="00F73B3A">
        <w:t>t jeg var der, på John Dee, da T</w:t>
      </w:r>
      <w:bookmarkStart w:id="0" w:name="_GoBack"/>
      <w:bookmarkEnd w:id="0"/>
      <w:r w:rsidR="004E56F7" w:rsidRPr="002F38DA">
        <w:t xml:space="preserve">he </w:t>
      </w:r>
      <w:proofErr w:type="spellStart"/>
      <w:r w:rsidR="004E56F7" w:rsidRPr="002F38DA">
        <w:t>Temperance</w:t>
      </w:r>
      <w:proofErr w:type="spellEnd"/>
      <w:r w:rsidR="004E56F7" w:rsidRPr="002F38DA">
        <w:t xml:space="preserve"> </w:t>
      </w:r>
      <w:proofErr w:type="spellStart"/>
      <w:r w:rsidR="004E56F7" w:rsidRPr="002F38DA">
        <w:t>Movement</w:t>
      </w:r>
      <w:proofErr w:type="spellEnd"/>
      <w:r w:rsidR="004E56F7" w:rsidRPr="002F38DA">
        <w:t xml:space="preserve"> </w:t>
      </w:r>
      <w:r w:rsidR="001578EA">
        <w:t>blåste ned bakveggen!</w:t>
      </w:r>
      <w:r w:rsidR="00480882">
        <w:t xml:space="preserve"> Slike opplevelser gjør at man ikke har lyst til å pirke på ting, ma</w:t>
      </w:r>
      <w:r w:rsidR="00A7486F">
        <w:t xml:space="preserve">n vil rives </w:t>
      </w:r>
      <w:r w:rsidR="00A7486F">
        <w:lastRenderedPageBreak/>
        <w:t xml:space="preserve">med </w:t>
      </w:r>
      <w:r w:rsidR="00537C8D">
        <w:t>og ri på bølgen.</w:t>
      </w:r>
      <w:r w:rsidR="00A7486F">
        <w:t xml:space="preserve"> Men likevel, skal noe pirkes på så var det lyden. I forhold til lokalet var lyden overdimensjonert med resultatet at </w:t>
      </w:r>
      <w:r w:rsidR="001578EA">
        <w:t>lydbildet</w:t>
      </w:r>
      <w:r w:rsidR="009E2447">
        <w:t xml:space="preserve"> etter hvert</w:t>
      </w:r>
      <w:r w:rsidR="001578EA">
        <w:t xml:space="preserve"> ble grøtete, - trist tatt i betraktning det kaliberet av musikere som sto på scenen. Skal jeg pirke på mer</w:t>
      </w:r>
      <w:r w:rsidR="009E2447">
        <w:t xml:space="preserve"> må det</w:t>
      </w:r>
      <w:r w:rsidR="001578EA">
        <w:t>,</w:t>
      </w:r>
      <w:r w:rsidR="009E2447">
        <w:t xml:space="preserve"> </w:t>
      </w:r>
      <w:r w:rsidR="001578EA">
        <w:t>for det første, være</w:t>
      </w:r>
      <w:r w:rsidR="009E2447">
        <w:t xml:space="preserve">: The </w:t>
      </w:r>
      <w:proofErr w:type="spellStart"/>
      <w:r w:rsidR="009E2447">
        <w:t>Temperance</w:t>
      </w:r>
      <w:proofErr w:type="spellEnd"/>
      <w:r w:rsidR="009E2447">
        <w:t xml:space="preserve"> </w:t>
      </w:r>
      <w:proofErr w:type="spellStart"/>
      <w:r w:rsidR="009E2447">
        <w:t>Movement</w:t>
      </w:r>
      <w:proofErr w:type="spellEnd"/>
      <w:r w:rsidR="009E2447">
        <w:t xml:space="preserve"> er for store for</w:t>
      </w:r>
      <w:r w:rsidR="009C7F46">
        <w:t xml:space="preserve"> John Dee;</w:t>
      </w:r>
      <w:r w:rsidR="009E2447">
        <w:t xml:space="preserve"> for det andre: </w:t>
      </w:r>
      <w:r w:rsidR="009E2447" w:rsidRPr="009E2447">
        <w:rPr>
          <w:i/>
        </w:rPr>
        <w:t xml:space="preserve">The </w:t>
      </w:r>
      <w:proofErr w:type="spellStart"/>
      <w:r w:rsidR="009E2447" w:rsidRPr="009E2447">
        <w:rPr>
          <w:i/>
        </w:rPr>
        <w:t>Temperance</w:t>
      </w:r>
      <w:proofErr w:type="spellEnd"/>
      <w:r w:rsidR="009E2447" w:rsidRPr="009E2447">
        <w:rPr>
          <w:i/>
        </w:rPr>
        <w:t xml:space="preserve"> </w:t>
      </w:r>
      <w:proofErr w:type="spellStart"/>
      <w:r w:rsidR="009E2447" w:rsidRPr="009E2447">
        <w:rPr>
          <w:i/>
        </w:rPr>
        <w:t>Movement</w:t>
      </w:r>
      <w:proofErr w:type="spellEnd"/>
      <w:r w:rsidR="009E2447" w:rsidRPr="009E2447">
        <w:rPr>
          <w:i/>
        </w:rPr>
        <w:t xml:space="preserve"> er for store for John Dee</w:t>
      </w:r>
      <w:r w:rsidR="009E2447">
        <w:rPr>
          <w:i/>
        </w:rPr>
        <w:t>!</w:t>
      </w:r>
      <w:r w:rsidR="009C7F46">
        <w:rPr>
          <w:i/>
        </w:rPr>
        <w:t xml:space="preserve"> </w:t>
      </w:r>
      <w:r w:rsidR="009C7F46">
        <w:t>For det tredje: det er liksom litt keitete å skulle trampe</w:t>
      </w:r>
      <w:r w:rsidR="00E85B42">
        <w:t>-</w:t>
      </w:r>
      <w:r w:rsidR="009C7F46">
        <w:t xml:space="preserve">klappe taktfast og messe ”The </w:t>
      </w:r>
      <w:proofErr w:type="spellStart"/>
      <w:r w:rsidR="009C7F46">
        <w:t>Temperance</w:t>
      </w:r>
      <w:proofErr w:type="spellEnd"/>
      <w:r w:rsidR="009C7F46">
        <w:t xml:space="preserve"> </w:t>
      </w:r>
      <w:proofErr w:type="spellStart"/>
      <w:r w:rsidR="009C7F46">
        <w:t>Movement</w:t>
      </w:r>
      <w:proofErr w:type="spellEnd"/>
      <w:r w:rsidR="009C7F46">
        <w:t xml:space="preserve">!” når man vil hale dem tilbake på scenen. </w:t>
      </w:r>
      <w:r w:rsidR="00526A94">
        <w:t>Det blir det</w:t>
      </w:r>
      <w:r w:rsidR="009C7F46">
        <w:t xml:space="preserve"> </w:t>
      </w:r>
      <w:r w:rsidR="00526A94">
        <w:t xml:space="preserve">litt tafatte </w:t>
      </w:r>
      <w:r w:rsidR="009C7F46">
        <w:t>”Mer! Mer!”</w:t>
      </w:r>
      <w:r w:rsidR="00526A94">
        <w:t xml:space="preserve"> i stedet. Det sier jo likevel alt; </w:t>
      </w:r>
      <w:r w:rsidR="009C7F46">
        <w:t xml:space="preserve">John Dee </w:t>
      </w:r>
      <w:r w:rsidR="00526A94">
        <w:t>ville ha mer, og det vil definitivt jeg også</w:t>
      </w:r>
      <w:r w:rsidR="00E85B42">
        <w:t>.</w:t>
      </w:r>
    </w:p>
    <w:p w14:paraId="5B303961" w14:textId="77777777" w:rsidR="001026F2" w:rsidRDefault="001026F2" w:rsidP="00480882">
      <w:pPr>
        <w:spacing w:line="360" w:lineRule="auto"/>
      </w:pPr>
    </w:p>
    <w:p w14:paraId="64162603" w14:textId="40BD30E2" w:rsidR="001026F2" w:rsidRDefault="001026F2" w:rsidP="00480882">
      <w:pPr>
        <w:spacing w:line="360" w:lineRule="auto"/>
      </w:pPr>
      <w:r>
        <w:t>Ida Maria Zaborowski</w:t>
      </w:r>
    </w:p>
    <w:p w14:paraId="585158D6" w14:textId="77777777" w:rsidR="009A0911" w:rsidRDefault="009A0911"/>
    <w:p w14:paraId="43C9E322" w14:textId="77777777" w:rsidR="009A0911" w:rsidRDefault="009A0911"/>
    <w:p w14:paraId="331B5D94" w14:textId="77777777" w:rsidR="009A0911" w:rsidRDefault="009A0911"/>
    <w:p w14:paraId="3BE1C285" w14:textId="77777777" w:rsidR="009A0911" w:rsidRDefault="009A0911"/>
    <w:p w14:paraId="5EF0344B" w14:textId="77777777" w:rsidR="009A0911" w:rsidRDefault="009A0911"/>
    <w:p w14:paraId="40130221" w14:textId="77777777" w:rsidR="009A0911" w:rsidRDefault="009A0911"/>
    <w:p w14:paraId="34458082" w14:textId="77777777" w:rsidR="009A0911" w:rsidRDefault="009A0911"/>
    <w:p w14:paraId="38289F6B" w14:textId="02D799D6" w:rsidR="004808E3" w:rsidRPr="004808E3" w:rsidRDefault="004808E3"/>
    <w:sectPr w:rsidR="004808E3" w:rsidRPr="004808E3" w:rsidSect="009A0911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32"/>
    <w:rsid w:val="000C5D98"/>
    <w:rsid w:val="001026F2"/>
    <w:rsid w:val="00114707"/>
    <w:rsid w:val="00153FE0"/>
    <w:rsid w:val="001578EA"/>
    <w:rsid w:val="002B5F6A"/>
    <w:rsid w:val="002D2BEF"/>
    <w:rsid w:val="002F38DA"/>
    <w:rsid w:val="003022DC"/>
    <w:rsid w:val="0033149B"/>
    <w:rsid w:val="003C4476"/>
    <w:rsid w:val="00400E4B"/>
    <w:rsid w:val="00480882"/>
    <w:rsid w:val="004808E3"/>
    <w:rsid w:val="004E56F7"/>
    <w:rsid w:val="00526A94"/>
    <w:rsid w:val="00537C8D"/>
    <w:rsid w:val="0054064A"/>
    <w:rsid w:val="00543552"/>
    <w:rsid w:val="00571B5B"/>
    <w:rsid w:val="00596B2F"/>
    <w:rsid w:val="005F1B1D"/>
    <w:rsid w:val="005F1D41"/>
    <w:rsid w:val="00631578"/>
    <w:rsid w:val="00694B62"/>
    <w:rsid w:val="00705EB8"/>
    <w:rsid w:val="00723C32"/>
    <w:rsid w:val="00806251"/>
    <w:rsid w:val="00910CDA"/>
    <w:rsid w:val="00921793"/>
    <w:rsid w:val="009A0911"/>
    <w:rsid w:val="009C7F46"/>
    <w:rsid w:val="009E07E8"/>
    <w:rsid w:val="009E2447"/>
    <w:rsid w:val="00A213AE"/>
    <w:rsid w:val="00A36864"/>
    <w:rsid w:val="00A7486F"/>
    <w:rsid w:val="00A74C39"/>
    <w:rsid w:val="00A874DF"/>
    <w:rsid w:val="00AE57B7"/>
    <w:rsid w:val="00AF53E4"/>
    <w:rsid w:val="00B15038"/>
    <w:rsid w:val="00BA5008"/>
    <w:rsid w:val="00D20C62"/>
    <w:rsid w:val="00D223EF"/>
    <w:rsid w:val="00DB413D"/>
    <w:rsid w:val="00DB4919"/>
    <w:rsid w:val="00DC3DA5"/>
    <w:rsid w:val="00E52252"/>
    <w:rsid w:val="00E85B42"/>
    <w:rsid w:val="00E962CC"/>
    <w:rsid w:val="00EB3118"/>
    <w:rsid w:val="00F73B3A"/>
    <w:rsid w:val="00F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8E4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07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07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E07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07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NROverskrift1">
    <w:name w:val="TNR Overskrift 1"/>
    <w:basedOn w:val="Overskrift1"/>
    <w:qFormat/>
    <w:rsid w:val="009E07E8"/>
    <w:pPr>
      <w:spacing w:beforeAutospacing="1" w:afterAutospacing="1"/>
    </w:pPr>
    <w:rPr>
      <w:rFonts w:ascii="Times New Roman" w:hAnsi="Times New Roman"/>
      <w:noProof/>
      <w:color w:val="365F91" w:themeColor="accent1" w:themeShade="BF"/>
      <w:szCs w:val="28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E07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TNR2">
    <w:name w:val="TNR 2"/>
    <w:basedOn w:val="Overskrift2"/>
    <w:qFormat/>
    <w:rsid w:val="009E07E8"/>
    <w:pPr>
      <w:spacing w:beforeAutospacing="1" w:after="240" w:afterAutospacing="1"/>
    </w:pPr>
    <w:rPr>
      <w:rFonts w:ascii="Times New Roman" w:hAnsi="Times New Roman" w:cs="Times New Roman"/>
      <w:noProof/>
      <w:sz w:val="28"/>
      <w:szCs w:val="24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E0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NR3">
    <w:name w:val="TNR 3"/>
    <w:basedOn w:val="Overskrift3"/>
    <w:qFormat/>
    <w:rsid w:val="009E07E8"/>
    <w:pPr>
      <w:spacing w:beforeAutospacing="1" w:afterAutospacing="1"/>
    </w:pPr>
    <w:rPr>
      <w:rFonts w:ascii="Times New Roman" w:hAnsi="Times New Roman"/>
      <w:noProof/>
      <w:szCs w:val="22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E07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NR4">
    <w:name w:val="TNR 4"/>
    <w:basedOn w:val="Overskrift4"/>
    <w:qFormat/>
    <w:rsid w:val="009E07E8"/>
    <w:rPr>
      <w:rFonts w:ascii="Times New Roman" w:hAnsi="Times New Roman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E07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NR1tittel">
    <w:name w:val="TNR 1 tittel"/>
    <w:basedOn w:val="Normal"/>
    <w:qFormat/>
    <w:rsid w:val="00596B2F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 New Roman" w:eastAsia="Arial Unicode MS" w:hAnsi="Times New Roman" w:cs="Arial Unicode MS"/>
      <w:b/>
      <w:bCs/>
      <w:color w:val="0F243E" w:themeColor="text2" w:themeShade="80"/>
      <w:sz w:val="52"/>
      <w:szCs w:val="36"/>
      <w:bdr w:val="nil"/>
      <w:lang w:eastAsia="zh-CN"/>
    </w:rPr>
  </w:style>
  <w:style w:type="paragraph" w:customStyle="1" w:styleId="TNRUT1">
    <w:name w:val="TNR UT 1"/>
    <w:next w:val="Normal"/>
    <w:qFormat/>
    <w:rsid w:val="00AF53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17365D" w:themeColor="text2" w:themeShade="BF"/>
      <w:sz w:val="32"/>
      <w:szCs w:val="4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07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07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E07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07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NROverskrift1">
    <w:name w:val="TNR Overskrift 1"/>
    <w:basedOn w:val="Overskrift1"/>
    <w:qFormat/>
    <w:rsid w:val="009E07E8"/>
    <w:pPr>
      <w:spacing w:beforeAutospacing="1" w:afterAutospacing="1"/>
    </w:pPr>
    <w:rPr>
      <w:rFonts w:ascii="Times New Roman" w:hAnsi="Times New Roman"/>
      <w:noProof/>
      <w:color w:val="365F91" w:themeColor="accent1" w:themeShade="BF"/>
      <w:szCs w:val="28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E07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TNR2">
    <w:name w:val="TNR 2"/>
    <w:basedOn w:val="Overskrift2"/>
    <w:qFormat/>
    <w:rsid w:val="009E07E8"/>
    <w:pPr>
      <w:spacing w:beforeAutospacing="1" w:after="240" w:afterAutospacing="1"/>
    </w:pPr>
    <w:rPr>
      <w:rFonts w:ascii="Times New Roman" w:hAnsi="Times New Roman" w:cs="Times New Roman"/>
      <w:noProof/>
      <w:sz w:val="28"/>
      <w:szCs w:val="24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E0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NR3">
    <w:name w:val="TNR 3"/>
    <w:basedOn w:val="Overskrift3"/>
    <w:qFormat/>
    <w:rsid w:val="009E07E8"/>
    <w:pPr>
      <w:spacing w:beforeAutospacing="1" w:afterAutospacing="1"/>
    </w:pPr>
    <w:rPr>
      <w:rFonts w:ascii="Times New Roman" w:hAnsi="Times New Roman"/>
      <w:noProof/>
      <w:szCs w:val="22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E07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NR4">
    <w:name w:val="TNR 4"/>
    <w:basedOn w:val="Overskrift4"/>
    <w:qFormat/>
    <w:rsid w:val="009E07E8"/>
    <w:rPr>
      <w:rFonts w:ascii="Times New Roman" w:hAnsi="Times New Roman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E07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NR1tittel">
    <w:name w:val="TNR 1 tittel"/>
    <w:basedOn w:val="Normal"/>
    <w:qFormat/>
    <w:rsid w:val="00596B2F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 New Roman" w:eastAsia="Arial Unicode MS" w:hAnsi="Times New Roman" w:cs="Arial Unicode MS"/>
      <w:b/>
      <w:bCs/>
      <w:color w:val="0F243E" w:themeColor="text2" w:themeShade="80"/>
      <w:sz w:val="52"/>
      <w:szCs w:val="36"/>
      <w:bdr w:val="nil"/>
      <w:lang w:eastAsia="zh-CN"/>
    </w:rPr>
  </w:style>
  <w:style w:type="paragraph" w:customStyle="1" w:styleId="TNRUT1">
    <w:name w:val="TNR UT 1"/>
    <w:next w:val="Normal"/>
    <w:qFormat/>
    <w:rsid w:val="00AF53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17365D" w:themeColor="text2" w:themeShade="BF"/>
      <w:sz w:val="32"/>
      <w:szCs w:val="4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532</Words>
  <Characters>2823</Characters>
  <Application>Microsoft Macintosh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Maria Zaborowski</dc:creator>
  <cp:keywords/>
  <dc:description/>
  <cp:lastModifiedBy>Ida Maria Zaborowski</cp:lastModifiedBy>
  <cp:revision>50</cp:revision>
  <dcterms:created xsi:type="dcterms:W3CDTF">2016-02-10T19:35:00Z</dcterms:created>
  <dcterms:modified xsi:type="dcterms:W3CDTF">2016-02-10T22:32:00Z</dcterms:modified>
</cp:coreProperties>
</file>