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71FC" w14:textId="77777777" w:rsidR="00C32888" w:rsidRPr="00C32888" w:rsidRDefault="00C32888" w:rsidP="00C32888">
      <w:pPr>
        <w:rPr>
          <w:b/>
          <w:bCs/>
        </w:rPr>
      </w:pPr>
      <w:r w:rsidRPr="00C32888">
        <w:rPr>
          <w:b/>
          <w:bCs/>
        </w:rPr>
        <w:t>Business Intelligence Reporting</w:t>
      </w:r>
    </w:p>
    <w:p w14:paraId="5511B2C7" w14:textId="77777777" w:rsidR="00C32888" w:rsidRPr="00C32888" w:rsidRDefault="00C32888" w:rsidP="00C32888">
      <w:r w:rsidRPr="00C32888">
        <w:rPr>
          <w:b/>
          <w:bCs/>
        </w:rPr>
        <w:t>1. Definition of Reporting</w:t>
      </w:r>
    </w:p>
    <w:p w14:paraId="23045B27" w14:textId="77777777" w:rsidR="00C32888" w:rsidRPr="00C32888" w:rsidRDefault="00C32888" w:rsidP="00C32888">
      <w:pPr>
        <w:numPr>
          <w:ilvl w:val="0"/>
          <w:numId w:val="1"/>
        </w:numPr>
      </w:pPr>
      <w:r w:rsidRPr="00C32888">
        <w:t xml:space="preserve">Reporting in </w:t>
      </w:r>
      <w:r w:rsidRPr="00C32888">
        <w:rPr>
          <w:b/>
          <w:bCs/>
        </w:rPr>
        <w:t>Business Intelligence (BI)</w:t>
      </w:r>
      <w:r w:rsidRPr="00C32888">
        <w:t xml:space="preserve"> involves </w:t>
      </w:r>
      <w:r w:rsidRPr="00C32888">
        <w:rPr>
          <w:b/>
          <w:bCs/>
          <w:highlight w:val="yellow"/>
        </w:rPr>
        <w:t>collecting, analyzing</w:t>
      </w:r>
      <w:r w:rsidRPr="00C32888">
        <w:rPr>
          <w:b/>
          <w:bCs/>
        </w:rPr>
        <w:t xml:space="preserve">, and </w:t>
      </w:r>
      <w:r w:rsidRPr="00C32888">
        <w:rPr>
          <w:b/>
          <w:bCs/>
          <w:highlight w:val="yellow"/>
        </w:rPr>
        <w:t>presenting business-relevant information</w:t>
      </w:r>
      <w:r w:rsidRPr="00C32888">
        <w:t xml:space="preserve"> </w:t>
      </w:r>
      <w:r w:rsidRPr="00C32888">
        <w:rPr>
          <w:highlight w:val="yellow"/>
        </w:rPr>
        <w:t>for decision-making.</w:t>
      </w:r>
    </w:p>
    <w:p w14:paraId="7929BF5B" w14:textId="77777777" w:rsidR="00C32888" w:rsidRPr="00C32888" w:rsidRDefault="00C32888" w:rsidP="00C32888">
      <w:pPr>
        <w:numPr>
          <w:ilvl w:val="0"/>
          <w:numId w:val="1"/>
        </w:numPr>
      </w:pPr>
      <w:r w:rsidRPr="00C32888">
        <w:rPr>
          <w:highlight w:val="yellow"/>
        </w:rPr>
        <w:t>Reports help businesses</w:t>
      </w:r>
      <w:r w:rsidRPr="00C32888">
        <w:t xml:space="preserve"> track </w:t>
      </w:r>
      <w:r w:rsidRPr="00C32888">
        <w:rPr>
          <w:b/>
          <w:bCs/>
        </w:rPr>
        <w:t>sales, performance, trends, and financial status</w:t>
      </w:r>
      <w:r w:rsidRPr="00C32888">
        <w:t>.</w:t>
      </w:r>
    </w:p>
    <w:p w14:paraId="519EFE3E" w14:textId="77777777" w:rsidR="00C32888" w:rsidRPr="00C32888" w:rsidRDefault="00C32888" w:rsidP="00C32888">
      <w:pPr>
        <w:numPr>
          <w:ilvl w:val="0"/>
          <w:numId w:val="1"/>
        </w:numPr>
      </w:pPr>
      <w:r w:rsidRPr="00C32888">
        <w:rPr>
          <w:highlight w:val="yellow"/>
        </w:rPr>
        <w:t>It provides insights</w:t>
      </w:r>
      <w:r w:rsidRPr="00C32888">
        <w:t xml:space="preserve"> into </w:t>
      </w:r>
      <w:r w:rsidRPr="00C32888">
        <w:rPr>
          <w:b/>
          <w:bCs/>
        </w:rPr>
        <w:t>market development, customer preferences, and operational efficiency</w:t>
      </w:r>
      <w:r w:rsidRPr="00C32888">
        <w:t>.</w:t>
      </w:r>
    </w:p>
    <w:p w14:paraId="5B8C77D9" w14:textId="77777777" w:rsidR="00C32888" w:rsidRPr="00C32888" w:rsidRDefault="00C32888" w:rsidP="00C32888">
      <w:r w:rsidRPr="00C32888">
        <w:pict w14:anchorId="707899C8">
          <v:rect id="_x0000_i1031" style="width:0;height:1.5pt" o:hralign="center" o:hrstd="t" o:hr="t" fillcolor="#a0a0a0" stroked="f"/>
        </w:pict>
      </w:r>
    </w:p>
    <w:p w14:paraId="36DEAC2E" w14:textId="77777777" w:rsidR="00C32888" w:rsidRPr="00C32888" w:rsidRDefault="00C32888" w:rsidP="00C32888">
      <w:pPr>
        <w:rPr>
          <w:b/>
          <w:bCs/>
        </w:rPr>
      </w:pPr>
      <w:r w:rsidRPr="00C32888">
        <w:rPr>
          <w:b/>
          <w:bCs/>
        </w:rPr>
        <w:t>2. Key Aspects of BI Reporting</w:t>
      </w:r>
    </w:p>
    <w:p w14:paraId="17802D37" w14:textId="77777777" w:rsidR="00C32888" w:rsidRPr="00C32888" w:rsidRDefault="00C32888" w:rsidP="00C32888">
      <w:r w:rsidRPr="00C32888">
        <w:rPr>
          <w:rFonts w:ascii="Segoe UI Emoji" w:hAnsi="Segoe UI Emoji" w:cs="Segoe UI Emoji"/>
        </w:rPr>
        <w:t>📌</w:t>
      </w:r>
      <w:r w:rsidRPr="00C32888">
        <w:t xml:space="preserve"> </w:t>
      </w:r>
      <w:r w:rsidRPr="00C32888">
        <w:rPr>
          <w:b/>
          <w:bCs/>
        </w:rPr>
        <w:t>Types of Reports:</w:t>
      </w:r>
    </w:p>
    <w:p w14:paraId="2B535BEB" w14:textId="77777777" w:rsidR="00C32888" w:rsidRPr="00C32888" w:rsidRDefault="00C32888" w:rsidP="00C32888">
      <w:pPr>
        <w:numPr>
          <w:ilvl w:val="0"/>
          <w:numId w:val="2"/>
        </w:numPr>
      </w:pPr>
      <w:r w:rsidRPr="00C32888">
        <w:rPr>
          <w:b/>
          <w:bCs/>
        </w:rPr>
        <w:t>Operational Reports</w:t>
      </w:r>
      <w:r w:rsidRPr="00C32888">
        <w:t xml:space="preserve">: Used for </w:t>
      </w:r>
      <w:r w:rsidRPr="00C32888">
        <w:rPr>
          <w:highlight w:val="yellow"/>
        </w:rPr>
        <w:t>daily monitoring of business activities</w:t>
      </w:r>
      <w:r w:rsidRPr="00C32888">
        <w:t>.</w:t>
      </w:r>
    </w:p>
    <w:p w14:paraId="37F9FE0B" w14:textId="77777777" w:rsidR="00C32888" w:rsidRPr="00C32888" w:rsidRDefault="00C32888" w:rsidP="00C32888">
      <w:pPr>
        <w:numPr>
          <w:ilvl w:val="0"/>
          <w:numId w:val="2"/>
        </w:numPr>
      </w:pPr>
      <w:r w:rsidRPr="00C32888">
        <w:rPr>
          <w:b/>
          <w:bCs/>
          <w:highlight w:val="yellow"/>
        </w:rPr>
        <w:t>Strategic Reports</w:t>
      </w:r>
      <w:r w:rsidRPr="00C32888">
        <w:t xml:space="preserve">: Help in </w:t>
      </w:r>
      <w:r w:rsidRPr="00C32888">
        <w:rPr>
          <w:highlight w:val="yellow"/>
        </w:rPr>
        <w:t>long-term planning and decision-making</w:t>
      </w:r>
      <w:r w:rsidRPr="00C32888">
        <w:t>.</w:t>
      </w:r>
    </w:p>
    <w:p w14:paraId="0C93C444" w14:textId="77777777" w:rsidR="00C32888" w:rsidRPr="00C32888" w:rsidRDefault="00C32888" w:rsidP="00C32888">
      <w:pPr>
        <w:numPr>
          <w:ilvl w:val="0"/>
          <w:numId w:val="2"/>
        </w:numPr>
      </w:pPr>
      <w:r w:rsidRPr="00C32888">
        <w:rPr>
          <w:b/>
          <w:bCs/>
        </w:rPr>
        <w:t>Ad-Hoc Reports</w:t>
      </w:r>
      <w:r w:rsidRPr="00C32888">
        <w:t xml:space="preserve">: Custom reports generated based on </w:t>
      </w:r>
      <w:r w:rsidRPr="00C32888">
        <w:rPr>
          <w:highlight w:val="yellow"/>
        </w:rPr>
        <w:t>specific business needs</w:t>
      </w:r>
      <w:r w:rsidRPr="00C32888">
        <w:t>.</w:t>
      </w:r>
    </w:p>
    <w:p w14:paraId="1BDD1722" w14:textId="77777777" w:rsidR="00C32888" w:rsidRDefault="00C32888" w:rsidP="00C32888">
      <w:pPr>
        <w:numPr>
          <w:ilvl w:val="0"/>
          <w:numId w:val="2"/>
        </w:numPr>
      </w:pPr>
      <w:r w:rsidRPr="00C32888">
        <w:rPr>
          <w:b/>
          <w:bCs/>
        </w:rPr>
        <w:t>Dashboards</w:t>
      </w:r>
      <w:r w:rsidRPr="00C32888">
        <w:t xml:space="preserve">: </w:t>
      </w:r>
      <w:r w:rsidRPr="00C32888">
        <w:rPr>
          <w:highlight w:val="yellow"/>
        </w:rPr>
        <w:t>Visual representation of KPIs (Key Performance Indicators</w:t>
      </w:r>
      <w:r w:rsidRPr="00C32888">
        <w:t>).</w:t>
      </w:r>
    </w:p>
    <w:p w14:paraId="5E11EC30" w14:textId="77777777" w:rsidR="00C32888" w:rsidRPr="00C32888" w:rsidRDefault="00C32888" w:rsidP="00C32888">
      <w:r w:rsidRPr="00C32888">
        <w:pict w14:anchorId="3214ABDC">
          <v:rect id="_x0000_i1033" style="width:0;height:1.5pt" o:hralign="center" o:hrstd="t" o:hr="t" fillcolor="#a0a0a0" stroked="f"/>
        </w:pict>
      </w:r>
    </w:p>
    <w:p w14:paraId="5A38A8BF" w14:textId="77777777" w:rsidR="00C32888" w:rsidRPr="00C32888" w:rsidRDefault="00C32888" w:rsidP="00C3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Balanced Scorecard (BSC) &amp; Reporting (Pg. 10-41)</w:t>
      </w:r>
    </w:p>
    <w:p w14:paraId="3E34B365" w14:textId="6DFC3201" w:rsidR="003D39D6" w:rsidRDefault="00C32888">
      <w:r w:rsidRPr="00C32888">
        <w:t xml:space="preserve">A </w:t>
      </w:r>
      <w:r w:rsidRPr="00C32888">
        <w:rPr>
          <w:b/>
          <w:bCs/>
          <w:highlight w:val="yellow"/>
        </w:rPr>
        <w:t>Balanced Scorecard</w:t>
      </w:r>
      <w:r w:rsidRPr="00C32888">
        <w:rPr>
          <w:highlight w:val="yellow"/>
        </w:rPr>
        <w:t xml:space="preserve"> is a reporting framework</w:t>
      </w:r>
      <w:r w:rsidRPr="00C32888">
        <w:t xml:space="preserve"> that </w:t>
      </w:r>
      <w:r w:rsidRPr="00C32888">
        <w:rPr>
          <w:highlight w:val="yellow"/>
        </w:rPr>
        <w:t>evaluates a company</w:t>
      </w:r>
      <w:r w:rsidRPr="00C32888">
        <w:t xml:space="preserve"> from </w:t>
      </w:r>
      <w:r w:rsidRPr="00C32888">
        <w:rPr>
          <w:b/>
          <w:bCs/>
          <w:highlight w:val="yellow"/>
        </w:rPr>
        <w:t>four perspectives</w:t>
      </w:r>
      <w:r w:rsidRPr="00C32888">
        <w:rPr>
          <w:highlight w:val="yellow"/>
        </w:rPr>
        <w:t>:</w:t>
      </w:r>
    </w:p>
    <w:p w14:paraId="2EED9EBE" w14:textId="77777777" w:rsidR="00C32888" w:rsidRPr="00C32888" w:rsidRDefault="00C32888" w:rsidP="00C32888">
      <w:pPr>
        <w:numPr>
          <w:ilvl w:val="0"/>
          <w:numId w:val="3"/>
        </w:numPr>
      </w:pPr>
      <w:r w:rsidRPr="00C32888">
        <w:rPr>
          <w:b/>
          <w:bCs/>
        </w:rPr>
        <w:t>Financial Perspective</w:t>
      </w:r>
      <w:r w:rsidRPr="00C32888">
        <w:t xml:space="preserve"> – Focuses on </w:t>
      </w:r>
      <w:r w:rsidRPr="00C32888">
        <w:rPr>
          <w:highlight w:val="yellow"/>
        </w:rPr>
        <w:t>financial success and shareholder value</w:t>
      </w:r>
      <w:r w:rsidRPr="00C32888">
        <w:t>.</w:t>
      </w:r>
    </w:p>
    <w:p w14:paraId="6CEFB7F6" w14:textId="77777777" w:rsidR="00C32888" w:rsidRPr="00C32888" w:rsidRDefault="00C32888" w:rsidP="00C32888">
      <w:pPr>
        <w:numPr>
          <w:ilvl w:val="0"/>
          <w:numId w:val="3"/>
        </w:numPr>
      </w:pPr>
      <w:r w:rsidRPr="00C32888">
        <w:rPr>
          <w:b/>
          <w:bCs/>
        </w:rPr>
        <w:t>Customer Perspective</w:t>
      </w:r>
      <w:r w:rsidRPr="00C32888">
        <w:t xml:space="preserve"> – Analyzes </w:t>
      </w:r>
      <w:r w:rsidRPr="00C32888">
        <w:rPr>
          <w:highlight w:val="yellow"/>
        </w:rPr>
        <w:t>customer satisfaction and retention</w:t>
      </w:r>
      <w:r w:rsidRPr="00C32888">
        <w:t>.</w:t>
      </w:r>
    </w:p>
    <w:p w14:paraId="43714982" w14:textId="77777777" w:rsidR="00C32888" w:rsidRPr="00C32888" w:rsidRDefault="00C32888" w:rsidP="00C32888">
      <w:pPr>
        <w:numPr>
          <w:ilvl w:val="0"/>
          <w:numId w:val="3"/>
        </w:numPr>
      </w:pPr>
      <w:r w:rsidRPr="00C32888">
        <w:rPr>
          <w:b/>
          <w:bCs/>
        </w:rPr>
        <w:t>Internal Processes</w:t>
      </w:r>
      <w:r w:rsidRPr="00C32888">
        <w:t xml:space="preserve"> – Measures </w:t>
      </w:r>
      <w:r w:rsidRPr="00C32888">
        <w:rPr>
          <w:highlight w:val="yellow"/>
        </w:rPr>
        <w:t>efficiency and operational performanc</w:t>
      </w:r>
      <w:r w:rsidRPr="00C32888">
        <w:t>e.</w:t>
      </w:r>
    </w:p>
    <w:p w14:paraId="6C1DE4DA" w14:textId="77777777" w:rsidR="00C32888" w:rsidRPr="00C32888" w:rsidRDefault="00C32888" w:rsidP="00C32888">
      <w:pPr>
        <w:numPr>
          <w:ilvl w:val="0"/>
          <w:numId w:val="3"/>
        </w:numPr>
      </w:pPr>
      <w:r w:rsidRPr="00C32888">
        <w:rPr>
          <w:b/>
          <w:bCs/>
        </w:rPr>
        <w:t>Learning &amp; Growth</w:t>
      </w:r>
      <w:r w:rsidRPr="00C32888">
        <w:t xml:space="preserve"> – </w:t>
      </w:r>
      <w:r w:rsidRPr="00C32888">
        <w:rPr>
          <w:highlight w:val="yellow"/>
        </w:rPr>
        <w:t>Assesses employee training</w:t>
      </w:r>
      <w:r w:rsidRPr="00C32888">
        <w:t xml:space="preserve"> and </w:t>
      </w:r>
      <w:r w:rsidRPr="00C32888">
        <w:rPr>
          <w:highlight w:val="yellow"/>
        </w:rPr>
        <w:t>organizational innovation</w:t>
      </w:r>
      <w:r w:rsidRPr="00C32888">
        <w:t>.</w:t>
      </w:r>
    </w:p>
    <w:p w14:paraId="3A8952DF" w14:textId="77777777" w:rsidR="00C32888" w:rsidRDefault="00C32888"/>
    <w:sectPr w:rsidR="00C3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6A1C"/>
    <w:multiLevelType w:val="multilevel"/>
    <w:tmpl w:val="1F2C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31E29"/>
    <w:multiLevelType w:val="multilevel"/>
    <w:tmpl w:val="A5F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624EB"/>
    <w:multiLevelType w:val="multilevel"/>
    <w:tmpl w:val="E3A0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36044">
    <w:abstractNumId w:val="2"/>
  </w:num>
  <w:num w:numId="2" w16cid:durableId="610818979">
    <w:abstractNumId w:val="0"/>
  </w:num>
  <w:num w:numId="3" w16cid:durableId="13660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88"/>
    <w:rsid w:val="003D39D6"/>
    <w:rsid w:val="00C32888"/>
    <w:rsid w:val="00C63BA5"/>
    <w:rsid w:val="00C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DC72"/>
  <w15:chartTrackingRefBased/>
  <w15:docId w15:val="{740A7B9A-AB19-4FB5-B0D8-10FAEAB3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88"/>
  </w:style>
  <w:style w:type="paragraph" w:styleId="Heading1">
    <w:name w:val="heading 1"/>
    <w:basedOn w:val="Normal"/>
    <w:next w:val="Normal"/>
    <w:link w:val="Heading1Char"/>
    <w:uiPriority w:val="9"/>
    <w:qFormat/>
    <w:rsid w:val="00C32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8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28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2025-02-04T20:24:00Z</dcterms:created>
  <dcterms:modified xsi:type="dcterms:W3CDTF">2025-02-04T20:27:00Z</dcterms:modified>
</cp:coreProperties>
</file>