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FC06" w14:textId="77777777" w:rsidR="008240DC" w:rsidRPr="008240DC" w:rsidRDefault="008240DC" w:rsidP="008240DC">
      <w:pPr>
        <w:rPr>
          <w:b/>
          <w:bCs/>
        </w:rPr>
      </w:pPr>
      <w:r w:rsidRPr="008240DC">
        <w:rPr>
          <w:b/>
          <w:bCs/>
          <w:highlight w:val="yellow"/>
        </w:rPr>
        <w:t>The Business Intelligence Process</w:t>
      </w:r>
    </w:p>
    <w:p w14:paraId="4ECC1DF0" w14:textId="77777777" w:rsidR="008240DC" w:rsidRPr="008240DC" w:rsidRDefault="008240DC" w:rsidP="008240DC">
      <w:r w:rsidRPr="008240DC">
        <w:t xml:space="preserve">The </w:t>
      </w:r>
      <w:r w:rsidRPr="008240DC">
        <w:rPr>
          <w:b/>
          <w:bCs/>
        </w:rPr>
        <w:t>Business Intelligence process</w:t>
      </w:r>
      <w:r w:rsidRPr="008240DC">
        <w:t xml:space="preserve"> consists of several key stages:</w:t>
      </w:r>
    </w:p>
    <w:p w14:paraId="07A55D07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  <w:highlight w:val="yellow"/>
        </w:rPr>
        <w:t>Operational Systems</w:t>
      </w:r>
      <w:r w:rsidRPr="008240DC">
        <w:rPr>
          <w:b/>
          <w:bCs/>
        </w:rPr>
        <w:t xml:space="preserve"> (Data Sources)</w:t>
      </w:r>
    </w:p>
    <w:p w14:paraId="6DEE8B0A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highlight w:val="yellow"/>
        </w:rPr>
        <w:t>Collect data from transactional systems</w:t>
      </w:r>
      <w:r w:rsidRPr="008240DC">
        <w:t>, enterprise resource planning (</w:t>
      </w:r>
      <w:r w:rsidRPr="008240DC">
        <w:rPr>
          <w:highlight w:val="yellow"/>
        </w:rPr>
        <w:t>ERP</w:t>
      </w:r>
      <w:r w:rsidRPr="008240DC">
        <w:t>), customer relationship management (</w:t>
      </w:r>
      <w:r w:rsidRPr="008240DC">
        <w:rPr>
          <w:highlight w:val="yellow"/>
        </w:rPr>
        <w:t>CRM</w:t>
      </w:r>
      <w:r w:rsidRPr="008240DC">
        <w:t xml:space="preserve">), and </w:t>
      </w:r>
      <w:r w:rsidRPr="008240DC">
        <w:rPr>
          <w:highlight w:val="yellow"/>
        </w:rPr>
        <w:t>external sources</w:t>
      </w:r>
      <w:r w:rsidRPr="008240DC">
        <w:t>.</w:t>
      </w:r>
    </w:p>
    <w:p w14:paraId="7358F2FE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Ensures </w:t>
      </w:r>
      <w:r w:rsidRPr="008240DC">
        <w:rPr>
          <w:highlight w:val="yellow"/>
        </w:rPr>
        <w:t>real-time transaction processing and integration of external data</w:t>
      </w:r>
      <w:r w:rsidRPr="008240DC">
        <w:t xml:space="preserve"> sources.</w:t>
      </w:r>
    </w:p>
    <w:p w14:paraId="366EFDEC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</w:rPr>
        <w:t>ETL (Extract, Transform, Load)</w:t>
      </w:r>
    </w:p>
    <w:p w14:paraId="5B10261E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b/>
          <w:bCs/>
        </w:rPr>
        <w:t>Extract:</w:t>
      </w:r>
      <w:r w:rsidRPr="008240DC">
        <w:t xml:space="preserve"> </w:t>
      </w:r>
      <w:r w:rsidRPr="008240DC">
        <w:rPr>
          <w:highlight w:val="yellow"/>
        </w:rPr>
        <w:t>Collect raw data</w:t>
      </w:r>
      <w:r w:rsidRPr="008240DC">
        <w:t xml:space="preserve"> from various sources.</w:t>
      </w:r>
    </w:p>
    <w:p w14:paraId="15932F82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b/>
          <w:bCs/>
        </w:rPr>
        <w:t>Transform</w:t>
      </w:r>
      <w:r w:rsidRPr="008240DC">
        <w:rPr>
          <w:b/>
          <w:bCs/>
          <w:highlight w:val="yellow"/>
        </w:rPr>
        <w:t>:</w:t>
      </w:r>
      <w:r w:rsidRPr="008240DC">
        <w:rPr>
          <w:highlight w:val="yellow"/>
        </w:rPr>
        <w:t xml:space="preserve"> Clean, filter, and standardize</w:t>
      </w:r>
      <w:r w:rsidRPr="008240DC">
        <w:t xml:space="preserve"> data.</w:t>
      </w:r>
    </w:p>
    <w:p w14:paraId="4A924333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b/>
          <w:bCs/>
        </w:rPr>
        <w:t>Load:</w:t>
      </w:r>
      <w:r w:rsidRPr="008240DC">
        <w:t xml:space="preserve"> Store </w:t>
      </w:r>
      <w:r w:rsidRPr="008240DC">
        <w:rPr>
          <w:highlight w:val="yellow"/>
        </w:rPr>
        <w:t xml:space="preserve">the processed data into a </w:t>
      </w:r>
      <w:r w:rsidRPr="008240DC">
        <w:rPr>
          <w:b/>
          <w:bCs/>
          <w:highlight w:val="yellow"/>
        </w:rPr>
        <w:t>data warehouse</w:t>
      </w:r>
      <w:r w:rsidRPr="008240DC">
        <w:t xml:space="preserve"> for analysis.</w:t>
      </w:r>
    </w:p>
    <w:p w14:paraId="6828E579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</w:rPr>
        <w:t>Data Warehousing</w:t>
      </w:r>
    </w:p>
    <w:p w14:paraId="03F84D05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highlight w:val="yellow"/>
        </w:rPr>
        <w:t>Serves</w:t>
      </w:r>
      <w:r w:rsidRPr="008240DC">
        <w:t xml:space="preserve"> as a </w:t>
      </w:r>
      <w:r w:rsidRPr="008240DC">
        <w:rPr>
          <w:b/>
          <w:bCs/>
          <w:highlight w:val="yellow"/>
        </w:rPr>
        <w:t>centralized storage</w:t>
      </w:r>
      <w:r w:rsidRPr="008240DC">
        <w:t xml:space="preserve"> of </w:t>
      </w:r>
      <w:r w:rsidRPr="008240DC">
        <w:rPr>
          <w:highlight w:val="yellow"/>
        </w:rPr>
        <w:t>structured</w:t>
      </w:r>
      <w:r w:rsidRPr="008240DC">
        <w:t xml:space="preserve"> </w:t>
      </w:r>
      <w:r w:rsidRPr="008240DC">
        <w:rPr>
          <w:highlight w:val="yellow"/>
        </w:rPr>
        <w:t>data</w:t>
      </w:r>
      <w:r w:rsidRPr="008240DC">
        <w:t>.</w:t>
      </w:r>
    </w:p>
    <w:p w14:paraId="67AF682B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Organizes </w:t>
      </w:r>
      <w:r w:rsidRPr="008240DC">
        <w:rPr>
          <w:highlight w:val="yellow"/>
        </w:rPr>
        <w:t xml:space="preserve">data into </w:t>
      </w:r>
      <w:r w:rsidRPr="008240DC">
        <w:rPr>
          <w:b/>
          <w:bCs/>
          <w:highlight w:val="yellow"/>
        </w:rPr>
        <w:t>data marts</w:t>
      </w:r>
      <w:r w:rsidRPr="008240DC">
        <w:t xml:space="preserve"> for </w:t>
      </w:r>
      <w:r w:rsidRPr="008240DC">
        <w:rPr>
          <w:highlight w:val="yellow"/>
        </w:rPr>
        <w:t>domain-specific analysis</w:t>
      </w:r>
      <w:r w:rsidRPr="008240DC">
        <w:t>.</w:t>
      </w:r>
    </w:p>
    <w:p w14:paraId="4F3C3208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highlight w:val="yellow"/>
        </w:rPr>
        <w:t>Ensures</w:t>
      </w:r>
      <w:r w:rsidRPr="008240DC">
        <w:t xml:space="preserve"> efficient </w:t>
      </w:r>
      <w:r w:rsidRPr="008240DC">
        <w:rPr>
          <w:highlight w:val="yellow"/>
        </w:rPr>
        <w:t>data administration</w:t>
      </w:r>
      <w:r w:rsidRPr="008240DC">
        <w:t xml:space="preserve"> and </w:t>
      </w:r>
      <w:r w:rsidRPr="008240DC">
        <w:rPr>
          <w:highlight w:val="yellow"/>
        </w:rPr>
        <w:t>integration</w:t>
      </w:r>
      <w:r w:rsidRPr="008240DC">
        <w:t>.</w:t>
      </w:r>
    </w:p>
    <w:p w14:paraId="535832C6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</w:rPr>
        <w:t>OLAP (Online Analytical Processing)</w:t>
      </w:r>
    </w:p>
    <w:p w14:paraId="79A0B5E9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Enables </w:t>
      </w:r>
      <w:r w:rsidRPr="008240DC">
        <w:rPr>
          <w:b/>
          <w:bCs/>
          <w:highlight w:val="yellow"/>
        </w:rPr>
        <w:t>multi-dimensional querying</w:t>
      </w:r>
      <w:r w:rsidRPr="008240DC">
        <w:rPr>
          <w:highlight w:val="yellow"/>
        </w:rPr>
        <w:t xml:space="preserve"> and </w:t>
      </w:r>
      <w:r w:rsidRPr="008240DC">
        <w:rPr>
          <w:b/>
          <w:bCs/>
          <w:highlight w:val="yellow"/>
        </w:rPr>
        <w:t>information modeling</w:t>
      </w:r>
      <w:r w:rsidRPr="008240DC">
        <w:t>.</w:t>
      </w:r>
    </w:p>
    <w:p w14:paraId="256F9FA3" w14:textId="77777777" w:rsidR="008240DC" w:rsidRPr="008240DC" w:rsidRDefault="008240DC" w:rsidP="008240DC">
      <w:pPr>
        <w:numPr>
          <w:ilvl w:val="1"/>
          <w:numId w:val="1"/>
        </w:numPr>
        <w:rPr>
          <w:highlight w:val="yellow"/>
        </w:rPr>
      </w:pPr>
      <w:r w:rsidRPr="008240DC">
        <w:t xml:space="preserve">Facilitates complex analysis such as </w:t>
      </w:r>
      <w:r w:rsidRPr="008240DC">
        <w:rPr>
          <w:b/>
          <w:bCs/>
          <w:highlight w:val="yellow"/>
        </w:rPr>
        <w:t>trend analysis, forecasting, and reporting</w:t>
      </w:r>
      <w:r w:rsidRPr="008240DC">
        <w:rPr>
          <w:highlight w:val="yellow"/>
        </w:rPr>
        <w:t>.</w:t>
      </w:r>
    </w:p>
    <w:p w14:paraId="464BEA95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</w:rPr>
        <w:t xml:space="preserve">Data Analysis and </w:t>
      </w:r>
      <w:r w:rsidRPr="008240DC">
        <w:rPr>
          <w:b/>
          <w:bCs/>
          <w:highlight w:val="yellow"/>
        </w:rPr>
        <w:t>Reporting</w:t>
      </w:r>
    </w:p>
    <w:p w14:paraId="69734313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rPr>
          <w:highlight w:val="yellow"/>
        </w:rPr>
        <w:t>Business users can access reports</w:t>
      </w:r>
      <w:r w:rsidRPr="008240DC">
        <w:t xml:space="preserve">, dashboards, and </w:t>
      </w:r>
      <w:r w:rsidRPr="008240DC">
        <w:rPr>
          <w:b/>
          <w:bCs/>
          <w:highlight w:val="yellow"/>
        </w:rPr>
        <w:t>visualizations</w:t>
      </w:r>
      <w:r w:rsidRPr="008240DC">
        <w:t xml:space="preserve"> for decision-making.</w:t>
      </w:r>
    </w:p>
    <w:p w14:paraId="05E10DCB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Uses tools like </w:t>
      </w:r>
      <w:r w:rsidRPr="008240DC">
        <w:rPr>
          <w:b/>
          <w:bCs/>
          <w:highlight w:val="yellow"/>
        </w:rPr>
        <w:t>Balanced Scorecards (BSC</w:t>
      </w:r>
      <w:r w:rsidRPr="008240DC">
        <w:rPr>
          <w:b/>
          <w:bCs/>
        </w:rPr>
        <w:t xml:space="preserve">), </w:t>
      </w:r>
      <w:r w:rsidRPr="008240DC">
        <w:rPr>
          <w:b/>
          <w:bCs/>
          <w:highlight w:val="yellow"/>
        </w:rPr>
        <w:t>Performance Dashboards</w:t>
      </w:r>
      <w:r w:rsidRPr="008240DC">
        <w:rPr>
          <w:b/>
          <w:bCs/>
        </w:rPr>
        <w:t>, and KPI tracking</w:t>
      </w:r>
      <w:r w:rsidRPr="008240DC">
        <w:t>.</w:t>
      </w:r>
    </w:p>
    <w:p w14:paraId="25DAC8B7" w14:textId="77777777" w:rsidR="008240DC" w:rsidRPr="008240DC" w:rsidRDefault="008240DC" w:rsidP="008240DC">
      <w:pPr>
        <w:numPr>
          <w:ilvl w:val="0"/>
          <w:numId w:val="1"/>
        </w:numPr>
      </w:pPr>
      <w:r w:rsidRPr="008240DC">
        <w:rPr>
          <w:b/>
          <w:bCs/>
        </w:rPr>
        <w:t>Knowledge Discovery &amp; Decision Making</w:t>
      </w:r>
    </w:p>
    <w:p w14:paraId="5552CF26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Utilizes </w:t>
      </w:r>
      <w:r w:rsidRPr="008240DC">
        <w:rPr>
          <w:b/>
          <w:bCs/>
          <w:highlight w:val="yellow"/>
        </w:rPr>
        <w:t>Data Mining</w:t>
      </w:r>
      <w:r w:rsidRPr="008240DC">
        <w:rPr>
          <w:highlight w:val="yellow"/>
        </w:rPr>
        <w:t xml:space="preserve"> and </w:t>
      </w:r>
      <w:r w:rsidRPr="008240DC">
        <w:rPr>
          <w:b/>
          <w:bCs/>
          <w:highlight w:val="yellow"/>
        </w:rPr>
        <w:t>Machine Learning</w:t>
      </w:r>
      <w:r w:rsidRPr="008240DC">
        <w:t xml:space="preserve"> to identify patterns and trends.</w:t>
      </w:r>
    </w:p>
    <w:p w14:paraId="64E1C742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t xml:space="preserve">Supports </w:t>
      </w:r>
      <w:r w:rsidRPr="008240DC">
        <w:rPr>
          <w:b/>
          <w:bCs/>
        </w:rPr>
        <w:t>strategic planning, risk management, and performance optimization</w:t>
      </w:r>
      <w:r w:rsidRPr="008240DC">
        <w:t>.</w:t>
      </w:r>
    </w:p>
    <w:p w14:paraId="44A622BE" w14:textId="77777777" w:rsidR="008240DC" w:rsidRPr="008240DC" w:rsidRDefault="008240DC" w:rsidP="008240DC">
      <w:pPr>
        <w:numPr>
          <w:ilvl w:val="1"/>
          <w:numId w:val="1"/>
        </w:numPr>
      </w:pPr>
      <w:r w:rsidRPr="008240DC">
        <w:lastRenderedPageBreak/>
        <w:t xml:space="preserve">Enables businesses to </w:t>
      </w:r>
      <w:r w:rsidRPr="008240DC">
        <w:rPr>
          <w:b/>
          <w:bCs/>
        </w:rPr>
        <w:t>forecast future trends and make informed decisions</w:t>
      </w:r>
      <w:r w:rsidRPr="008240DC">
        <w:t>.</w:t>
      </w:r>
    </w:p>
    <w:p w14:paraId="348F9EDA" w14:textId="77777777" w:rsidR="008240DC" w:rsidRPr="008240DC" w:rsidRDefault="008240DC" w:rsidP="008240DC">
      <w:r w:rsidRPr="008240DC">
        <w:t xml:space="preserve">This process ensures that businesses can </w:t>
      </w:r>
      <w:r w:rsidRPr="008240DC">
        <w:rPr>
          <w:b/>
          <w:bCs/>
          <w:highlight w:val="yellow"/>
        </w:rPr>
        <w:t>analyze historical data, identify patterns, and predict future performance</w:t>
      </w:r>
      <w:r w:rsidRPr="008240DC">
        <w:rPr>
          <w:highlight w:val="yellow"/>
        </w:rPr>
        <w:t>,</w:t>
      </w:r>
      <w:r w:rsidRPr="008240DC">
        <w:t xml:space="preserve"> ultimately improving operational efficiency and strategic planning.</w:t>
      </w:r>
    </w:p>
    <w:p w14:paraId="2696A92C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C3D07"/>
    <w:multiLevelType w:val="multilevel"/>
    <w:tmpl w:val="FD78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9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DC"/>
    <w:rsid w:val="003D39D6"/>
    <w:rsid w:val="008240DC"/>
    <w:rsid w:val="00C63BA5"/>
    <w:rsid w:val="00C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94B0"/>
  <w15:chartTrackingRefBased/>
  <w15:docId w15:val="{A1A9533D-5825-47DD-85BB-69CF509F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2025-02-04T20:17:00Z</dcterms:created>
  <dcterms:modified xsi:type="dcterms:W3CDTF">2025-02-04T20:24:00Z</dcterms:modified>
</cp:coreProperties>
</file>