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E94" w:rsidRPr="00423E94" w:rsidRDefault="00423E94" w:rsidP="00423E94">
      <w:pPr>
        <w:widowControl/>
        <w:shd w:val="clear" w:color="auto" w:fill="FFFFFF" w:themeFill="background1"/>
        <w:spacing w:after="0" w:line="240" w:lineRule="auto"/>
        <w:ind w:left="330"/>
        <w:rPr>
          <w:rFonts w:ascii="Helvetica" w:eastAsia="Times New Roman" w:hAnsi="Helvetica" w:cs="Helvetica"/>
          <w:color w:val="000000"/>
          <w:sz w:val="24"/>
          <w:szCs w:val="24"/>
          <w:lang w:val="en-GB" w:eastAsia="en-GB"/>
        </w:rPr>
      </w:pP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851"/>
        <w:gridCol w:w="992"/>
        <w:gridCol w:w="567"/>
        <w:gridCol w:w="4819"/>
        <w:gridCol w:w="426"/>
        <w:gridCol w:w="538"/>
        <w:gridCol w:w="425"/>
        <w:gridCol w:w="709"/>
        <w:gridCol w:w="1304"/>
      </w:tblGrid>
      <w:tr w:rsidR="009E2656" w:rsidTr="00C86E2A">
        <w:trPr>
          <w:trHeight w:val="377"/>
        </w:trPr>
        <w:tc>
          <w:tcPr>
            <w:tcW w:w="2405" w:type="dxa"/>
            <w:vMerge w:val="restart"/>
          </w:tcPr>
          <w:p w:rsidR="009E2656" w:rsidRPr="00965D8B" w:rsidRDefault="009E2656" w:rsidP="0052724F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Group Name: </w:t>
            </w:r>
          </w:p>
          <w:p w:rsidR="009E2656" w:rsidRPr="00965D8B" w:rsidRDefault="009E2656" w:rsidP="00E0280A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9E2656" w:rsidRPr="00965D8B" w:rsidRDefault="009E2656" w:rsidP="00E0280A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</w:tc>
        <w:tc>
          <w:tcPr>
            <w:tcW w:w="11198" w:type="dxa"/>
            <w:gridSpan w:val="10"/>
          </w:tcPr>
          <w:p w:rsidR="009E2656" w:rsidRPr="00965D8B" w:rsidRDefault="009E2656" w:rsidP="0043061E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965D8B">
              <w:rPr>
                <w:rFonts w:ascii="Times New Roman" w:hAnsi="Times New Roman" w:cs="Times New Roman"/>
                <w:b/>
              </w:rPr>
              <w:t>4</w:t>
            </w:r>
            <w:r w:rsidR="00DE4CE0">
              <w:rPr>
                <w:rFonts w:ascii="Times New Roman" w:hAnsi="Times New Roman" w:cs="Times New Roman"/>
                <w:b/>
              </w:rPr>
              <w:t>COSC011</w:t>
            </w:r>
            <w:r w:rsidRPr="00965D8B">
              <w:rPr>
                <w:rFonts w:ascii="Times New Roman" w:hAnsi="Times New Roman" w:cs="Times New Roman"/>
                <w:b/>
              </w:rPr>
              <w:t>W</w:t>
            </w: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– CWK Report Marking</w:t>
            </w:r>
          </w:p>
        </w:tc>
      </w:tr>
      <w:tr w:rsidR="00B70062" w:rsidTr="007970BA">
        <w:trPr>
          <w:trHeight w:val="350"/>
        </w:trPr>
        <w:tc>
          <w:tcPr>
            <w:tcW w:w="2405" w:type="dxa"/>
            <w:vMerge/>
          </w:tcPr>
          <w:p w:rsidR="00B70062" w:rsidRPr="00965D8B" w:rsidRDefault="00B70062" w:rsidP="00E0280A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B70062" w:rsidRPr="00965D8B" w:rsidRDefault="007970BA" w:rsidP="000A2719">
            <w:pPr>
              <w:tabs>
                <w:tab w:val="left" w:pos="760"/>
              </w:tabs>
              <w:ind w:left="113"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Structure &amp;</w:t>
            </w:r>
            <w:r w:rsidR="000A2719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 </w:t>
            </w:r>
            <w:r w:rsidR="00B70062"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Presentation</w:t>
            </w:r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 </w:t>
            </w:r>
            <w:r w:rsidR="000A2719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of report</w:t>
            </w:r>
          </w:p>
        </w:tc>
        <w:tc>
          <w:tcPr>
            <w:tcW w:w="7229" w:type="dxa"/>
            <w:gridSpan w:val="4"/>
          </w:tcPr>
          <w:p w:rsidR="00B70062" w:rsidRPr="00965D8B" w:rsidRDefault="00B70062" w:rsidP="0043061E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Main Report</w:t>
            </w:r>
          </w:p>
        </w:tc>
        <w:tc>
          <w:tcPr>
            <w:tcW w:w="1389" w:type="dxa"/>
            <w:gridSpan w:val="3"/>
          </w:tcPr>
          <w:p w:rsidR="00B70062" w:rsidRPr="00965D8B" w:rsidRDefault="00B70062" w:rsidP="0043061E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Appendix</w:t>
            </w:r>
          </w:p>
        </w:tc>
        <w:tc>
          <w:tcPr>
            <w:tcW w:w="709" w:type="dxa"/>
            <w:shd w:val="clear" w:color="auto" w:fill="auto"/>
          </w:tcPr>
          <w:p w:rsidR="00B70062" w:rsidRPr="00965D8B" w:rsidRDefault="00B70062" w:rsidP="00580F88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</w:tc>
        <w:tc>
          <w:tcPr>
            <w:tcW w:w="1304" w:type="dxa"/>
            <w:shd w:val="clear" w:color="auto" w:fill="auto"/>
          </w:tcPr>
          <w:p w:rsidR="00B70062" w:rsidRPr="00965D8B" w:rsidRDefault="00B70062" w:rsidP="0043061E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</w:tc>
      </w:tr>
      <w:tr w:rsidR="00FE32C4" w:rsidTr="007970BA">
        <w:trPr>
          <w:cantSplit/>
          <w:trHeight w:val="2149"/>
        </w:trPr>
        <w:tc>
          <w:tcPr>
            <w:tcW w:w="2405" w:type="dxa"/>
            <w:vMerge/>
          </w:tcPr>
          <w:p w:rsidR="00FE32C4" w:rsidRPr="00965D8B" w:rsidRDefault="00FE32C4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</w:tc>
        <w:tc>
          <w:tcPr>
            <w:tcW w:w="567" w:type="dxa"/>
            <w:vMerge/>
          </w:tcPr>
          <w:p w:rsidR="00FE32C4" w:rsidRPr="00965D8B" w:rsidRDefault="00FE32C4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</w:tc>
        <w:tc>
          <w:tcPr>
            <w:tcW w:w="851" w:type="dxa"/>
            <w:textDirection w:val="btLr"/>
          </w:tcPr>
          <w:p w:rsidR="00FE32C4" w:rsidRPr="00965D8B" w:rsidRDefault="00FE32C4" w:rsidP="004D4CBE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Introduction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 </w:t>
            </w: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Workload</w:t>
            </w:r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) and Conclusions, references</w:t>
            </w:r>
          </w:p>
        </w:tc>
        <w:tc>
          <w:tcPr>
            <w:tcW w:w="992" w:type="dxa"/>
            <w:textDirection w:val="btLr"/>
          </w:tcPr>
          <w:p w:rsidR="00FE32C4" w:rsidRPr="00965D8B" w:rsidRDefault="00FE32C4" w:rsidP="00DA7096">
            <w:pPr>
              <w:tabs>
                <w:tab w:val="left" w:pos="760"/>
              </w:tabs>
              <w:ind w:left="113"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Technical </w:t>
            </w: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Discussion</w:t>
            </w:r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 (Main JS functionality with screenshots and explained code samples)</w:t>
            </w:r>
          </w:p>
        </w:tc>
        <w:tc>
          <w:tcPr>
            <w:tcW w:w="567" w:type="dxa"/>
            <w:textDirection w:val="btLr"/>
          </w:tcPr>
          <w:p w:rsidR="00FE32C4" w:rsidRPr="00965D8B" w:rsidRDefault="00FE32C4" w:rsidP="00DA7096">
            <w:pPr>
              <w:tabs>
                <w:tab w:val="left" w:pos="760"/>
              </w:tabs>
              <w:ind w:left="113"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Janet</w:t>
            </w:r>
          </w:p>
        </w:tc>
        <w:tc>
          <w:tcPr>
            <w:tcW w:w="4819" w:type="dxa"/>
          </w:tcPr>
          <w:p w:rsidR="00FE32C4" w:rsidRPr="00B70062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UX </w:t>
            </w:r>
            <w:r w:rsidR="00625525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Implementation and </w:t>
            </w:r>
            <w:r w:rsidRPr="00B70062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Discussion </w:t>
            </w:r>
          </w:p>
          <w:p w:rsidR="00FE32C4" w:rsidRDefault="00FE32C4" w:rsidP="0029222D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Information ar</w:t>
            </w:r>
            <w:r w:rsidR="008106FC">
              <w:rPr>
                <w:rFonts w:ascii="Times New Roman" w:eastAsia="Times New Roman" w:hAnsi="Times New Roman" w:cs="Times New Roman"/>
                <w:lang w:eastAsia="en-GB"/>
              </w:rPr>
              <w:t>chitecture clarity/navigation (2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  <w:p w:rsidR="00FE32C4" w:rsidRPr="0029222D" w:rsidRDefault="00FE32C4" w:rsidP="0029222D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9222D">
              <w:rPr>
                <w:rFonts w:ascii="Times New Roman" w:eastAsia="Times New Roman" w:hAnsi="Times New Roman" w:cs="Times New Roman"/>
                <w:lang w:eastAsia="en-GB"/>
              </w:rPr>
              <w:t>Colour</w:t>
            </w:r>
            <w:proofErr w:type="spellEnd"/>
            <w:r w:rsidRPr="0029222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balance</w:t>
            </w:r>
            <w:r w:rsidRPr="0029222D">
              <w:rPr>
                <w:rFonts w:ascii="Times New Roman" w:eastAsia="Times New Roman" w:hAnsi="Times New Roman" w:cs="Times New Roman"/>
                <w:lang w:eastAsia="en-GB"/>
              </w:rPr>
              <w:t>/composition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(appropriateness justified)</w:t>
            </w:r>
            <w:r w:rsidR="008106FC">
              <w:rPr>
                <w:rFonts w:ascii="Times New Roman" w:eastAsia="Times New Roman" w:hAnsi="Times New Roman" w:cs="Times New Roman"/>
                <w:lang w:eastAsia="en-GB"/>
              </w:rPr>
              <w:t xml:space="preserve"> (2</w:t>
            </w:r>
            <w:r w:rsidRPr="0029222D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  <w:p w:rsidR="00FE32C4" w:rsidRDefault="00FE32C4" w:rsidP="004D4CB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T</w:t>
            </w:r>
            <w:r w:rsidRPr="0003774A">
              <w:rPr>
                <w:rFonts w:ascii="Times New Roman" w:eastAsia="Times New Roman" w:hAnsi="Times New Roman" w:cs="Times New Roman"/>
                <w:lang w:eastAsia="en-GB"/>
              </w:rPr>
              <w:t>ypography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(font appropriateness justified) (</w:t>
            </w:r>
            <w:r w:rsidR="008106FC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  <w:p w:rsidR="00FE32C4" w:rsidRPr="0029222D" w:rsidRDefault="00FE32C4" w:rsidP="004D4CB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 w:frame="1"/>
                <w:lang w:val="en-GB" w:eastAsia="en-GB"/>
              </w:rPr>
              <w:t>text c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olour</w:t>
            </w:r>
            <w:proofErr w:type="spellEnd"/>
            <w:r w:rsidRPr="004D4CB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contrast: </w:t>
            </w:r>
            <w:r>
              <w:rPr>
                <w:rFonts w:eastAsia="Times New Roman" w:cs="Helvetica"/>
                <w:color w:val="000000"/>
                <w:lang w:val="en-GB" w:eastAsia="en-GB"/>
              </w:rPr>
              <w:t>t</w:t>
            </w:r>
            <w:r w:rsidR="00716D7B">
              <w:rPr>
                <w:rFonts w:eastAsia="Times New Roman" w:cs="Helvetica"/>
                <w:color w:val="000000"/>
                <w:lang w:val="en-GB" w:eastAsia="en-GB"/>
              </w:rPr>
              <w:t>ext vs background t</w:t>
            </w:r>
            <w:r w:rsidR="008106FC">
              <w:rPr>
                <w:rFonts w:eastAsia="Times New Roman" w:cs="Helvetica"/>
                <w:color w:val="000000"/>
                <w:lang w:val="en-GB" w:eastAsia="en-GB"/>
              </w:rPr>
              <w:t>est result (2</w:t>
            </w:r>
            <w:r>
              <w:rPr>
                <w:rFonts w:eastAsia="Times New Roman" w:cs="Helvetica"/>
                <w:color w:val="000000"/>
                <w:lang w:val="en-GB" w:eastAsia="en-GB"/>
              </w:rPr>
              <w:t>)</w:t>
            </w:r>
          </w:p>
          <w:p w:rsidR="00FE32C4" w:rsidRDefault="008106FC" w:rsidP="004D4CB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Consistency (2</w:t>
            </w:r>
            <w:r w:rsidR="00FE32C4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  <w:p w:rsidR="00FE32C4" w:rsidRDefault="00FE32C4" w:rsidP="004D4CB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line="276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B70062">
              <w:rPr>
                <w:rFonts w:ascii="Times New Roman" w:eastAsia="Times New Roman" w:hAnsi="Times New Roman" w:cs="Times New Roman"/>
                <w:lang w:eastAsia="en-GB"/>
              </w:rPr>
              <w:t xml:space="preserve">Gestalt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principles </w:t>
            </w:r>
            <w:r w:rsidRPr="00B70062">
              <w:rPr>
                <w:rFonts w:ascii="Times New Roman" w:eastAsia="Times New Roman" w:hAnsi="Times New Roman" w:cs="Times New Roman"/>
                <w:lang w:eastAsia="en-GB"/>
              </w:rPr>
              <w:t>grouping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(4)</w:t>
            </w:r>
          </w:p>
          <w:p w:rsidR="00FE32C4" w:rsidRDefault="008106FC" w:rsidP="004D4CB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line="276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Error prevention/recovery (2</w:t>
            </w:r>
            <w:r w:rsidR="00FE32C4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  <w:p w:rsidR="00FE32C4" w:rsidRPr="0029222D" w:rsidRDefault="00FE32C4" w:rsidP="0029222D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9222D">
              <w:rPr>
                <w:rFonts w:ascii="Times New Roman" w:eastAsia="Times New Roman" w:hAnsi="Times New Roman" w:cs="Times New Roman"/>
                <w:lang w:eastAsia="en-GB"/>
              </w:rPr>
              <w:t xml:space="preserve">Accessibility (forms/images) </w:t>
            </w:r>
            <w:r w:rsidR="008106FC">
              <w:rPr>
                <w:rFonts w:ascii="Times New Roman" w:eastAsia="Times New Roman" w:hAnsi="Times New Roman" w:cs="Times New Roman"/>
                <w:lang w:eastAsia="en-GB"/>
              </w:rPr>
              <w:t>(2</w:t>
            </w:r>
            <w:r w:rsidRPr="0029222D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. Accessibility test (2)</w:t>
            </w:r>
          </w:p>
        </w:tc>
        <w:tc>
          <w:tcPr>
            <w:tcW w:w="426" w:type="dxa"/>
            <w:textDirection w:val="btLr"/>
          </w:tcPr>
          <w:p w:rsidR="00FE32C4" w:rsidRPr="00965D8B" w:rsidRDefault="00FE32C4" w:rsidP="0029222D">
            <w:pPr>
              <w:tabs>
                <w:tab w:val="left" w:pos="760"/>
              </w:tabs>
              <w:ind w:left="113"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Code</w:t>
            </w:r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 (well commented and indented)</w:t>
            </w:r>
          </w:p>
        </w:tc>
        <w:tc>
          <w:tcPr>
            <w:tcW w:w="538" w:type="dxa"/>
            <w:textDirection w:val="btLr"/>
          </w:tcPr>
          <w:p w:rsidR="00FE32C4" w:rsidRPr="00965D8B" w:rsidRDefault="00FE32C4" w:rsidP="00DA7096">
            <w:pPr>
              <w:tabs>
                <w:tab w:val="left" w:pos="760"/>
              </w:tabs>
              <w:ind w:left="113"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Screenshots</w:t>
            </w:r>
          </w:p>
        </w:tc>
        <w:tc>
          <w:tcPr>
            <w:tcW w:w="425" w:type="dxa"/>
            <w:textDirection w:val="btLr"/>
          </w:tcPr>
          <w:p w:rsidR="00FE32C4" w:rsidRPr="00965D8B" w:rsidRDefault="00FE32C4" w:rsidP="00DA7096">
            <w:pPr>
              <w:tabs>
                <w:tab w:val="left" w:pos="760"/>
              </w:tabs>
              <w:ind w:left="113"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Individual Statement</w:t>
            </w:r>
            <w:r w:rsidR="004F6D31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en-GB" w:eastAsia="en-GB"/>
              </w:rPr>
              <w:t xml:space="preserve">  </w:t>
            </w:r>
          </w:p>
        </w:tc>
        <w:tc>
          <w:tcPr>
            <w:tcW w:w="709" w:type="dxa"/>
            <w:shd w:val="clear" w:color="auto" w:fill="auto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Pr="00965D8B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Total</w:t>
            </w:r>
          </w:p>
        </w:tc>
        <w:tc>
          <w:tcPr>
            <w:tcW w:w="1304" w:type="dxa"/>
            <w:shd w:val="clear" w:color="auto" w:fill="auto"/>
          </w:tcPr>
          <w:p w:rsidR="00FE32C4" w:rsidRPr="00965D8B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F17E4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Default="00FE32C4" w:rsidP="00DF17E4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</w:p>
          <w:p w:rsidR="00FE32C4" w:rsidRPr="00965D8B" w:rsidRDefault="00FE32C4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Comments</w:t>
            </w:r>
          </w:p>
        </w:tc>
      </w:tr>
      <w:tr w:rsidR="00FE32C4" w:rsidTr="007970BA">
        <w:trPr>
          <w:trHeight w:val="278"/>
        </w:trPr>
        <w:tc>
          <w:tcPr>
            <w:tcW w:w="2405" w:type="dxa"/>
          </w:tcPr>
          <w:p w:rsidR="00FE32C4" w:rsidRPr="00965D8B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965D8B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Student Name:</w:t>
            </w:r>
          </w:p>
        </w:tc>
        <w:tc>
          <w:tcPr>
            <w:tcW w:w="567" w:type="dxa"/>
          </w:tcPr>
          <w:p w:rsidR="00FE32C4" w:rsidRPr="00965D8B" w:rsidRDefault="006A1A11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  <w:t>1</w:t>
            </w:r>
          </w:p>
        </w:tc>
        <w:tc>
          <w:tcPr>
            <w:tcW w:w="851" w:type="dxa"/>
          </w:tcPr>
          <w:p w:rsidR="00FE32C4" w:rsidRPr="00965D8B" w:rsidRDefault="006A1A11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  <w:t>1.5</w:t>
            </w:r>
          </w:p>
        </w:tc>
        <w:tc>
          <w:tcPr>
            <w:tcW w:w="992" w:type="dxa"/>
          </w:tcPr>
          <w:p w:rsidR="00FE32C4" w:rsidRPr="00965D8B" w:rsidRDefault="00FE32C4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  <w:t>10</w:t>
            </w:r>
          </w:p>
        </w:tc>
        <w:tc>
          <w:tcPr>
            <w:tcW w:w="567" w:type="dxa"/>
          </w:tcPr>
          <w:p w:rsidR="00FE32C4" w:rsidRPr="00965D8B" w:rsidRDefault="00FE32C4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  <w:t>3</w:t>
            </w:r>
          </w:p>
        </w:tc>
        <w:tc>
          <w:tcPr>
            <w:tcW w:w="4819" w:type="dxa"/>
          </w:tcPr>
          <w:p w:rsidR="00FE32C4" w:rsidRPr="00965D8B" w:rsidRDefault="004F6D31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  <w:t>20</w:t>
            </w:r>
          </w:p>
        </w:tc>
        <w:tc>
          <w:tcPr>
            <w:tcW w:w="426" w:type="dxa"/>
          </w:tcPr>
          <w:p w:rsidR="00FE32C4" w:rsidRPr="00965D8B" w:rsidRDefault="006A1A11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  <w:t>1.5</w:t>
            </w:r>
          </w:p>
        </w:tc>
        <w:tc>
          <w:tcPr>
            <w:tcW w:w="538" w:type="dxa"/>
          </w:tcPr>
          <w:p w:rsidR="00FE32C4" w:rsidRPr="00965D8B" w:rsidRDefault="006A1A11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  <w:t>1</w:t>
            </w:r>
          </w:p>
        </w:tc>
        <w:tc>
          <w:tcPr>
            <w:tcW w:w="425" w:type="dxa"/>
          </w:tcPr>
          <w:p w:rsidR="00FE32C4" w:rsidRPr="00965D8B" w:rsidRDefault="00CB1000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:rsidR="00FE32C4" w:rsidRPr="00EE136B" w:rsidRDefault="00097396" w:rsidP="00DA7096">
            <w:pPr>
              <w:tabs>
                <w:tab w:val="left" w:pos="760"/>
              </w:tabs>
              <w:ind w:right="-76"/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  <w:t>4</w:t>
            </w:r>
            <w:bookmarkStart w:id="0" w:name="_GoBack"/>
            <w:bookmarkEnd w:id="0"/>
            <w:r w:rsidR="004F6D31"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  <w:t>5</w:t>
            </w:r>
          </w:p>
        </w:tc>
        <w:tc>
          <w:tcPr>
            <w:tcW w:w="1304" w:type="dxa"/>
            <w:shd w:val="clear" w:color="auto" w:fill="auto"/>
          </w:tcPr>
          <w:p w:rsidR="00FE32C4" w:rsidRPr="00DA7096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b/>
                <w:color w:val="000000" w:themeColor="text1"/>
                <w:lang w:val="en-GB" w:eastAsia="en-GB"/>
              </w:rPr>
            </w:pPr>
          </w:p>
        </w:tc>
      </w:tr>
      <w:tr w:rsidR="00FE32C4" w:rsidTr="007970BA">
        <w:trPr>
          <w:trHeight w:val="924"/>
        </w:trPr>
        <w:tc>
          <w:tcPr>
            <w:tcW w:w="2405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67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51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92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67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819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6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38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  <w:shd w:val="clear" w:color="auto" w:fill="auto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Pr="00EE136B" w:rsidRDefault="00FE32C4" w:rsidP="00DA70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304" w:type="dxa"/>
            <w:shd w:val="clear" w:color="auto" w:fill="auto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E32C4" w:rsidTr="007970BA">
        <w:trPr>
          <w:trHeight w:val="554"/>
        </w:trPr>
        <w:tc>
          <w:tcPr>
            <w:tcW w:w="2405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67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51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92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67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819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6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38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  <w:shd w:val="clear" w:color="auto" w:fill="auto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304" w:type="dxa"/>
            <w:shd w:val="clear" w:color="auto" w:fill="auto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E32C4" w:rsidTr="007970BA">
        <w:trPr>
          <w:trHeight w:val="922"/>
        </w:trPr>
        <w:tc>
          <w:tcPr>
            <w:tcW w:w="2405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67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51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92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67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819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6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38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  <w:shd w:val="clear" w:color="auto" w:fill="auto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304" w:type="dxa"/>
            <w:shd w:val="clear" w:color="auto" w:fill="auto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E32C4" w:rsidTr="007970BA">
        <w:trPr>
          <w:trHeight w:val="884"/>
        </w:trPr>
        <w:tc>
          <w:tcPr>
            <w:tcW w:w="2405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67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51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92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67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819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6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38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  <w:shd w:val="clear" w:color="auto" w:fill="auto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304" w:type="dxa"/>
            <w:shd w:val="clear" w:color="auto" w:fill="auto"/>
          </w:tcPr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E32C4" w:rsidRDefault="00FE32C4" w:rsidP="00DA7096">
            <w:pPr>
              <w:tabs>
                <w:tab w:val="left" w:pos="760"/>
              </w:tabs>
              <w:ind w:right="-7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52724F" w:rsidRPr="00DC0F9D" w:rsidRDefault="0052724F" w:rsidP="00DC0F9D">
      <w:p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sectPr w:rsidR="0052724F" w:rsidRPr="00DC0F9D" w:rsidSect="00B700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800"/>
    <w:multiLevelType w:val="hybridMultilevel"/>
    <w:tmpl w:val="191A495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145DE4"/>
    <w:multiLevelType w:val="multilevel"/>
    <w:tmpl w:val="5ECA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D12C5"/>
    <w:multiLevelType w:val="hybridMultilevel"/>
    <w:tmpl w:val="624C7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404A"/>
    <w:multiLevelType w:val="multilevel"/>
    <w:tmpl w:val="4550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025BCC"/>
    <w:multiLevelType w:val="hybridMultilevel"/>
    <w:tmpl w:val="C9820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A5795"/>
    <w:multiLevelType w:val="hybridMultilevel"/>
    <w:tmpl w:val="8578D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047AF"/>
    <w:multiLevelType w:val="multilevel"/>
    <w:tmpl w:val="8ADEDEE0"/>
    <w:lvl w:ilvl="0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3680"/>
        </w:tabs>
        <w:ind w:left="13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5120"/>
        </w:tabs>
        <w:ind w:left="15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5840"/>
        </w:tabs>
        <w:ind w:left="15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E11369"/>
    <w:multiLevelType w:val="hybridMultilevel"/>
    <w:tmpl w:val="5D223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B31D2C"/>
    <w:multiLevelType w:val="multilevel"/>
    <w:tmpl w:val="B3E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57603E"/>
    <w:multiLevelType w:val="multilevel"/>
    <w:tmpl w:val="D5C4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FB2405"/>
    <w:multiLevelType w:val="hybridMultilevel"/>
    <w:tmpl w:val="704A3F0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 w:tentative="1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 w:tentative="1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 w:tentative="1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</w:num>
  <w:num w:numId="10">
    <w:abstractNumId w:val="5"/>
  </w:num>
  <w:num w:numId="11">
    <w:abstractNumId w:val="8"/>
  </w:num>
  <w:num w:numId="1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</w:num>
  <w:num w:numId="1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70"/>
    <w:rsid w:val="000064EF"/>
    <w:rsid w:val="0003774A"/>
    <w:rsid w:val="00055599"/>
    <w:rsid w:val="00097396"/>
    <w:rsid w:val="000A2719"/>
    <w:rsid w:val="000D741E"/>
    <w:rsid w:val="0017682D"/>
    <w:rsid w:val="00180B6B"/>
    <w:rsid w:val="00191067"/>
    <w:rsid w:val="001C4CD0"/>
    <w:rsid w:val="001E4C51"/>
    <w:rsid w:val="001F1E41"/>
    <w:rsid w:val="0021154B"/>
    <w:rsid w:val="00251ABA"/>
    <w:rsid w:val="0029222D"/>
    <w:rsid w:val="002E23AA"/>
    <w:rsid w:val="002F5DA4"/>
    <w:rsid w:val="0031446B"/>
    <w:rsid w:val="003641A4"/>
    <w:rsid w:val="003714FB"/>
    <w:rsid w:val="003A42EF"/>
    <w:rsid w:val="003A74CF"/>
    <w:rsid w:val="003B0360"/>
    <w:rsid w:val="00406600"/>
    <w:rsid w:val="0042121F"/>
    <w:rsid w:val="00423E94"/>
    <w:rsid w:val="0043061E"/>
    <w:rsid w:val="00435497"/>
    <w:rsid w:val="0045352B"/>
    <w:rsid w:val="004966BB"/>
    <w:rsid w:val="004B78EE"/>
    <w:rsid w:val="004D4CBE"/>
    <w:rsid w:val="004F57F6"/>
    <w:rsid w:val="004F6D31"/>
    <w:rsid w:val="0052724F"/>
    <w:rsid w:val="005703C9"/>
    <w:rsid w:val="00574CAB"/>
    <w:rsid w:val="00580F88"/>
    <w:rsid w:val="005B4196"/>
    <w:rsid w:val="005E7D1C"/>
    <w:rsid w:val="00625525"/>
    <w:rsid w:val="006A1A11"/>
    <w:rsid w:val="0070563D"/>
    <w:rsid w:val="00713170"/>
    <w:rsid w:val="00716D7B"/>
    <w:rsid w:val="00760152"/>
    <w:rsid w:val="00770335"/>
    <w:rsid w:val="00777EA4"/>
    <w:rsid w:val="007970BA"/>
    <w:rsid w:val="008106FC"/>
    <w:rsid w:val="00854968"/>
    <w:rsid w:val="008A7892"/>
    <w:rsid w:val="008D45AB"/>
    <w:rsid w:val="00921079"/>
    <w:rsid w:val="0092319A"/>
    <w:rsid w:val="0096288F"/>
    <w:rsid w:val="00963B7A"/>
    <w:rsid w:val="00965D8B"/>
    <w:rsid w:val="009861BB"/>
    <w:rsid w:val="009D4A3E"/>
    <w:rsid w:val="009E2656"/>
    <w:rsid w:val="009F53CC"/>
    <w:rsid w:val="00A35ACA"/>
    <w:rsid w:val="00A44370"/>
    <w:rsid w:val="00B55659"/>
    <w:rsid w:val="00B62EC6"/>
    <w:rsid w:val="00B70062"/>
    <w:rsid w:val="00B817F6"/>
    <w:rsid w:val="00BA61DC"/>
    <w:rsid w:val="00CA0996"/>
    <w:rsid w:val="00CA556E"/>
    <w:rsid w:val="00CB1000"/>
    <w:rsid w:val="00CB2664"/>
    <w:rsid w:val="00CD5F58"/>
    <w:rsid w:val="00CF29F4"/>
    <w:rsid w:val="00D36B25"/>
    <w:rsid w:val="00D802E9"/>
    <w:rsid w:val="00DA7096"/>
    <w:rsid w:val="00DC0F9D"/>
    <w:rsid w:val="00DE4CE0"/>
    <w:rsid w:val="00DE6CEE"/>
    <w:rsid w:val="00DF17E4"/>
    <w:rsid w:val="00E0055A"/>
    <w:rsid w:val="00E0280A"/>
    <w:rsid w:val="00E2214E"/>
    <w:rsid w:val="00EB6493"/>
    <w:rsid w:val="00ED72FE"/>
    <w:rsid w:val="00EE136B"/>
    <w:rsid w:val="00F60AE3"/>
    <w:rsid w:val="00F92F1F"/>
    <w:rsid w:val="00FE32C4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0FB4"/>
  <w15:docId w15:val="{E6CC571A-5294-F746-A7C0-CD8EBCDC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370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443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43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370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92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45A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23E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CAD9C-D960-7C4C-B493-8E7BC4B0D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bsb123bsb</dc:creator>
  <cp:lastModifiedBy>Anne-Gaelle Colom</cp:lastModifiedBy>
  <cp:revision>2</cp:revision>
  <cp:lastPrinted>2016-01-25T23:05:00Z</cp:lastPrinted>
  <dcterms:created xsi:type="dcterms:W3CDTF">2019-02-13T10:20:00Z</dcterms:created>
  <dcterms:modified xsi:type="dcterms:W3CDTF">2019-02-13T10:20:00Z</dcterms:modified>
</cp:coreProperties>
</file>