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Web Server Stack using Ansible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Step 1.  Installing Ansible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Ubuntu: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$ sudo apt-get install software-properties-common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$ sudo apt-add-repository ppa:ansible/ansible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$ sudo apt-get install ansible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Centos, Fedora or RHEL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$sudo yum install epel-release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$sudo yum update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$ sudo yum install ansible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Step 2: Create two EC2 centos instance for web Server Installation.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Step 3: Create the inventory file </w:t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localhost              ansible_connection=local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[webservers]</w:t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PUBLIC HOSTNAME </w:t>
      </w:r>
      <w:r w:rsidDel="00000000" w:rsidR="00000000" w:rsidRPr="00000000">
        <w:rPr>
          <w:rtl w:val="0"/>
        </w:rPr>
        <w:t xml:space="preserve">ansible_connection=ssh        ansible_user=centos ansible_ssh_private_key_file=/home/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USERNAME/KEYNAME ansible_become=yes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PUBLIC HOSTNAME </w:t>
      </w:r>
      <w:r w:rsidDel="00000000" w:rsidR="00000000" w:rsidRPr="00000000">
        <w:rPr>
          <w:rtl w:val="0"/>
        </w:rPr>
        <w:t xml:space="preserve">ansible_connection=ssh        ansible_user=centos ansible_ssh_private_key_file=/home/ USERNAME/KEYNAME ansible_become=yes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Step 4. Disable host key checking in /etc/ansible/ansible.cfg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host_key_checking = False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Step 5. validate the connection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ansible all -m ping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ansible all -a "/bin/echo hello"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Step 6. Creating a Playbook</w:t>
      </w:r>
    </w:p>
    <w:p w:rsidR="00000000" w:rsidDel="00000000" w:rsidP="00000000" w:rsidRDefault="00000000" w:rsidRPr="00000000" w14:paraId="00000024">
      <w:pPr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vi webservers.yaml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 hosts: webservers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vars: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http_port: 80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max_clients: 200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remote_user: ec2-user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- name: ensure apache is at the latest version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yum: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name: httpd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state: latest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- name: ensure apache is running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service: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name: httpd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Step 7. Run the Playbook</w:t>
        <w:tab/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$ ansible-playbook webservers.yaml -f 10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