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80" w:before="10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23"/>
          <w:szCs w:val="23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3"/>
          <w:szCs w:val="23"/>
          <w:u w:val="single"/>
          <w:rtl w:val="0"/>
        </w:rPr>
        <w:t xml:space="preserve">Automating of Autoscaling</w:t>
      </w:r>
    </w:p>
    <w:p w:rsidR="00000000" w:rsidDel="00000000" w:rsidP="00000000" w:rsidRDefault="00000000" w:rsidRPr="00000000" w14:paraId="00000001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1. Login in to Build Machine by hitting browser</w:t>
      </w:r>
    </w:p>
    <w:p w:rsidR="00000000" w:rsidDel="00000000" w:rsidP="00000000" w:rsidRDefault="00000000" w:rsidRPr="00000000" w14:paraId="00000002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2. Clone your code repository </w:t>
      </w:r>
    </w:p>
    <w:p w:rsidR="00000000" w:rsidDel="00000000" w:rsidP="00000000" w:rsidRDefault="00000000" w:rsidRPr="00000000" w14:paraId="00000003">
      <w:pPr>
        <w:shd w:fill="ffffff" w:val="clear"/>
        <w:spacing w:after="28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https://git-codecommit.us-east-1.amazonaws.com/v1/repos/AwsD-L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name:  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y2y_codecommituser-at-673371647640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nsjZ5/LqQBZdq+uyLbm3fwlPaM+ZXb5BvkN0WCe0JKU=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3. Go to Autoscaling Folder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$cd AwsD-L/database/Autoscaling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5. Prerequisites: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Create Keypair to Connect to Machines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Web AMI to bring up the Instances ( Refere Create AMI Lab for These)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Two Subnet IDs where you want these Web servers needs to be created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6. . Copy Key 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$vi ~/test.pem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Copy the content of your key file here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7. Automating Autoscaling of a Web servers using Webserver AMI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Change all parameters in CAPITAL LETTER and Remove the [Help] in square brackets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template: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 templateforautoscalinggroup.yaml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ansible: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 ansibleforautoscalinggroup.yaml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command: ansible-playbook ansibleforautoscalinggroup.yaml -e "accesskey=ACCESSKEY secretkey=SECRETKEY stackname=STACKNAME nameofregion=REGION templatepath=templateforautoscalinggroup.yaml sgname=SGNAME vpcid=VPCID imageid=AMIID instancetype=INSTANCE_TYPE keyname=KEYNAME lowcpualarmname=LOWCPU_ALARM_NAME highcpualarmname= HIGHCPU_ALARM_NAME firstsubnetid=FIRST_SUBNET secondsubnetid=SECONDSUBNET minsize=2 maxsize=4 instancename=INSTANCETAG" -v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