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9F46" w14:textId="24B876DA" w:rsidR="006120FA" w:rsidRPr="00CF2FF9" w:rsidRDefault="002E7089" w:rsidP="001F648C">
      <w:pPr>
        <w:pStyle w:val="Title"/>
      </w:pPr>
      <w:r>
        <w:t>Title</w:t>
      </w:r>
    </w:p>
    <w:p w14:paraId="672A6659" w14:textId="77777777" w:rsidR="006120FA" w:rsidRPr="001F648C" w:rsidRDefault="006120FA"/>
    <w:p w14:paraId="0A37501D" w14:textId="77777777" w:rsidR="006120FA" w:rsidRPr="001F648C" w:rsidRDefault="006120FA"/>
    <w:p w14:paraId="5C223645" w14:textId="576D79BF" w:rsidR="00F5536C" w:rsidRDefault="00F5536C" w:rsidP="00335813">
      <w:pPr>
        <w:spacing w:line="276" w:lineRule="auto"/>
      </w:pPr>
      <w:r>
        <w:t>First Author</w:t>
      </w:r>
      <w:r w:rsidRPr="00713949">
        <w:rPr>
          <w:vertAlign w:val="superscript"/>
        </w:rPr>
        <w:t>1</w:t>
      </w:r>
      <w:r>
        <w:t>, Second Author</w:t>
      </w:r>
      <w:r w:rsidRPr="00713949">
        <w:rPr>
          <w:vertAlign w:val="superscript"/>
        </w:rPr>
        <w:t>2</w:t>
      </w:r>
      <w:r>
        <w:t>, Third Author</w:t>
      </w:r>
      <w:r w:rsidR="00713949">
        <w:rPr>
          <w:vertAlign w:val="superscript"/>
        </w:rPr>
        <w:t>1</w:t>
      </w:r>
      <w:r>
        <w:t>, (and so on)</w:t>
      </w:r>
    </w:p>
    <w:p w14:paraId="495EEA75" w14:textId="77777777" w:rsidR="00F5536C" w:rsidRDefault="00F5536C" w:rsidP="00335813">
      <w:pPr>
        <w:spacing w:line="276" w:lineRule="auto"/>
      </w:pPr>
    </w:p>
    <w:p w14:paraId="7BFE6E17" w14:textId="2788E250" w:rsidR="00335813" w:rsidRPr="001F648C" w:rsidRDefault="00335813" w:rsidP="00335813">
      <w:pPr>
        <w:spacing w:line="276" w:lineRule="auto"/>
      </w:pPr>
      <w:r w:rsidRPr="001F648C">
        <w:rPr>
          <w:vertAlign w:val="superscript"/>
        </w:rPr>
        <w:t>1</w:t>
      </w:r>
      <w:r w:rsidR="00EC4729" w:rsidRPr="001F648C">
        <w:t>Affiliation(s)</w:t>
      </w:r>
    </w:p>
    <w:p w14:paraId="741BC6BB" w14:textId="77777777" w:rsidR="00335813" w:rsidRPr="001F648C" w:rsidRDefault="00335813" w:rsidP="00335813">
      <w:pPr>
        <w:spacing w:line="276" w:lineRule="auto"/>
      </w:pPr>
      <w:r w:rsidRPr="001F648C">
        <w:rPr>
          <w:vertAlign w:val="superscript"/>
        </w:rPr>
        <w:t>2</w:t>
      </w:r>
      <w:r w:rsidR="00EC4729" w:rsidRPr="001F648C">
        <w:t>Affiliation(s)</w:t>
      </w:r>
    </w:p>
    <w:p w14:paraId="5DAB6C7B" w14:textId="77777777" w:rsidR="00C12CE5" w:rsidRPr="001F648C" w:rsidRDefault="00C12CE5">
      <w:pPr>
        <w:spacing w:line="480" w:lineRule="auto"/>
        <w:rPr>
          <w:i/>
        </w:rPr>
      </w:pPr>
    </w:p>
    <w:p w14:paraId="3EB74E59" w14:textId="4C855219" w:rsidR="00335813" w:rsidRPr="001F648C" w:rsidRDefault="006120FA" w:rsidP="00335813">
      <w:pPr>
        <w:spacing w:line="480" w:lineRule="auto"/>
        <w:jc w:val="both"/>
      </w:pPr>
      <w:r w:rsidRPr="001F648C">
        <w:rPr>
          <w:i/>
          <w:iCs/>
        </w:rPr>
        <w:t xml:space="preserve">     </w:t>
      </w:r>
      <w:r w:rsidRPr="001F648C">
        <w:rPr>
          <w:b/>
          <w:iCs/>
        </w:rPr>
        <w:t>Abstract</w:t>
      </w:r>
      <w:r w:rsidR="001509F2" w:rsidRPr="001F648C">
        <w:rPr>
          <w:b/>
          <w:iCs/>
        </w:rPr>
        <w:t>:</w:t>
      </w:r>
      <w:r w:rsidRPr="001F648C">
        <w:t xml:space="preserve"> </w:t>
      </w:r>
      <w:r w:rsidR="00EC4729" w:rsidRPr="001F648C">
        <w:t xml:space="preserve">(up to </w:t>
      </w:r>
      <w:r w:rsidR="00F63C0A">
        <w:t>500</w:t>
      </w:r>
      <w:r w:rsidR="00EC4729" w:rsidRPr="001F648C">
        <w:t xml:space="preserve"> words)</w:t>
      </w:r>
    </w:p>
    <w:p w14:paraId="4ECF26C6" w14:textId="1D45C56A" w:rsidR="001F47AB" w:rsidRPr="001F648C" w:rsidRDefault="006120FA" w:rsidP="001F47AB">
      <w:pPr>
        <w:spacing w:line="480" w:lineRule="auto"/>
      </w:pPr>
      <w:r w:rsidRPr="001F648C">
        <w:t xml:space="preserve">     </w:t>
      </w:r>
      <w:r w:rsidRPr="001F648C">
        <w:rPr>
          <w:i/>
          <w:iCs/>
        </w:rPr>
        <w:t>Key words</w:t>
      </w:r>
      <w:r w:rsidR="00344185">
        <w:rPr>
          <w:i/>
          <w:iCs/>
        </w:rPr>
        <w:t>/phrases</w:t>
      </w:r>
      <w:r w:rsidRPr="001F648C">
        <w:rPr>
          <w:i/>
          <w:iCs/>
        </w:rPr>
        <w:t xml:space="preserve">: </w:t>
      </w:r>
      <w:r w:rsidR="00EC4729" w:rsidRPr="001F648C">
        <w:t>(minimum of six; maximum of 12)</w:t>
      </w:r>
      <w:r w:rsidR="00CF2FF9" w:rsidRPr="001F648C">
        <w:rPr>
          <w:i/>
        </w:rPr>
        <w:t>.</w:t>
      </w:r>
    </w:p>
    <w:p w14:paraId="02EB378F" w14:textId="77777777" w:rsidR="00C43689" w:rsidRPr="001F648C" w:rsidRDefault="00C43689" w:rsidP="001F47AB">
      <w:pPr>
        <w:spacing w:line="480" w:lineRule="auto"/>
        <w:rPr>
          <w:iCs/>
        </w:rPr>
      </w:pPr>
    </w:p>
    <w:p w14:paraId="39AA28AA" w14:textId="1DDB9F1F" w:rsidR="00D274F8" w:rsidRPr="001F648C" w:rsidRDefault="00424679" w:rsidP="00D274F8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rPr>
          <w:i w:val="0"/>
          <w:iCs w:val="0"/>
        </w:rPr>
      </w:pPr>
      <w:r w:rsidRPr="001F648C">
        <w:rPr>
          <w:i w:val="0"/>
          <w:iCs w:val="0"/>
        </w:rPr>
        <w:t xml:space="preserve">Open Research: </w:t>
      </w:r>
      <w:r w:rsidR="00023FBC" w:rsidRPr="001F648C">
        <w:rPr>
          <w:i w:val="0"/>
          <w:iCs w:val="0"/>
        </w:rPr>
        <w:t>The complete data set is available as Supporting Information at: [</w:t>
      </w:r>
      <w:r w:rsidR="00023FBC" w:rsidRPr="001F648C">
        <w:rPr>
          <w:iCs w:val="0"/>
        </w:rPr>
        <w:t>to be completed at proof stage</w:t>
      </w:r>
      <w:r w:rsidR="00023FBC" w:rsidRPr="001F648C">
        <w:rPr>
          <w:i w:val="0"/>
          <w:iCs w:val="0"/>
        </w:rPr>
        <w:t>].</w:t>
      </w:r>
      <w:r w:rsidR="00023FBC">
        <w:rPr>
          <w:i w:val="0"/>
          <w:iCs w:val="0"/>
        </w:rPr>
        <w:t xml:space="preserve"> </w:t>
      </w:r>
      <w:r w:rsidR="00023FBC" w:rsidRPr="001F648C">
        <w:rPr>
          <w:i w:val="0"/>
          <w:iCs w:val="0"/>
        </w:rPr>
        <w:t>Associated data is also available at [name of data repository]: [DOI assigned to deposited material].</w:t>
      </w:r>
    </w:p>
    <w:p w14:paraId="5A39BBE3" w14:textId="77777777" w:rsidR="00D274F8" w:rsidRPr="001F648C" w:rsidRDefault="00D274F8" w:rsidP="00D274F8"/>
    <w:p w14:paraId="41C8F396" w14:textId="77777777" w:rsidR="006120FA" w:rsidRPr="001F648C" w:rsidRDefault="006120FA"/>
    <w:p w14:paraId="72A3D3EC" w14:textId="57388963" w:rsidR="006120FA" w:rsidRPr="001F648C" w:rsidRDefault="00CB290A" w:rsidP="00475186">
      <w:pPr>
        <w:pStyle w:val="BodyText"/>
        <w:spacing w:line="480" w:lineRule="auto"/>
        <w:rPr>
          <w:i w:val="0"/>
          <w:iCs w:val="0"/>
        </w:rPr>
      </w:pPr>
      <w:r>
        <w:rPr>
          <w:i w:val="0"/>
          <w:iCs w:val="0"/>
          <w:vertAlign w:val="superscript"/>
        </w:rPr>
        <w:t>*</w:t>
      </w:r>
      <w:r w:rsidR="00EA454B" w:rsidRPr="001F648C">
        <w:rPr>
          <w:i w:val="0"/>
          <w:iCs w:val="0"/>
          <w:vertAlign w:val="superscript"/>
        </w:rPr>
        <w:t xml:space="preserve"> </w:t>
      </w:r>
      <w:r w:rsidR="00900E60">
        <w:rPr>
          <w:i w:val="0"/>
          <w:iCs w:val="0"/>
        </w:rPr>
        <w:t>Corresponding Author E</w:t>
      </w:r>
      <w:r w:rsidR="006120FA" w:rsidRPr="001F648C">
        <w:rPr>
          <w:i w:val="0"/>
          <w:iCs w:val="0"/>
        </w:rPr>
        <w:t xml:space="preserve">-mail: </w:t>
      </w:r>
      <w:r w:rsidR="00EC4729" w:rsidRPr="001F648C">
        <w:rPr>
          <w:i w:val="0"/>
        </w:rPr>
        <w:t>[corresponding author’s email]</w:t>
      </w:r>
    </w:p>
    <w:sectPr w:rsidR="006120FA" w:rsidRPr="001F64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5725A"/>
    <w:multiLevelType w:val="hybridMultilevel"/>
    <w:tmpl w:val="6C0A5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135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16"/>
    <w:rsid w:val="0000319E"/>
    <w:rsid w:val="00023FBC"/>
    <w:rsid w:val="0006061D"/>
    <w:rsid w:val="000B4897"/>
    <w:rsid w:val="000D56CD"/>
    <w:rsid w:val="000F5522"/>
    <w:rsid w:val="000F6325"/>
    <w:rsid w:val="000F7D6E"/>
    <w:rsid w:val="001063EE"/>
    <w:rsid w:val="00110DB4"/>
    <w:rsid w:val="00112910"/>
    <w:rsid w:val="001320EC"/>
    <w:rsid w:val="0013469F"/>
    <w:rsid w:val="001509F2"/>
    <w:rsid w:val="00161F39"/>
    <w:rsid w:val="0019168F"/>
    <w:rsid w:val="001C1C28"/>
    <w:rsid w:val="001C1CA9"/>
    <w:rsid w:val="001F47AB"/>
    <w:rsid w:val="001F648C"/>
    <w:rsid w:val="001F7CC6"/>
    <w:rsid w:val="002005A8"/>
    <w:rsid w:val="00200BE0"/>
    <w:rsid w:val="00245012"/>
    <w:rsid w:val="002E7089"/>
    <w:rsid w:val="00314FBB"/>
    <w:rsid w:val="00335813"/>
    <w:rsid w:val="00344185"/>
    <w:rsid w:val="003863C5"/>
    <w:rsid w:val="003C6B5C"/>
    <w:rsid w:val="003D501C"/>
    <w:rsid w:val="003E7CB0"/>
    <w:rsid w:val="00424679"/>
    <w:rsid w:val="00437BAA"/>
    <w:rsid w:val="004505A4"/>
    <w:rsid w:val="004628E0"/>
    <w:rsid w:val="00464E08"/>
    <w:rsid w:val="00474F26"/>
    <w:rsid w:val="00475186"/>
    <w:rsid w:val="00475754"/>
    <w:rsid w:val="00492954"/>
    <w:rsid w:val="004A2716"/>
    <w:rsid w:val="004D5E72"/>
    <w:rsid w:val="004F0110"/>
    <w:rsid w:val="004F29DC"/>
    <w:rsid w:val="00506864"/>
    <w:rsid w:val="00507F18"/>
    <w:rsid w:val="00525FA5"/>
    <w:rsid w:val="005332D1"/>
    <w:rsid w:val="005702F3"/>
    <w:rsid w:val="005863CB"/>
    <w:rsid w:val="005A63DD"/>
    <w:rsid w:val="005D0382"/>
    <w:rsid w:val="005D4DCD"/>
    <w:rsid w:val="005F7281"/>
    <w:rsid w:val="006120FA"/>
    <w:rsid w:val="0061662B"/>
    <w:rsid w:val="00621DE3"/>
    <w:rsid w:val="00626151"/>
    <w:rsid w:val="00663C03"/>
    <w:rsid w:val="00684E32"/>
    <w:rsid w:val="006E378F"/>
    <w:rsid w:val="006E4133"/>
    <w:rsid w:val="006E5DD1"/>
    <w:rsid w:val="00713949"/>
    <w:rsid w:val="00723AAD"/>
    <w:rsid w:val="00797658"/>
    <w:rsid w:val="007A4A5D"/>
    <w:rsid w:val="007D5305"/>
    <w:rsid w:val="007E237B"/>
    <w:rsid w:val="007E3B92"/>
    <w:rsid w:val="00804983"/>
    <w:rsid w:val="00813DBC"/>
    <w:rsid w:val="00822296"/>
    <w:rsid w:val="0085004E"/>
    <w:rsid w:val="00865B3A"/>
    <w:rsid w:val="0087787C"/>
    <w:rsid w:val="00900E60"/>
    <w:rsid w:val="00901CD4"/>
    <w:rsid w:val="0096760D"/>
    <w:rsid w:val="009F7BFB"/>
    <w:rsid w:val="00A06C59"/>
    <w:rsid w:val="00A77F04"/>
    <w:rsid w:val="00A92C40"/>
    <w:rsid w:val="00AC2A02"/>
    <w:rsid w:val="00AF6181"/>
    <w:rsid w:val="00B10770"/>
    <w:rsid w:val="00B17A32"/>
    <w:rsid w:val="00B64C98"/>
    <w:rsid w:val="00B6556C"/>
    <w:rsid w:val="00B83011"/>
    <w:rsid w:val="00BA144A"/>
    <w:rsid w:val="00BA424F"/>
    <w:rsid w:val="00C03E42"/>
    <w:rsid w:val="00C12CE5"/>
    <w:rsid w:val="00C4246D"/>
    <w:rsid w:val="00C4255B"/>
    <w:rsid w:val="00C43689"/>
    <w:rsid w:val="00C61D37"/>
    <w:rsid w:val="00C96055"/>
    <w:rsid w:val="00CA3517"/>
    <w:rsid w:val="00CB290A"/>
    <w:rsid w:val="00CF2FF9"/>
    <w:rsid w:val="00D13158"/>
    <w:rsid w:val="00D237B6"/>
    <w:rsid w:val="00D274F8"/>
    <w:rsid w:val="00D30640"/>
    <w:rsid w:val="00D44D93"/>
    <w:rsid w:val="00D74114"/>
    <w:rsid w:val="00DA0190"/>
    <w:rsid w:val="00DB7002"/>
    <w:rsid w:val="00DB71E1"/>
    <w:rsid w:val="00E17BCE"/>
    <w:rsid w:val="00E20693"/>
    <w:rsid w:val="00E31413"/>
    <w:rsid w:val="00E60026"/>
    <w:rsid w:val="00E75FE3"/>
    <w:rsid w:val="00E97ADD"/>
    <w:rsid w:val="00EA454B"/>
    <w:rsid w:val="00EA6083"/>
    <w:rsid w:val="00EC4729"/>
    <w:rsid w:val="00ED5975"/>
    <w:rsid w:val="00EF0BBF"/>
    <w:rsid w:val="00F0068C"/>
    <w:rsid w:val="00F048B3"/>
    <w:rsid w:val="00F21160"/>
    <w:rsid w:val="00F30E76"/>
    <w:rsid w:val="00F43AB7"/>
    <w:rsid w:val="00F5536C"/>
    <w:rsid w:val="00F63C0A"/>
    <w:rsid w:val="00F6473A"/>
    <w:rsid w:val="00F652E1"/>
    <w:rsid w:val="00FA0676"/>
    <w:rsid w:val="00FA6B32"/>
    <w:rsid w:val="00FA7D2B"/>
    <w:rsid w:val="00FE4450"/>
    <w:rsid w:val="1484F1A4"/>
    <w:rsid w:val="3056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89AFDDA"/>
  <w15:chartTrackingRefBased/>
  <w15:docId w15:val="{47EAC262-C37A-4E12-8D65-19B15C29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BodyText">
    <w:name w:val="Body Text"/>
    <w:basedOn w:val="Normal"/>
    <w:link w:val="BodyTextChar"/>
    <w:rPr>
      <w:i/>
      <w:iCs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FollowedHyperlink">
    <w:name w:val="FollowedHyperlink"/>
    <w:rPr>
      <w:color w:val="800080"/>
      <w:u w:val="single"/>
    </w:rPr>
  </w:style>
  <w:style w:type="paragraph" w:customStyle="1" w:styleId="Quotations">
    <w:name w:val="Quotations"/>
    <w:basedOn w:val="Normal"/>
    <w:rsid w:val="00B17A32"/>
    <w:pPr>
      <w:widowControl w:val="0"/>
      <w:suppressAutoHyphens/>
      <w:spacing w:after="283"/>
      <w:ind w:left="567" w:right="567"/>
    </w:pPr>
    <w:rPr>
      <w:rFonts w:eastAsia="Lucida Sans Unicode"/>
      <w:kern w:val="2"/>
      <w:lang w:eastAsia="ar-SA"/>
    </w:rPr>
  </w:style>
  <w:style w:type="paragraph" w:customStyle="1" w:styleId="Default">
    <w:name w:val="Default"/>
    <w:rsid w:val="00901CD4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fr-CA" w:eastAsia="fr-CA"/>
    </w:rPr>
  </w:style>
  <w:style w:type="paragraph" w:styleId="ListParagraph">
    <w:name w:val="List Paragraph"/>
    <w:basedOn w:val="Normal"/>
    <w:uiPriority w:val="34"/>
    <w:qFormat/>
    <w:rsid w:val="005A63DD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023FBC"/>
    <w:rPr>
      <w:i/>
      <w:i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43efb3-d1b0-4ee1-86e8-644fa3fd374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9896CEB73DDA46935770CDFD2590A9" ma:contentTypeVersion="11" ma:contentTypeDescription="Create a new document." ma:contentTypeScope="" ma:versionID="91d02b346e5b928aa0ca09e93af432d8">
  <xsd:schema xmlns:xsd="http://www.w3.org/2001/XMLSchema" xmlns:xs="http://www.w3.org/2001/XMLSchema" xmlns:p="http://schemas.microsoft.com/office/2006/metadata/properties" xmlns:ns2="187cae88-4bd0-453a-8773-57e316919602" xmlns:ns3="f743efb3-d1b0-4ee1-86e8-644fa3fd3749" targetNamespace="http://schemas.microsoft.com/office/2006/metadata/properties" ma:root="true" ma:fieldsID="7d5810c2320aa6ee1d75c92da7de21d1" ns2:_="" ns3:_="">
    <xsd:import namespace="187cae88-4bd0-453a-8773-57e316919602"/>
    <xsd:import namespace="f743efb3-d1b0-4ee1-86e8-644fa3fd37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7cae88-4bd0-453a-8773-57e316919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3efb3-d1b0-4ee1-86e8-644fa3fd374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F229BB-E1CE-4DD0-97BF-C6CE093DE5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5F9C702-17A0-4943-90AE-F23DEF5639F5}">
  <ds:schemaRefs>
    <ds:schemaRef ds:uri="http://schemas.microsoft.com/office/2006/metadata/properties"/>
    <ds:schemaRef ds:uri="http://schemas.microsoft.com/office/infopath/2007/PartnerControls"/>
    <ds:schemaRef ds:uri="f743efb3-d1b0-4ee1-86e8-644fa3fd3749"/>
  </ds:schemaRefs>
</ds:datastoreItem>
</file>

<file path=customXml/itemProps3.xml><?xml version="1.0" encoding="utf-8"?>
<ds:datastoreItem xmlns:ds="http://schemas.openxmlformats.org/officeDocument/2006/customXml" ds:itemID="{811266E2-6BAB-432C-9044-D262126D5F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BD9C93-151B-4EAA-BD8D-17060A4AB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7cae88-4bd0-453a-8773-57e316919602"/>
    <ds:schemaRef ds:uri="f743efb3-d1b0-4ee1-86e8-644fa3fd37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406</Characters>
  <Application>Microsoft Office Word</Application>
  <DocSecurity>0</DocSecurity>
  <Lines>3</Lines>
  <Paragraphs>1</Paragraphs>
  <ScaleCrop>false</ScaleCrop>
  <Company>ESA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Paper</dc:title>
  <dc:subject/>
  <dc:creator>Jane Bain</dc:creator>
  <cp:keywords/>
  <dc:description/>
  <cp:lastModifiedBy>Bradley Walker</cp:lastModifiedBy>
  <cp:revision>33</cp:revision>
  <cp:lastPrinted>2011-07-22T17:00:00Z</cp:lastPrinted>
  <dcterms:created xsi:type="dcterms:W3CDTF">2020-03-19T21:01:00Z</dcterms:created>
  <dcterms:modified xsi:type="dcterms:W3CDTF">2022-10-03T19:16:00Z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0x0101003E9896CEB73DDA46935770CDFD2590A9</vt:lpwstr>
  </property>
  <property fmtid="{D5CDD505-2E9C-101B-9397-08002B2CF9AE}" pid="3" name="ComplianceAssetId">
    <vt:lpwstr/>
  </property>
</Properties>
</file>