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6522" w:rsidRDefault="00000000">
      <w:pPr>
        <w:pStyle w:val="1"/>
      </w:pPr>
      <w:r>
        <w:rPr>
          <w:rFonts w:ascii="Arial Unicode MS" w:eastAsia="Arial Unicode MS" w:hAnsi="Arial Unicode MS" w:cs="Arial Unicode MS"/>
        </w:rPr>
        <w:t>介護予防支援(委託）業務 マニュアル</w:t>
      </w:r>
    </w:p>
    <w:p w:rsidR="00066522" w:rsidRDefault="00066522">
      <w:pPr>
        <w:pStyle w:val="2"/>
        <w:spacing w:before="0" w:after="240"/>
      </w:pPr>
    </w:p>
    <w:p w:rsidR="00066522" w:rsidRDefault="00000000">
      <w:pPr>
        <w:pStyle w:val="2"/>
        <w:spacing w:before="0" w:after="240"/>
      </w:pPr>
      <w:r>
        <w:rPr>
          <w:rFonts w:ascii="Arial Unicode MS" w:eastAsia="Arial Unicode MS" w:hAnsi="Arial Unicode MS" w:cs="Arial Unicode MS"/>
        </w:rPr>
        <w:t>1. 介護予防支援業務の基本</w:t>
      </w:r>
    </w:p>
    <w:p w:rsidR="00066522" w:rsidRDefault="00000000">
      <w:pPr>
        <w:pStyle w:val="3"/>
        <w:spacing w:before="0"/>
      </w:pPr>
      <w:r>
        <w:rPr>
          <w:rFonts w:ascii="Arial Unicode MS" w:eastAsia="Arial Unicode MS" w:hAnsi="Arial Unicode MS" w:cs="Arial Unicode MS"/>
        </w:rPr>
        <w:t>1-1. 介護予防支援の目的と原則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066522">
        <w:trPr>
          <w:tblHeader/>
        </w:trPr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項目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居宅介護支援（要介護者）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介護予防支援（要支援者）</w:t>
            </w:r>
          </w:p>
        </w:tc>
      </w:tr>
      <w:tr w:rsidR="00066522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目的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自立した日常生活の実現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要介護状態への移行防止、心身機能の維持・向上</w:t>
            </w:r>
          </w:p>
        </w:tc>
      </w:tr>
      <w:tr w:rsidR="00066522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対象者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要介護認定者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要支援認定者、及び基本チェックリスト該当者（二次予防）</w:t>
            </w:r>
          </w:p>
        </w:tc>
      </w:tr>
      <w:tr w:rsidR="00066522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実施者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居宅介護支援事業所（ケアマネジャー）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地域包括支援センター（高齢者支援センター）</w:t>
            </w:r>
          </w:p>
        </w:tc>
      </w:tr>
      <w:tr w:rsidR="00066522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位置づけ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独立したサービス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包括的かつ継続的なケアマネジメントの一環</w:t>
            </w:r>
          </w:p>
        </w:tc>
      </w:tr>
    </w:tbl>
    <w:p w:rsidR="00066522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【業務の基本原則】</w:t>
      </w:r>
    </w:p>
    <w:p w:rsidR="0006652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地域包括支援センター（高齢者支援センター）からの受託業務であることを常に認識し、連携体制を維持する。</w:t>
      </w:r>
    </w:p>
    <w:p w:rsidR="0006652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利用者の自立支援とQOLの向上を最優先する。</w:t>
      </w:r>
    </w:p>
    <w:p w:rsidR="0006652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サービス利用の選択の自由を尊重し、特定サービスへの不当な誘導を行わない。</w:t>
      </w:r>
    </w:p>
    <w:p w:rsidR="0006652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総合事業を含めた多様なサービスを柔軟に組み込む。</w:t>
      </w:r>
    </w:p>
    <w:p w:rsidR="00066522" w:rsidRDefault="00000000">
      <w:pPr>
        <w:pStyle w:val="3"/>
      </w:pPr>
      <w:r>
        <w:rPr>
          <w:rFonts w:ascii="Arial Unicode MS" w:eastAsia="Arial Unicode MS" w:hAnsi="Arial Unicode MS" w:cs="Arial Unicode MS"/>
        </w:rPr>
        <w:t>1-2. 高齢者支援センターとの関係</w:t>
      </w:r>
    </w:p>
    <w:p w:rsidR="00066522" w:rsidRDefault="00000000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rPr>
          <w:rFonts w:ascii="Arial Unicode MS" w:eastAsia="Arial Unicode MS" w:hAnsi="Arial Unicode MS" w:cs="Arial Unicode MS"/>
        </w:rPr>
        <w:t>介護予防支援は、地域包括支援センター（以下、センター）の設置が義務付けられており、原則としてセンターが実施します。当事業所は、センターから業務を委託されている立場であり、センターが定める地域ケア会議やサービス評価に協力する義務を負います。</w:t>
      </w:r>
    </w:p>
    <w:p w:rsidR="0006652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業務委託契約の遵守:</w:t>
      </w:r>
      <w:r>
        <w:rPr>
          <w:rFonts w:ascii="Arial Unicode MS" w:eastAsia="Arial Unicode MS" w:hAnsi="Arial Unicode MS" w:cs="Arial Unicode MS"/>
        </w:rPr>
        <w:t xml:space="preserve"> 契約書に明記された業務範囲、費用、守秘義務、責任分界点（利用者への責任は当事業所にあるが、最終的な管理責任はセンターにある）を理解し、遵守する。</w:t>
      </w:r>
    </w:p>
    <w:p w:rsidR="0006652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情報共有の原則:</w:t>
      </w:r>
      <w:r>
        <w:rPr>
          <w:rFonts w:ascii="Arial Unicode MS" w:eastAsia="Arial Unicode MS" w:hAnsi="Arial Unicode MS" w:cs="Arial Unicode MS"/>
        </w:rPr>
        <w:t xml:space="preserve"> 業務の開始（初回訪問）、プラン変更、終了、緊急時の対応、利用者の状態変化など、重要事項は速やかにセンターへ報告・情報共有を行う。</w:t>
      </w:r>
    </w:p>
    <w:p w:rsidR="0006652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専門職の役割理解:</w:t>
      </w:r>
      <w:r>
        <w:rPr>
          <w:rFonts w:ascii="Arial Unicode MS" w:eastAsia="Arial Unicode MS" w:hAnsi="Arial Unicode MS" w:cs="Arial Unicode MS"/>
        </w:rPr>
        <w:t xml:space="preserve"> センター職員である保健師、社会福祉士、主任介護支援専門員（主任ケアマネ）は、当事業所の支援が困難な事例や、地域の資源開発において重要な役割を担うことを理解し、積極的に助言を求める。</w:t>
      </w:r>
    </w:p>
    <w:p w:rsidR="00066522" w:rsidRDefault="00066522">
      <w:pPr>
        <w:pBdr>
          <w:top w:val="nil"/>
          <w:left w:val="nil"/>
          <w:bottom w:val="nil"/>
          <w:right w:val="nil"/>
          <w:between w:val="nil"/>
        </w:pBdr>
      </w:pPr>
    </w:p>
    <w:p w:rsidR="00066522" w:rsidRDefault="00066522">
      <w:pPr>
        <w:pBdr>
          <w:top w:val="nil"/>
          <w:left w:val="nil"/>
          <w:bottom w:val="nil"/>
          <w:right w:val="nil"/>
          <w:between w:val="nil"/>
        </w:pBdr>
      </w:pPr>
    </w:p>
    <w:p w:rsidR="00066522" w:rsidRDefault="00066522">
      <w:pPr>
        <w:pBdr>
          <w:top w:val="nil"/>
          <w:left w:val="nil"/>
          <w:bottom w:val="nil"/>
          <w:right w:val="nil"/>
          <w:between w:val="nil"/>
        </w:pBdr>
      </w:pPr>
    </w:p>
    <w:p w:rsidR="00066522" w:rsidRDefault="00066522">
      <w:pPr>
        <w:pBdr>
          <w:top w:val="nil"/>
          <w:left w:val="nil"/>
          <w:bottom w:val="nil"/>
          <w:right w:val="nil"/>
          <w:between w:val="nil"/>
        </w:pBdr>
      </w:pPr>
    </w:p>
    <w:p w:rsidR="00066522" w:rsidRDefault="00066522">
      <w:pPr>
        <w:pBdr>
          <w:top w:val="nil"/>
          <w:left w:val="nil"/>
          <w:bottom w:val="nil"/>
          <w:right w:val="nil"/>
          <w:between w:val="nil"/>
        </w:pBdr>
      </w:pPr>
    </w:p>
    <w:p w:rsidR="00066522" w:rsidRDefault="00000000">
      <w:pPr>
        <w:pStyle w:val="2"/>
      </w:pPr>
      <w:r>
        <w:rPr>
          <w:rFonts w:ascii="Arial Unicode MS" w:eastAsia="Arial Unicode MS" w:hAnsi="Arial Unicode MS" w:cs="Arial Unicode MS"/>
        </w:rPr>
        <w:t>2. 業務プロセス</w:t>
      </w: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4290"/>
        <w:gridCol w:w="3990"/>
      </w:tblGrid>
      <w:tr w:rsidR="00066522">
        <w:trPr>
          <w:tblHeader/>
        </w:trPr>
        <w:tc>
          <w:tcPr>
            <w:tcW w:w="1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ステップ</w:t>
            </w:r>
          </w:p>
        </w:tc>
        <w:tc>
          <w:tcPr>
            <w:tcW w:w="4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業務内容（介護予防支援における実務）</w:t>
            </w: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センターへの連携・報告タイミング</w:t>
            </w:r>
          </w:p>
        </w:tc>
      </w:tr>
      <w:tr w:rsidR="00066522">
        <w:tc>
          <w:tcPr>
            <w:tcW w:w="1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新規受付・受託報告</w:t>
            </w: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受託決定後、速やかに（当日〜翌営業日）</w:t>
            </w:r>
          </w:p>
        </w:tc>
      </w:tr>
      <w:tr w:rsidR="00066522">
        <w:tc>
          <w:tcPr>
            <w:tcW w:w="1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初回訪問</w:t>
            </w: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契約はセンターが行う</w:t>
            </w:r>
          </w:p>
        </w:tc>
      </w:tr>
      <w:tr w:rsidR="00066522">
        <w:tc>
          <w:tcPr>
            <w:tcW w:w="1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4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アセスメント（課題分析）</w:t>
            </w: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基本情報・チェックリストをセンターへへ提出</w:t>
            </w:r>
          </w:p>
        </w:tc>
      </w:tr>
      <w:tr w:rsidR="00066522">
        <w:tc>
          <w:tcPr>
            <w:tcW w:w="1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介護予防サービス計画作成</w:t>
            </w: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計画原案をセンター担当者と協議</w:t>
            </w:r>
          </w:p>
        </w:tc>
      </w:tr>
      <w:tr w:rsidR="00066522">
        <w:tc>
          <w:tcPr>
            <w:tcW w:w="1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4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担当者会議の開催</w:t>
            </w: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会議終了後、計画書をセンターへ提出</w:t>
            </w:r>
          </w:p>
        </w:tc>
      </w:tr>
      <w:tr w:rsidR="00066522">
        <w:tc>
          <w:tcPr>
            <w:tcW w:w="1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4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モニタリング・評価</w:t>
            </w: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評価表・計画書等をセンターへ提出</w:t>
            </w:r>
          </w:p>
        </w:tc>
      </w:tr>
      <w:tr w:rsidR="00066522">
        <w:tc>
          <w:tcPr>
            <w:tcW w:w="1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4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給付管理</w:t>
            </w: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サービス変更時や給付実績をセンターへ報告</w:t>
            </w:r>
          </w:p>
        </w:tc>
      </w:tr>
      <w:tr w:rsidR="00066522">
        <w:tc>
          <w:tcPr>
            <w:tcW w:w="1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4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サービス終了・再評価</w:t>
            </w: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65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終結・中止時、要介護認定申請時に報告</w:t>
            </w:r>
          </w:p>
        </w:tc>
      </w:tr>
    </w:tbl>
    <w:p w:rsidR="00066522" w:rsidRDefault="00066522">
      <w:pPr>
        <w:pStyle w:val="2"/>
        <w:spacing w:after="240"/>
      </w:pPr>
    </w:p>
    <w:p w:rsidR="00066522" w:rsidRDefault="00000000">
      <w:pPr>
        <w:pStyle w:val="2"/>
        <w:spacing w:after="240"/>
      </w:pPr>
      <w:r>
        <w:rPr>
          <w:rFonts w:ascii="Arial Unicode MS" w:eastAsia="Arial Unicode MS" w:hAnsi="Arial Unicode MS" w:cs="Arial Unicode MS"/>
        </w:rPr>
        <w:t>3. 高齢者支援センターとの連携</w:t>
      </w:r>
    </w:p>
    <w:p w:rsidR="00066522" w:rsidRDefault="00000000">
      <w:pPr>
        <w:pStyle w:val="3"/>
        <w:spacing w:before="0"/>
      </w:pPr>
      <w:r>
        <w:rPr>
          <w:rFonts w:ascii="Arial Unicode MS" w:eastAsia="Arial Unicode MS" w:hAnsi="Arial Unicode MS" w:cs="Arial Unicode MS"/>
        </w:rPr>
        <w:t>3-1. 業務受託・アセスメント段階の連携</w:t>
      </w:r>
    </w:p>
    <w:p w:rsidR="0006652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【新規受託報告】</w:t>
      </w:r>
    </w:p>
    <w:p w:rsidR="00066522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要支援認定の結果通知を受け、利用者からの相談を受けた場合、直ちに担当地域の高齢者支援センターに報告。</w:t>
      </w:r>
    </w:p>
    <w:p w:rsidR="00066522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利用者氏名、認定情報、連絡先等を正確に伝達し、委託を受ける</w:t>
      </w:r>
    </w:p>
    <w:p w:rsidR="0006652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【情報共有と助言聴取】</w:t>
      </w:r>
    </w:p>
    <w:p w:rsidR="00066522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初回訪問（インテーク）後に実施したアセスメントの結果を、センター担当者へ報告する。</w:t>
      </w:r>
    </w:p>
    <w:p w:rsidR="00066522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特に、複合的な課題（認知症、経済的困難、虐待の恐れなど）が認められた場合は、センターの専門性を活かすため、主任ケアマネへの相談を含め、速やかに連絡を取り、必要な助言を聴取する。</w:t>
      </w:r>
    </w:p>
    <w:p w:rsidR="00066522" w:rsidRDefault="00000000">
      <w:pPr>
        <w:pStyle w:val="3"/>
      </w:pPr>
      <w:r>
        <w:rPr>
          <w:rFonts w:ascii="Arial Unicode MS" w:eastAsia="Arial Unicode MS" w:hAnsi="Arial Unicode MS" w:cs="Arial Unicode MS"/>
        </w:rPr>
        <w:t>3-2. サービス計画作成・担当者会議の連携</w:t>
      </w:r>
    </w:p>
    <w:p w:rsidR="0006652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【計画原案の事前協議】</w:t>
      </w:r>
    </w:p>
    <w:p w:rsidR="00066522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サービス担当者会議開催前に、作成した「介護予防サービス・支援計画（原案）」についてセンター担当者に確認を得る。</w:t>
      </w:r>
    </w:p>
    <w:p w:rsidR="00066522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特に目標設定の適切性、総合事業の活用状況、フォーマル・インフォーマルサービスのバランスについて、センターからの意見を尊重する。</w:t>
      </w:r>
    </w:p>
    <w:p w:rsidR="0006652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【担当者会議の開催】</w:t>
      </w:r>
    </w:p>
    <w:p w:rsidR="00066522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lastRenderedPageBreak/>
        <w:t>センター担当者へ会議の日程を通知し、参加を依頼する。</w:t>
      </w:r>
    </w:p>
    <w:p w:rsidR="00066522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センター担当者が会議に出席できない場合は、事前に助言を受け、その内容を会議で共有する。</w:t>
      </w:r>
    </w:p>
    <w:p w:rsidR="00066522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会議では、センター職員が持つ地域資源の情報や、他の専門職との連携に関する助言を積極的に引き出すよう努める。</w:t>
      </w:r>
    </w:p>
    <w:p w:rsidR="00066522" w:rsidRDefault="00000000">
      <w:pPr>
        <w:pStyle w:val="3"/>
      </w:pPr>
      <w:r>
        <w:rPr>
          <w:rFonts w:ascii="Arial Unicode MS" w:eastAsia="Arial Unicode MS" w:hAnsi="Arial Unicode MS" w:cs="Arial Unicode MS"/>
        </w:rPr>
        <w:t>3-3. モニタリング・評価・給付管理の連携</w:t>
      </w:r>
    </w:p>
    <w:p w:rsidR="0006652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【モニタリングと記録の共有】</w:t>
      </w:r>
    </w:p>
    <w:p w:rsidR="00066522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3月1回以上の訪問によるモニタリングを正確に行い、センターが定める頻度で報告・共有する。</w:t>
      </w:r>
    </w:p>
    <w:p w:rsidR="00066522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利用者の心身の状態に急激な変化や改善が見られ、計画変更の必要が生じた場合は、直ちにセンターへ連絡し、計画見直しの協議を行う。</w:t>
      </w:r>
    </w:p>
    <w:p w:rsidR="0006652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【介護予防ケアマネジメント評価】</w:t>
      </w:r>
    </w:p>
    <w:p w:rsidR="00066522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原則として1年に一度、利用者の目標達成度や心身の変化を確認し、「介護予防ケアマネジメント評価」を実施する。</w:t>
      </w:r>
    </w:p>
    <w:p w:rsidR="00066522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評価結果をセンターへ報告し、次期計画や目標の見直しについてセンター担当者と共同で検討する。</w:t>
      </w:r>
    </w:p>
    <w:p w:rsidR="0006652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【給付管理】</w:t>
      </w:r>
    </w:p>
    <w:p w:rsidR="00066522" w:rsidRDefault="00066522">
      <w:pPr>
        <w:pBdr>
          <w:top w:val="nil"/>
          <w:left w:val="nil"/>
          <w:bottom w:val="nil"/>
          <w:right w:val="nil"/>
          <w:between w:val="nil"/>
        </w:pBdr>
        <w:ind w:left="1200"/>
      </w:pPr>
    </w:p>
    <w:p w:rsidR="00066522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毎月3日までにサービス事業者が提供したサービスの実績に誤りがないか、提供票と突合確認した上で、給付管理連絡票を作成しセンターへ提出する。</w:t>
      </w:r>
    </w:p>
    <w:p w:rsidR="00066522" w:rsidRDefault="00000000">
      <w:pPr>
        <w:pStyle w:val="2"/>
        <w:spacing w:after="240"/>
      </w:pPr>
      <w:r>
        <w:rPr>
          <w:rFonts w:ascii="Arial Unicode MS" w:eastAsia="Arial Unicode MS" w:hAnsi="Arial Unicode MS" w:cs="Arial Unicode MS"/>
        </w:rPr>
        <w:t>4. 専門職としての基本行動規範</w:t>
      </w:r>
    </w:p>
    <w:p w:rsidR="00066522" w:rsidRDefault="00000000">
      <w:pPr>
        <w:pStyle w:val="3"/>
        <w:spacing w:before="0"/>
      </w:pPr>
      <w:r>
        <w:rPr>
          <w:rFonts w:ascii="Arial Unicode MS" w:eastAsia="Arial Unicode MS" w:hAnsi="Arial Unicode MS" w:cs="Arial Unicode MS"/>
        </w:rPr>
        <w:t>4-1. 接遇とコミュニケーション</w:t>
      </w:r>
    </w:p>
    <w:p w:rsidR="00066522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敬語の使用:</w:t>
      </w:r>
      <w:r>
        <w:rPr>
          <w:rFonts w:ascii="Arial Unicode MS" w:eastAsia="Arial Unicode MS" w:hAnsi="Arial Unicode MS" w:cs="Arial Unicode MS"/>
        </w:rPr>
        <w:t xml:space="preserve"> 利用者、家族、センター職員、サービス事業者に対し、常に丁寧語・尊敬語を使用し、「です・ます調」を基本とする。</w:t>
      </w:r>
    </w:p>
    <w:p w:rsidR="00066522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呼称の統一:</w:t>
      </w:r>
      <w:r>
        <w:rPr>
          <w:rFonts w:ascii="Arial Unicode MS" w:eastAsia="Arial Unicode MS" w:hAnsi="Arial Unicode MS" w:cs="Arial Unicode MS"/>
        </w:rPr>
        <w:t xml:space="preserve"> 利用者・家族を呼ぶ際は「〇〇さん」を基本とし、「お母さん」「おばあちゃん」などの不適切な呼称は使用しない。</w:t>
      </w:r>
    </w:p>
    <w:p w:rsidR="00066522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守秘義務の徹底:</w:t>
      </w:r>
      <w:r>
        <w:rPr>
          <w:rFonts w:ascii="Arial Unicode MS" w:eastAsia="Arial Unicode MS" w:hAnsi="Arial Unicode MS" w:cs="Arial Unicode MS"/>
        </w:rPr>
        <w:t xml:space="preserve"> 利用者の個人情報や支援内容について、業務外で話したり、関係者以外の第三者に漏洩したりすることを厳禁とする。</w:t>
      </w:r>
    </w:p>
    <w:p w:rsidR="00066522" w:rsidRDefault="00000000">
      <w:pPr>
        <w:pStyle w:val="3"/>
      </w:pPr>
      <w:r>
        <w:rPr>
          <w:rFonts w:ascii="Arial Unicode MS" w:eastAsia="Arial Unicode MS" w:hAnsi="Arial Unicode MS" w:cs="Arial Unicode MS"/>
        </w:rPr>
        <w:t>4-2. 記録・情報管理</w:t>
      </w:r>
    </w:p>
    <w:p w:rsidR="00066522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正確かつ迅速な記録:</w:t>
      </w:r>
      <w:r>
        <w:rPr>
          <w:rFonts w:ascii="Arial Unicode MS" w:eastAsia="Arial Unicode MS" w:hAnsi="Arial Unicode MS" w:cs="Arial Unicode MS"/>
        </w:rPr>
        <w:t xml:space="preserve"> アセスメント、プラン、モニタリング、支援経過は、事実に基づき、客観的かつ具体的に記述する。記録は原則として実施日当日中に完了させる。</w:t>
      </w:r>
    </w:p>
    <w:p w:rsidR="00066522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法令遵守:</w:t>
      </w:r>
      <w:r>
        <w:rPr>
          <w:rFonts w:ascii="Arial Unicode MS" w:eastAsia="Arial Unicode MS" w:hAnsi="Arial Unicode MS" w:cs="Arial Unicode MS"/>
        </w:rPr>
        <w:t xml:space="preserve"> 介護保険法、個人情報保護法、医療機関等との情報連携に関するガイドラインを遵守する。</w:t>
      </w:r>
    </w:p>
    <w:p w:rsidR="00066522" w:rsidRDefault="00066522">
      <w:pPr>
        <w:pBdr>
          <w:top w:val="nil"/>
          <w:left w:val="nil"/>
          <w:bottom w:val="nil"/>
          <w:right w:val="nil"/>
          <w:between w:val="nil"/>
        </w:pBdr>
      </w:pPr>
    </w:p>
    <w:p w:rsidR="00066522" w:rsidRDefault="00000000">
      <w:pPr>
        <w:pStyle w:val="3"/>
      </w:pPr>
      <w:r>
        <w:rPr>
          <w:rFonts w:ascii="Arial Unicode MS" w:eastAsia="Arial Unicode MS" w:hAnsi="Arial Unicode MS" w:cs="Arial Unicode MS"/>
        </w:rPr>
        <w:t>4-3. 緊急時・問題発生時の対応</w:t>
      </w:r>
    </w:p>
    <w:p w:rsidR="00066522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事故・ヒヤリハット:</w:t>
      </w:r>
      <w:r>
        <w:rPr>
          <w:rFonts w:ascii="Arial Unicode MS" w:eastAsia="Arial Unicode MS" w:hAnsi="Arial Unicode MS" w:cs="Arial Unicode MS"/>
        </w:rPr>
        <w:t xml:space="preserve"> サービス提供中に発生した事故やヒヤリハットは、速やかに利用</w:t>
      </w:r>
      <w:r>
        <w:rPr>
          <w:rFonts w:ascii="Arial Unicode MS" w:eastAsia="Arial Unicode MS" w:hAnsi="Arial Unicode MS" w:cs="Arial Unicode MS"/>
        </w:rPr>
        <w:lastRenderedPageBreak/>
        <w:t>者・家族へ説明し、関係者への連絡を行うとともに、直ちに管理者とセンターへ報告する。</w:t>
      </w:r>
    </w:p>
    <w:p w:rsidR="00066522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クレーム・苦情対応:</w:t>
      </w:r>
      <w:r>
        <w:rPr>
          <w:rFonts w:ascii="Arial Unicode MS" w:eastAsia="Arial Unicode MS" w:hAnsi="Arial Unicode MS" w:cs="Arial Unicode MS"/>
        </w:rPr>
        <w:t xml:space="preserve"> 利用者または家族からの苦情、接遇に関する問題が発生した際は、自身で判断せず、まず管理者へ報告・相談し、指示を仰ぐ。苦情対応の記録を作成し、センターの苦情受付窓口とも連携する。</w:t>
      </w:r>
    </w:p>
    <w:p w:rsidR="00066522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虐待の疑い:</w:t>
      </w:r>
      <w:r>
        <w:rPr>
          <w:rFonts w:ascii="Arial Unicode MS" w:eastAsia="Arial Unicode MS" w:hAnsi="Arial Unicode MS" w:cs="Arial Unicode MS"/>
        </w:rPr>
        <w:t xml:space="preserve"> 利用者に対する虐待の疑い、またはその可能性を認識した場合、最優先でセンターへ通報し、連携して対応する。</w:t>
      </w:r>
    </w:p>
    <w:sectPr w:rsidR="0006652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8112F0B-B4C6-44FB-A80F-4368D545797F}"/>
  </w:font>
  <w:font w:name="Arial Unicode MS">
    <w:altName w:val="Arial"/>
    <w:panose1 w:val="020B0604020202020204"/>
    <w:charset w:val="00"/>
    <w:family w:val="auto"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2B08A0A-D746-4944-8BFB-8F221C8E7F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8227523-89C0-43BB-8450-D54805728C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4E65"/>
    <w:multiLevelType w:val="multilevel"/>
    <w:tmpl w:val="5D980C5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BBF5A13"/>
    <w:multiLevelType w:val="multilevel"/>
    <w:tmpl w:val="BC327E8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F810006"/>
    <w:multiLevelType w:val="multilevel"/>
    <w:tmpl w:val="249CE29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0105D8F"/>
    <w:multiLevelType w:val="multilevel"/>
    <w:tmpl w:val="09FC6B7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0450686"/>
    <w:multiLevelType w:val="multilevel"/>
    <w:tmpl w:val="0224681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1373FF3"/>
    <w:multiLevelType w:val="multilevel"/>
    <w:tmpl w:val="2416D02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07F05E9"/>
    <w:multiLevelType w:val="multilevel"/>
    <w:tmpl w:val="C4C8E64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9205DD8"/>
    <w:multiLevelType w:val="multilevel"/>
    <w:tmpl w:val="CE68FC8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AF378D1"/>
    <w:multiLevelType w:val="multilevel"/>
    <w:tmpl w:val="99F0009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0670FCF"/>
    <w:multiLevelType w:val="multilevel"/>
    <w:tmpl w:val="6462812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94A187A"/>
    <w:multiLevelType w:val="multilevel"/>
    <w:tmpl w:val="7DB03BC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9EB1905"/>
    <w:multiLevelType w:val="multilevel"/>
    <w:tmpl w:val="26DAE71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CB776E2"/>
    <w:multiLevelType w:val="multilevel"/>
    <w:tmpl w:val="896EDC5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703F7406"/>
    <w:multiLevelType w:val="multilevel"/>
    <w:tmpl w:val="B9DCB0F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7CFC2A72"/>
    <w:multiLevelType w:val="multilevel"/>
    <w:tmpl w:val="0138375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24925711">
    <w:abstractNumId w:val="12"/>
  </w:num>
  <w:num w:numId="2" w16cid:durableId="2092702093">
    <w:abstractNumId w:val="13"/>
  </w:num>
  <w:num w:numId="3" w16cid:durableId="371540701">
    <w:abstractNumId w:val="1"/>
  </w:num>
  <w:num w:numId="4" w16cid:durableId="1339116485">
    <w:abstractNumId w:val="9"/>
  </w:num>
  <w:num w:numId="5" w16cid:durableId="81997694">
    <w:abstractNumId w:val="8"/>
  </w:num>
  <w:num w:numId="6" w16cid:durableId="99372964">
    <w:abstractNumId w:val="11"/>
  </w:num>
  <w:num w:numId="7" w16cid:durableId="581913974">
    <w:abstractNumId w:val="6"/>
  </w:num>
  <w:num w:numId="8" w16cid:durableId="482698777">
    <w:abstractNumId w:val="0"/>
  </w:num>
  <w:num w:numId="9" w16cid:durableId="1969318181">
    <w:abstractNumId w:val="7"/>
  </w:num>
  <w:num w:numId="10" w16cid:durableId="927539159">
    <w:abstractNumId w:val="3"/>
  </w:num>
  <w:num w:numId="11" w16cid:durableId="1003824112">
    <w:abstractNumId w:val="5"/>
  </w:num>
  <w:num w:numId="12" w16cid:durableId="1207646954">
    <w:abstractNumId w:val="10"/>
  </w:num>
  <w:num w:numId="13" w16cid:durableId="1713922266">
    <w:abstractNumId w:val="4"/>
  </w:num>
  <w:num w:numId="14" w16cid:durableId="582688201">
    <w:abstractNumId w:val="14"/>
  </w:num>
  <w:num w:numId="15" w16cid:durableId="1508517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522"/>
    <w:rsid w:val="00066522"/>
    <w:rsid w:val="009C3639"/>
    <w:rsid w:val="00F5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docId w15:val="{9EF3134B-4C82-465A-9F32-3A7CD1A76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CARESV</dc:creator>
  <cp:lastModifiedBy>CARESV</cp:lastModifiedBy>
  <cp:revision>2</cp:revision>
  <dcterms:created xsi:type="dcterms:W3CDTF">2026-03-06T01:17:00Z</dcterms:created>
  <dcterms:modified xsi:type="dcterms:W3CDTF">2026-03-06T01:17:00Z</dcterms:modified>
</cp:coreProperties>
</file>