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Based on the position(s) you are applying for, why would you like to apply for that position? What ideas do you have for that particular position(s)?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applying for the positions of President and Vice-President of the Harvard SEAS SHPE chapter because I am passionate about supporting and empowering Hispanic engineering students and promoting diversity in the field of engineering. These leadership roles will enable me to contribute to our chapter's growth and success, while furthering SHPE's mission and vision.</w:t>
      </w:r>
    </w:p>
    <w:p w:rsidR="00000000" w:rsidDel="00000000" w:rsidP="00000000" w:rsidRDefault="00000000" w:rsidRPr="00000000" w14:paraId="00000004">
      <w:pPr>
        <w:rPr/>
      </w:pPr>
      <w:r w:rsidDel="00000000" w:rsidR="00000000" w:rsidRPr="00000000">
        <w:rPr>
          <w:rtl w:val="0"/>
        </w:rPr>
        <w:t xml:space="preserve">As a potential President, I would like to focus on strengthening the connections between SHPE Headquarters, Harvard SEAS, and our members. I aim to create a more effective communication channel to facilitate the sharing of resources, opportunities, and knowledge among these entities. Additionally, I plan to work closely with our board members to develop and implement strategic initiatives that will improve the experiences of our members and foster a more inclusive environment within our chapter.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I were to be elected as Vice-President, I would support the President in executing their vision and contribute to the decision-making process. My primary goal would be to establish and maintain strong relationships with other student groups within Harvard and Harvard SEAS. By collaborating with these groups, we can create joint events, workshops, and initiatives that will not only benefit our members but also strengthen the sense of community among engineering students at Harvard.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Why do you want to help lead the Harvard SEAS SHPE chapter?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want to help lead the Harvard SEAS SHPE chapter because I believe in the power of a strong, supportive community to inspire and empower individuals to reach their full potential. Throughout my time as a member of SHPE, I have witnessed the profound impact that our organization has had on the personal and professional development of our members.</w:t>
      </w:r>
    </w:p>
    <w:p w:rsidR="00000000" w:rsidDel="00000000" w:rsidP="00000000" w:rsidRDefault="00000000" w:rsidRPr="00000000" w14:paraId="0000000C">
      <w:pPr>
        <w:rPr/>
      </w:pPr>
      <w:r w:rsidDel="00000000" w:rsidR="00000000" w:rsidRPr="00000000">
        <w:rPr>
          <w:rtl w:val="0"/>
        </w:rPr>
        <w:t xml:space="preserve">As a leader in the Harvard SEAS SHPE chapter, I will work to create opportunities for our members to grow, learn, and thrive in the field of engineering. I am committed to fostering an inclusive and supportive environment that encourages open dialogue, collaboration, and the celebration of our members' diverse backgrounds and perspectives.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Furthermore, I am passionate about increasing representation and diversity within the engineering field. By leading the Harvard SEAS SHPE chapter, I hope to inspire future generations of Hispanic engineers and advocate for policies and initiatives that break down barriers and create equal opportunities for 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conclusion, my desire to help lead the Harvard SEAS SHPE chapter stems from my passion for empowering Hispanic engineering students, promoting diversity in the field, and contributing to the continued growth and success of our community.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