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student’s career objective.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9r8nulmggx1" w:id="0"/>
      <w:bookmarkEnd w:id="0"/>
      <w:r w:rsidDel="00000000" w:rsidR="00000000" w:rsidRPr="00000000">
        <w:rPr>
          <w:rtl w:val="0"/>
        </w:rPr>
        <w:t xml:space="preserve">Rev.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wish to develop new technologies, and take them to market through entrepreneurship. I also wish to study the impact technology has on society, specifically, the aspect of ethics and of job placement.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