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eewj06jvxg6" w:id="0"/>
      <w:bookmarkEnd w:id="0"/>
      <w:r w:rsidDel="00000000" w:rsidR="00000000" w:rsidRPr="00000000">
        <w:rPr>
          <w:rtl w:val="0"/>
        </w:rPr>
        <w:t xml:space="preserve">Nexus Fellowship Self Nomination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writing to express my interest in the Nexus fellowship. As a current sophomore at Harvard University, majoring in computer science and statistics I am particularly drawn to the academic culture that the company retains while tackling real-world challenges. I have always looked for ways to apply my studies and interests to my work, and this fellowship presents an incredible opportunity to learn from diverse and talented leaders.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currently taking classes in algorithms, statistical inference, multidimensional calculus, and corporate finance, which pair well with D.E.Shaws market research and investing operations.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interest in investing, my studies, and my background as a Argentinian/Latino in finance align well with the program's focus on diversity and inclusion. I look forward to hearing from you and would greatly appreciate your consideration of my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Iñaki Arango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