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School</w:t>
      </w:r>
      <w:r w:rsidDel="00000000" w:rsidR="00000000" w:rsidRPr="00000000">
        <w:rPr>
          <w:rtl w:val="0"/>
        </w:rPr>
        <w:t xml:space="preserve">: Harvard University</w:t>
      </w:r>
    </w:p>
    <w:p w:rsidR="00000000" w:rsidDel="00000000" w:rsidP="00000000" w:rsidRDefault="00000000" w:rsidRPr="00000000" w14:paraId="00000002">
      <w:pPr>
        <w:rPr/>
      </w:pPr>
      <w:r w:rsidDel="00000000" w:rsidR="00000000" w:rsidRPr="00000000">
        <w:rPr>
          <w:b w:val="1"/>
          <w:rtl w:val="0"/>
        </w:rPr>
        <w:t xml:space="preserve">Prompt</w:t>
      </w:r>
      <w:r w:rsidDel="00000000" w:rsidR="00000000" w:rsidRPr="00000000">
        <w:rPr>
          <w:rtl w:val="0"/>
        </w:rPr>
        <w:t xml:space="preserve">: </w:t>
      </w:r>
      <w:r w:rsidDel="00000000" w:rsidR="00000000" w:rsidRPr="00000000">
        <w:rPr>
          <w:highlight w:val="yellow"/>
          <w:rtl w:val="0"/>
        </w:rPr>
        <w:t xml:space="preserve">Please indicate your field of specialization and briefly </w:t>
      </w:r>
      <w:commentRangeStart w:id="0"/>
      <w:r w:rsidDel="00000000" w:rsidR="00000000" w:rsidRPr="00000000">
        <w:rPr>
          <w:highlight w:val="yellow"/>
          <w:rtl w:val="0"/>
        </w:rPr>
        <w:t xml:space="preserve">outline your academic plans at Harvard College</w:t>
      </w:r>
      <w:r w:rsidDel="00000000" w:rsidR="00000000" w:rsidRPr="00000000">
        <w:rPr>
          <w:rtl w:val="0"/>
        </w:rPr>
        <w:t xml:space="preserv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Word limit</w:t>
      </w:r>
      <w:r w:rsidDel="00000000" w:rsidR="00000000" w:rsidRPr="00000000">
        <w:rPr>
          <w:rtl w:val="0"/>
        </w:rPr>
        <w:t xml:space="preserve">: Unknown</w:t>
      </w:r>
    </w:p>
    <w:p w:rsidR="00000000" w:rsidDel="00000000" w:rsidP="00000000" w:rsidRDefault="00000000" w:rsidRPr="00000000" w14:paraId="00000004">
      <w:pPr>
        <w:pStyle w:val="Heading1"/>
        <w:rPr/>
      </w:pPr>
      <w:bookmarkStart w:colFirst="0" w:colLast="0" w:name="_ql55qet1bch4" w:id="0"/>
      <w:bookmarkEnd w:id="0"/>
      <w:r w:rsidDel="00000000" w:rsidR="00000000" w:rsidRPr="00000000">
        <w:rPr>
          <w:rtl w:val="0"/>
        </w:rPr>
        <w:t xml:space="preserve">Outline</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Topics:</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Computer Science</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Rice New Energy Fund</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Energy Grid Analysis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DO MORE RESEARCH ON HARVARD COLLEGE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Outline:</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2012 Startup Chile: </w:t>
      </w:r>
      <w:hyperlink r:id="rId7">
        <w:r w:rsidDel="00000000" w:rsidR="00000000" w:rsidRPr="00000000">
          <w:rPr>
            <w:color w:val="1155cc"/>
            <w:u w:val="single"/>
            <w:rtl w:val="0"/>
          </w:rPr>
          <w:t xml:space="preserve">https://www.hbs.edu/faculty/Pages/item.aspx?num=42106</w:t>
        </w:r>
      </w:hyperlink>
      <w:r w:rsidDel="00000000" w:rsidR="00000000" w:rsidRPr="00000000">
        <w:rPr>
          <w:rtl w:val="0"/>
        </w:rPr>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Cross-courses with MIT</w:t>
      </w:r>
    </w:p>
    <w:p w:rsidR="00000000" w:rsidDel="00000000" w:rsidP="00000000" w:rsidRDefault="00000000" w:rsidRPr="00000000" w14:paraId="0000000D">
      <w:pPr>
        <w:numPr>
          <w:ilvl w:val="1"/>
          <w:numId w:val="1"/>
        </w:numPr>
        <w:ind w:left="1440" w:hanging="360"/>
        <w:rPr>
          <w:u w:val="none"/>
        </w:rPr>
      </w:pPr>
      <w:hyperlink r:id="rId8">
        <w:r w:rsidDel="00000000" w:rsidR="00000000" w:rsidRPr="00000000">
          <w:rPr>
            <w:color w:val="1155cc"/>
            <w:u w:val="single"/>
            <w:rtl w:val="0"/>
          </w:rPr>
          <w:t xml:space="preserve">http://yiling.seas.harvard.edu/</w:t>
        </w:r>
      </w:hyperlink>
      <w:r w:rsidDel="00000000" w:rsidR="00000000" w:rsidRPr="00000000">
        <w:rPr>
          <w:rtl w:val="0"/>
        </w:rPr>
      </w:r>
    </w:p>
    <w:p w:rsidR="00000000" w:rsidDel="00000000" w:rsidP="00000000" w:rsidRDefault="00000000" w:rsidRPr="00000000" w14:paraId="0000000E">
      <w:pPr>
        <w:numPr>
          <w:ilvl w:val="1"/>
          <w:numId w:val="1"/>
        </w:numPr>
        <w:ind w:left="1440" w:hanging="360"/>
        <w:rPr>
          <w:u w:val="none"/>
        </w:rPr>
      </w:pPr>
      <w:hyperlink r:id="rId9">
        <w:r w:rsidDel="00000000" w:rsidR="00000000" w:rsidRPr="00000000">
          <w:rPr>
            <w:color w:val="1155cc"/>
            <w:u w:val="single"/>
            <w:rtl w:val="0"/>
          </w:rPr>
          <w:t xml:space="preserve">https://finale.seas.harvard.edu/</w:t>
        </w:r>
      </w:hyperlink>
      <w:r w:rsidDel="00000000" w:rsidR="00000000" w:rsidRPr="00000000">
        <w:rPr>
          <w:rtl w:val="0"/>
        </w:rPr>
      </w:r>
    </w:p>
    <w:p w:rsidR="00000000" w:rsidDel="00000000" w:rsidP="00000000" w:rsidRDefault="00000000" w:rsidRPr="00000000" w14:paraId="0000000F">
      <w:pPr>
        <w:numPr>
          <w:ilvl w:val="1"/>
          <w:numId w:val="1"/>
        </w:numPr>
        <w:ind w:left="1440" w:hanging="360"/>
        <w:rPr>
          <w:u w:val="none"/>
        </w:rPr>
      </w:pPr>
      <w:hyperlink r:id="rId10">
        <w:r w:rsidDel="00000000" w:rsidR="00000000" w:rsidRPr="00000000">
          <w:rPr>
            <w:color w:val="1155cc"/>
            <w:u w:val="single"/>
            <w:rtl w:val="0"/>
          </w:rPr>
          <w:t xml:space="preserve">http://yannai.gonch.name/scientific/</w:t>
        </w:r>
      </w:hyperlink>
      <w:r w:rsidDel="00000000" w:rsidR="00000000" w:rsidRPr="00000000">
        <w:rPr>
          <w:rtl w:val="0"/>
        </w:rPr>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INCREDIBLE </w:t>
      </w:r>
      <w:hyperlink r:id="rId11">
        <w:r w:rsidDel="00000000" w:rsidR="00000000" w:rsidRPr="00000000">
          <w:rPr>
            <w:color w:val="1155cc"/>
            <w:u w:val="single"/>
            <w:rtl w:val="0"/>
          </w:rPr>
          <w:t xml:space="preserve">https://nali.seas.harvard.edu/</w:t>
        </w:r>
      </w:hyperlink>
      <w:r w:rsidDel="00000000" w:rsidR="00000000" w:rsidRPr="00000000">
        <w:rPr>
          <w:rtl w:val="0"/>
        </w:rPr>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Econ cs lab</w:t>
      </w:r>
    </w:p>
    <w:p w:rsidR="00000000" w:rsidDel="00000000" w:rsidP="00000000" w:rsidRDefault="00000000" w:rsidRPr="00000000" w14:paraId="00000012">
      <w:pPr>
        <w:numPr>
          <w:ilvl w:val="1"/>
          <w:numId w:val="1"/>
        </w:numPr>
        <w:ind w:left="1440" w:hanging="360"/>
        <w:rPr>
          <w:u w:val="none"/>
        </w:rPr>
      </w:pPr>
      <w:hyperlink r:id="rId12">
        <w:r w:rsidDel="00000000" w:rsidR="00000000" w:rsidRPr="00000000">
          <w:rPr>
            <w:color w:val="1155cc"/>
            <w:u w:val="single"/>
            <w:rtl w:val="0"/>
          </w:rPr>
          <w:t xml:space="preserve">http://procaccia.info/</w:t>
        </w:r>
      </w:hyperlink>
      <w:r w:rsidDel="00000000" w:rsidR="00000000" w:rsidRPr="00000000">
        <w:rPr>
          <w:rtl w:val="0"/>
        </w:rPr>
      </w:r>
    </w:p>
    <w:p w:rsidR="00000000" w:rsidDel="00000000" w:rsidP="00000000" w:rsidRDefault="00000000" w:rsidRPr="00000000" w14:paraId="00000013">
      <w:pPr>
        <w:numPr>
          <w:ilvl w:val="1"/>
          <w:numId w:val="1"/>
        </w:numPr>
        <w:ind w:left="1440" w:hanging="360"/>
        <w:rPr>
          <w:u w:val="none"/>
        </w:rPr>
      </w:pPr>
      <w:hyperlink r:id="rId13">
        <w:r w:rsidDel="00000000" w:rsidR="00000000" w:rsidRPr="00000000">
          <w:rPr>
            <w:color w:val="1155cc"/>
            <w:u w:val="single"/>
            <w:rtl w:val="0"/>
          </w:rPr>
          <w:t xml:space="preserve">https://www.seas.harvard.edu/person/salil-vadhan</w:t>
        </w:r>
      </w:hyperlink>
      <w:r w:rsidDel="00000000" w:rsidR="00000000" w:rsidRPr="00000000">
        <w:rPr>
          <w:rtl w:val="0"/>
        </w:rPr>
      </w:r>
    </w:p>
    <w:p w:rsidR="00000000" w:rsidDel="00000000" w:rsidP="00000000" w:rsidRDefault="00000000" w:rsidRPr="00000000" w14:paraId="00000014">
      <w:pPr>
        <w:numPr>
          <w:ilvl w:val="2"/>
          <w:numId w:val="1"/>
        </w:numPr>
        <w:ind w:left="2160" w:hanging="360"/>
        <w:rPr>
          <w:u w:val="none"/>
        </w:rPr>
      </w:pPr>
      <w:hyperlink r:id="rId14">
        <w:r w:rsidDel="00000000" w:rsidR="00000000" w:rsidRPr="00000000">
          <w:rPr>
            <w:color w:val="1155cc"/>
            <w:u w:val="single"/>
            <w:rtl w:val="0"/>
          </w:rPr>
          <w:t xml:space="preserve">https://crcs.seas.harvard.edu/</w:t>
        </w:r>
      </w:hyperlink>
      <w:r w:rsidDel="00000000" w:rsidR="00000000" w:rsidRPr="00000000">
        <w:rPr>
          <w:rtl w:val="0"/>
        </w:rPr>
      </w:r>
    </w:p>
    <w:p w:rsidR="00000000" w:rsidDel="00000000" w:rsidP="00000000" w:rsidRDefault="00000000" w:rsidRPr="00000000" w14:paraId="00000015">
      <w:pPr>
        <w:numPr>
          <w:ilvl w:val="1"/>
          <w:numId w:val="1"/>
        </w:numPr>
        <w:ind w:left="1440" w:hanging="360"/>
        <w:rPr>
          <w:u w:val="none"/>
        </w:rPr>
      </w:pPr>
      <w:hyperlink r:id="rId15">
        <w:r w:rsidDel="00000000" w:rsidR="00000000" w:rsidRPr="00000000">
          <w:rPr>
            <w:color w:val="1155cc"/>
            <w:u w:val="single"/>
            <w:rtl w:val="0"/>
          </w:rPr>
          <w:t xml:space="preserve">https://cyber.harvard.edu/people/jzittrain</w:t>
        </w:r>
      </w:hyperlink>
      <w:r w:rsidDel="00000000" w:rsidR="00000000" w:rsidRPr="00000000">
        <w:rPr>
          <w:rtl w:val="0"/>
        </w:rPr>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https://embeddedethics.seas.harvard.edu/</w:t>
      </w:r>
    </w:p>
    <w:p w:rsidR="00000000" w:rsidDel="00000000" w:rsidP="00000000" w:rsidRDefault="00000000" w:rsidRPr="00000000" w14:paraId="00000018">
      <w:pPr>
        <w:pStyle w:val="Heading1"/>
        <w:rPr/>
      </w:pPr>
      <w:bookmarkStart w:colFirst="0" w:colLast="0" w:name="_sow6kog5egtr" w:id="1"/>
      <w:bookmarkEnd w:id="1"/>
      <w:r w:rsidDel="00000000" w:rsidR="00000000" w:rsidRPr="00000000">
        <w:rPr>
          <w:rtl w:val="0"/>
        </w:rPr>
        <w:t xml:space="preserve">Version 1</w:t>
      </w:r>
    </w:p>
    <w:p w:rsidR="00000000" w:rsidDel="00000000" w:rsidP="00000000" w:rsidRDefault="00000000" w:rsidRPr="00000000" w14:paraId="00000019">
      <w:pPr>
        <w:rPr/>
      </w:pPr>
      <w:r w:rsidDel="00000000" w:rsidR="00000000" w:rsidRPr="00000000">
        <w:rPr>
          <w:rtl w:val="0"/>
        </w:rPr>
        <w:t xml:space="preserve">I intend to choose computer science as my field of concentration and follow the Mind, Brain, and Behaviour program based on the honors curriculum. It will provide a solid technical foundation as well as allow me to explore human behavior and society.</w:t>
        <w:br w:type="textWrapping"/>
      </w:r>
    </w:p>
    <w:p w:rsidR="00000000" w:rsidDel="00000000" w:rsidP="00000000" w:rsidRDefault="00000000" w:rsidRPr="00000000" w14:paraId="0000001A">
      <w:pPr>
        <w:rPr/>
      </w:pPr>
      <w:r w:rsidDel="00000000" w:rsidR="00000000" w:rsidRPr="00000000">
        <w:rPr>
          <w:rtl w:val="0"/>
        </w:rPr>
        <w:t xml:space="preserve">Sophomore year I would begin with Psychology 1, as well as take the second requirement: Neuroscience 80. In addition, I would take the CS requirement Intro to Algorithms and their Limitations, as well as Design of Useful and Usable Interactive System, to obtain a formal introduction to user experience design. Based on my experience with the two MBB courses, I will decide whether to continue pursuing that program or choose to specialize in a different area within the pure CS concentration.</w:t>
      </w:r>
      <w:commentRangeStart w:id="1"/>
      <w:r w:rsidDel="00000000" w:rsidR="00000000" w:rsidRPr="00000000">
        <w:rPr>
          <w:rtl w:val="0"/>
        </w:rPr>
      </w:r>
    </w:p>
    <w:p w:rsidR="00000000" w:rsidDel="00000000" w:rsidP="00000000" w:rsidRDefault="00000000" w:rsidRPr="00000000" w14:paraId="0000001B">
      <w:pPr>
        <w:rPr/>
      </w:pP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Since I am interested in learning more about the ways in which technology can have socially beneficial applications, I plan on becoming involved in research carried out by faculty within the EconCS group or the Center for Research on Computation and Society. I believe their work combining computer simulations with markets and social systems could have a </w:t>
      </w:r>
      <w:r w:rsidDel="00000000" w:rsidR="00000000" w:rsidRPr="00000000">
        <w:rPr>
          <w:rtl w:val="0"/>
        </w:rPr>
        <w:t xml:space="preserve">positive impact</w:t>
      </w:r>
      <w:r w:rsidDel="00000000" w:rsidR="00000000" w:rsidRPr="00000000">
        <w:rPr>
          <w:rtl w:val="0"/>
        </w:rPr>
        <w:t xml:space="preserve"> and will allow me to begin to understand how states can leverage technology to make better decisions.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 am also interested in </w:t>
      </w:r>
      <w:r w:rsidDel="00000000" w:rsidR="00000000" w:rsidRPr="00000000">
        <w:rPr>
          <w:rtl w:val="0"/>
        </w:rPr>
        <w:t xml:space="preserve">collaborating</w:t>
      </w:r>
      <w:r w:rsidDel="00000000" w:rsidR="00000000" w:rsidRPr="00000000">
        <w:rPr>
          <w:rFonts w:ascii="Arial Unicode MS" w:cs="Arial Unicode MS" w:eastAsia="Arial Unicode MS" w:hAnsi="Arial Unicode MS"/>
          <w:rtl w:val="0"/>
        </w:rPr>
        <w:t xml:space="preserve"> with professor Na Li (黎娜), the co-founder and Chief Scientific Advisor for Carbonara, a startup working on software solutions to address the growing decarbonization industry, on projects related to energy transition and decarbonization. I am especially interested in her research that is part of the NSF award “Optimization, Control, and Incentive Design for Power Networks with High Levels of Distributed Energy Resources”. Making sure that our energy networks are reliable, efficient and able to address the needs of everyone is going to be extremely important in the coming years with the huge growth in energy demand.</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noushka Ramkumar" w:id="1" w:date="2022-03-01T21:37:27Z">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important to indicate why you're interested in the Mind, Brain, and Behavior program. What about it aligns with your interests?</w:t>
      </w:r>
    </w:p>
  </w:comment>
  <w:comment w:author="Marisa Apostolidis" w:id="0" w:date="2022-03-01T13:12:45Z">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Creo que sí...</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nali.seas.harvard.edu/" TargetMode="External"/><Relationship Id="rId10" Type="http://schemas.openxmlformats.org/officeDocument/2006/relationships/hyperlink" Target="http://yannai.gonch.name/scientific/" TargetMode="External"/><Relationship Id="rId13" Type="http://schemas.openxmlformats.org/officeDocument/2006/relationships/hyperlink" Target="https://www.seas.harvard.edu/person/salil-vadhan" TargetMode="External"/><Relationship Id="rId12" Type="http://schemas.openxmlformats.org/officeDocument/2006/relationships/hyperlink" Target="http://procaccia.info/"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finale.seas.harvard.edu/" TargetMode="External"/><Relationship Id="rId15" Type="http://schemas.openxmlformats.org/officeDocument/2006/relationships/hyperlink" Target="https://cyber.harvard.edu/people/jzittrain" TargetMode="External"/><Relationship Id="rId14" Type="http://schemas.openxmlformats.org/officeDocument/2006/relationships/hyperlink" Target="https://crcs.seas.harvard.edu/"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hbs.edu/faculty/Pages/item.aspx?num=42106" TargetMode="External"/><Relationship Id="rId8" Type="http://schemas.openxmlformats.org/officeDocument/2006/relationships/hyperlink" Target="http://yiling.seas.harvar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