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Yale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You may have a background, identity, interest, or talent that is </w:t>
      </w:r>
      <w:r w:rsidDel="00000000" w:rsidR="00000000" w:rsidRPr="00000000">
        <w:rPr>
          <w:highlight w:val="yellow"/>
          <w:rtl w:val="0"/>
          <w:rPrChange w:author="Marisa Apostolidis" w:id="0" w:date="2022-03-01T00:51:38Z">
            <w:rPr/>
          </w:rPrChange>
        </w:rPr>
        <w:t xml:space="preserve">so meaningful</w:t>
      </w:r>
      <w:r w:rsidDel="00000000" w:rsidR="00000000" w:rsidRPr="00000000">
        <w:rPr>
          <w:rtl w:val="0"/>
        </w:rPr>
        <w:t xml:space="preserve"> you believe your application would be incomplete without a discussion of it. Please tell us about it.</w:t>
      </w:r>
    </w:p>
    <w:p w:rsidR="00000000" w:rsidDel="00000000" w:rsidP="00000000" w:rsidRDefault="00000000" w:rsidRPr="00000000" w14:paraId="00000003">
      <w:pPr>
        <w:rPr>
          <w:highlight w:val="yellow"/>
        </w:rPr>
      </w:pPr>
      <w:r w:rsidDel="00000000" w:rsidR="00000000" w:rsidRPr="00000000">
        <w:rPr>
          <w:b w:val="1"/>
          <w:rtl w:val="0"/>
        </w:rPr>
        <w:t xml:space="preserve">Word limit</w:t>
      </w:r>
      <w:r w:rsidDel="00000000" w:rsidR="00000000" w:rsidRPr="00000000">
        <w:rPr>
          <w:rtl w:val="0"/>
        </w:rPr>
        <w:t xml:space="preserve">: </w:t>
      </w:r>
      <w:r w:rsidDel="00000000" w:rsidR="00000000" w:rsidRPr="00000000">
        <w:rPr>
          <w:highlight w:val="yellow"/>
          <w:rtl w:val="0"/>
        </w:rPr>
        <w:t xml:space="preserve">250 words</w:t>
      </w:r>
    </w:p>
    <w:p w:rsidR="00000000" w:rsidDel="00000000" w:rsidP="00000000" w:rsidRDefault="00000000" w:rsidRPr="00000000" w14:paraId="00000004">
      <w:pPr>
        <w:pStyle w:val="Heading1"/>
        <w:rPr/>
      </w:pPr>
      <w:bookmarkStart w:colFirst="0" w:colLast="0" w:name="_43k5gomg8ony"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Topics: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ArgentinaD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pStyle w:val="Heading1"/>
        <w:rPr/>
      </w:pPr>
      <w:bookmarkStart w:colFirst="0" w:colLast="0" w:name="_bscin4ywgz4s" w:id="1"/>
      <w:bookmarkEnd w:id="1"/>
      <w:r w:rsidDel="00000000" w:rsidR="00000000" w:rsidRPr="00000000">
        <w:rPr>
          <w:rtl w:val="0"/>
        </w:rPr>
        <w:t xml:space="preserve">Version 1</w:t>
      </w:r>
    </w:p>
    <w:p w:rsidR="00000000" w:rsidDel="00000000" w:rsidP="00000000" w:rsidRDefault="00000000" w:rsidRPr="00000000" w14:paraId="00000009">
      <w:pPr>
        <w:rPr/>
      </w:pPr>
      <w:r w:rsidDel="00000000" w:rsidR="00000000" w:rsidRPr="00000000">
        <w:rPr>
          <w:rtl w:val="0"/>
        </w:rPr>
        <w:t xml:space="preserve">“The cruel injustice is that even though the world’s poor are doing essentially nothing to cause climate change, they’re going to suffer the most from it.” My heart started palpitating when I read that. It was part of Bill Gates latest book con climate change.</w:t>
      </w:r>
    </w:p>
    <w:p w:rsidR="00000000" w:rsidDel="00000000" w:rsidP="00000000" w:rsidRDefault="00000000" w:rsidRPr="00000000" w14:paraId="0000000A">
      <w:pPr>
        <w:pStyle w:val="Heading1"/>
        <w:rPr/>
      </w:pPr>
      <w:bookmarkStart w:colFirst="0" w:colLast="0" w:name="_v5b171ajghfv" w:id="2"/>
      <w:bookmarkEnd w:id="2"/>
      <w:r w:rsidDel="00000000" w:rsidR="00000000" w:rsidRPr="00000000">
        <w:rPr>
          <w:rtl w:val="0"/>
        </w:rPr>
        <w:t xml:space="preserve">Version 2 – José</w:t>
      </w:r>
    </w:p>
    <w:p w:rsidR="00000000" w:rsidDel="00000000" w:rsidP="00000000" w:rsidRDefault="00000000" w:rsidRPr="00000000" w14:paraId="0000000B">
      <w:pPr>
        <w:rPr/>
      </w:pPr>
      <w:r w:rsidDel="00000000" w:rsidR="00000000" w:rsidRPr="00000000">
        <w:rPr>
          <w:rtl w:val="0"/>
        </w:rPr>
        <w:t xml:space="preserve">For me, nothing is as fulfilling as building something from scratch, and seeing how it impacts others. Such was my experience developing the software for Reindi, a platform that facilitates access to services for families with special needs children.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“Are you Iñaki??” José asked surprised, expecting to meet a grownup. He has two children with Down syndrome and was exhausted from all the work that Argentina’s health system made him do for his children to get them the care they deserved. He knew about the problem plaguing the disability community in Argentina, he had a vague idea for a solution, and he was looking for someone to bring it to life.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an attempt to find that person, he had reached out to dozens of anonymous users on an Argentinian blockchain forum. I was the first to respond and set up a meeting in person, and that is how we met in a Starbucks one afternoon after school. There he explained with excruciating detail all the steps he had to take to get reimbursement from the government for his children’s treatment.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was outraged. I couldn’t help but do something. I was determined to find a way to allow every kid in the country to have access to insurance, no matter their location or their socioeconomic situation. That was two years ago.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these two years working with José, we have sat face to face with the CEOs of the 3 biggest insurance companies to negotiate trials. We have interviewed parents from all around the country to better understand their situation. We have gone from vague ideas to a concrete app, currently being used by José and his two children, and soon to be tested by ten families, five doctors, and a small insurance firm.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nothing as fulfilling as building something from scratch, and seeing how it impacts others in a way you could have never imagined. Reindi has taught me the value of technology, not only to solve problems but to connect with people on a deeper level, to understand what is most important in their lives.</w:t>
      </w:r>
    </w:p>
    <w:p w:rsidR="00000000" w:rsidDel="00000000" w:rsidP="00000000" w:rsidRDefault="00000000" w:rsidRPr="00000000" w14:paraId="00000016">
      <w:pPr>
        <w:pStyle w:val="Heading1"/>
        <w:rPr/>
      </w:pPr>
      <w:bookmarkStart w:colFirst="0" w:colLast="0" w:name="_j4q8qgcnhx6h" w:id="3"/>
      <w:bookmarkEnd w:id="3"/>
      <w:r w:rsidDel="00000000" w:rsidR="00000000" w:rsidRPr="00000000">
        <w:rPr>
          <w:rtl w:val="0"/>
        </w:rPr>
        <w:t xml:space="preserve">Version 3 – Recyco</w:t>
      </w:r>
    </w:p>
    <w:p w:rsidR="00000000" w:rsidDel="00000000" w:rsidP="00000000" w:rsidRDefault="00000000" w:rsidRPr="00000000" w14:paraId="00000017">
      <w:pPr>
        <w:rPr/>
      </w:pPr>
      <w:commentRangeStart w:id="0"/>
      <w:r w:rsidDel="00000000" w:rsidR="00000000" w:rsidRPr="00000000">
        <w:rPr>
          <w:rtl w:val="0"/>
        </w:rPr>
        <w:t xml:space="preserve">Now people know how and where to recycle.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story of Recyco, my startup. I was approached by my co-founder Cristian two years ago with a problem. He worked in the recycling industry in Buenos Aires and it had come to his attention that the recycling stands in the city center were expensive, inefficient, and most importantly, no one knew if they were effective or not. Basic information like how much they were collecting, if they were in the optimal spot or when they had to be emptied last were a complete mystery.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set out to solve that problem. What we didn’t know at the time is that this journey would take us through a path of exploration, full of surprising realizations.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initially designed an app for stand operators to track all the containers they collected, but we quickly found out the problem was much bigger. It turned out that the stands were just a first attempt made by big consumer product companies like Unilever or Coca-Cola to collect more plastic packaging and avoid it going to landfills. These companies want to increase the recycled plastic content in their product but lack the empty used products required for the recycling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realizing this, we pivoted. We built a software platform that allowed companies to manage their collection efforts digitally. This was paired with a consumer-facing application that made recycling easier by providing instructions, locations of stands, and even a home pick-up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initial feedback we realized that not only companies but also consumers could benefit from access to the platform, so we reached out to local governments. We are currently trying to implement the platform at a state level so that towns are able to increase their collection efforts and optimize their truck routes by using our software.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story has not ended yet however. I was just let know yesterday that Unilever wants to move forward with the contract negotiations. We have an intense year ahead of us, ramping up developing efforts, setting up support infrastructure and getting ready for the big launch, and I am looking forward to every single second of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 also started Recyco, a recycling SaaS startup. Big consumer product companies, like Coca-Cola and Nestlé, want to increase the recycled plastic content in their products but lack the empty used packaging required for the recycling process, and their attempts to collect plastic packaging rather than let it go to landfills were failing. We built a software platform that allowed companies to manage their collection efforts digitally. This was paired with a consumer-facing application that made recycling easier by providing instructions, locations of stands, and even a home pick-up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55k52acyfdry" w:id="4"/>
      <w:bookmarkEnd w:id="4"/>
      <w:r w:rsidDel="00000000" w:rsidR="00000000" w:rsidRPr="00000000">
        <w:rPr>
          <w:rtl w:val="0"/>
        </w:rPr>
        <w:t xml:space="preserve">Version 4</w:t>
      </w:r>
    </w:p>
    <w:p w:rsidR="00000000" w:rsidDel="00000000" w:rsidP="00000000" w:rsidRDefault="00000000" w:rsidRPr="00000000" w14:paraId="00000028">
      <w:pPr>
        <w:rPr/>
      </w:pPr>
      <w:r w:rsidDel="00000000" w:rsidR="00000000" w:rsidRPr="00000000">
        <w:rPr>
          <w:rtl w:val="0"/>
        </w:rPr>
        <w:t xml:space="preserve">The cards dealth to me may not have been the </w:t>
      </w:r>
    </w:p>
    <w:p w:rsidR="00000000" w:rsidDel="00000000" w:rsidP="00000000" w:rsidRDefault="00000000" w:rsidRPr="00000000" w14:paraId="00000029">
      <w:pPr>
        <w:rPr/>
      </w:pPr>
      <w:r w:rsidDel="00000000" w:rsidR="00000000" w:rsidRPr="00000000">
        <w:rPr>
          <w:rtl w:val="0"/>
        </w:rPr>
        <w:t xml:space="preserve">Bumps in the roads can arise, but that doesn’t have to be bad. It is never a final statement, it is never tragedy.</w:t>
      </w:r>
    </w:p>
    <w:p w:rsidR="00000000" w:rsidDel="00000000" w:rsidP="00000000" w:rsidRDefault="00000000" w:rsidRPr="00000000" w14:paraId="0000002A">
      <w:pPr>
        <w:rPr/>
      </w:pPr>
      <w:r w:rsidDel="00000000" w:rsidR="00000000" w:rsidRPr="00000000">
        <w:rPr>
          <w:rtl w:val="0"/>
        </w:rPr>
        <w:t xml:space="preserve">It does not mean that I have not had to wrap my head around it. It’s never been “oh i can’t believe it”</w:t>
      </w:r>
    </w:p>
    <w:p w:rsidR="00000000" w:rsidDel="00000000" w:rsidP="00000000" w:rsidRDefault="00000000" w:rsidRPr="00000000" w14:paraId="0000002B">
      <w:pPr>
        <w:rPr/>
      </w:pPr>
      <w:r w:rsidDel="00000000" w:rsidR="00000000" w:rsidRPr="00000000">
        <w:rPr>
          <w:rtl w:val="0"/>
        </w:rPr>
        <w:t xml:space="preserve">My attitude towards life from personal experience…</w:t>
      </w:r>
    </w:p>
    <w:p w:rsidR="00000000" w:rsidDel="00000000" w:rsidP="00000000" w:rsidRDefault="00000000" w:rsidRPr="00000000" w14:paraId="0000002C">
      <w:pPr>
        <w:rPr/>
      </w:pPr>
      <w:r w:rsidDel="00000000" w:rsidR="00000000" w:rsidRPr="00000000">
        <w:rPr>
          <w:rtl w:val="0"/>
        </w:rPr>
        <w:t xml:space="preserve">INCLUDE SURGERY</w:t>
        <w:br w:type="textWrapping"/>
        <w:t xml:space="preserve">INCLUDE RECOVERY FROM SURGERY</w:t>
      </w:r>
    </w:p>
    <w:p w:rsidR="00000000" w:rsidDel="00000000" w:rsidP="00000000" w:rsidRDefault="00000000" w:rsidRPr="00000000" w14:paraId="0000002D">
      <w:pPr>
        <w:rPr/>
      </w:pPr>
      <w:r w:rsidDel="00000000" w:rsidR="00000000" w:rsidRPr="00000000">
        <w:rPr>
          <w:rtl w:val="0"/>
        </w:rPr>
        <w:t xml:space="preserve">ES PARA HABLAR DE OTRA COSA PARA QUE NO TODOS LOS ESSAYS SEAN DE LO MISMO</w:t>
      </w:r>
    </w:p>
    <w:p w:rsidR="00000000" w:rsidDel="00000000" w:rsidP="00000000" w:rsidRDefault="00000000" w:rsidRPr="00000000" w14:paraId="0000002E">
      <w:pPr>
        <w:pStyle w:val="Heading1"/>
        <w:rPr/>
      </w:pPr>
      <w:bookmarkStart w:colFirst="0" w:colLast="0" w:name="_34hxx0dylbb8" w:id="5"/>
      <w:bookmarkEnd w:id="5"/>
      <w:r w:rsidDel="00000000" w:rsidR="00000000" w:rsidRPr="00000000">
        <w:rPr>
          <w:rtl w:val="0"/>
        </w:rPr>
        <w:t xml:space="preserve">Cool Sentence Bank</w:t>
      </w:r>
    </w:p>
    <w:p w:rsidR="00000000" w:rsidDel="00000000" w:rsidP="00000000" w:rsidRDefault="00000000" w:rsidRPr="00000000" w14:paraId="0000002F">
      <w:pPr>
        <w:numPr>
          <w:ilvl w:val="0"/>
          <w:numId w:val="2"/>
        </w:numPr>
        <w:ind w:left="720" w:hanging="360"/>
        <w:rPr>
          <w:sz w:val="22"/>
          <w:szCs w:val="22"/>
        </w:rPr>
      </w:pPr>
      <w:r w:rsidDel="00000000" w:rsidR="00000000" w:rsidRPr="00000000">
        <w:rPr>
          <w:rtl w:val="0"/>
        </w:rPr>
        <w:t xml:space="preserve">There are three startups I want to talk about, but I only have space for one. </w:t>
      </w:r>
    </w:p>
    <w:p w:rsidR="00000000" w:rsidDel="00000000" w:rsidP="00000000" w:rsidRDefault="00000000" w:rsidRPr="00000000" w14:paraId="00000030">
      <w:pPr>
        <w:numPr>
          <w:ilvl w:val="0"/>
          <w:numId w:val="2"/>
        </w:numPr>
        <w:ind w:left="720" w:hanging="360"/>
        <w:rPr>
          <w:sz w:val="22"/>
          <w:szCs w:val="22"/>
        </w:rPr>
      </w:pPr>
      <w:r w:rsidDel="00000000" w:rsidR="00000000" w:rsidRPr="00000000">
        <w:rPr>
          <w:rtl w:val="0"/>
        </w:rPr>
        <w:t xml:space="preserve">I believe that nascent businesses can have Arrancar la descripción del emprendimiento con el impacto social</w:t>
      </w:r>
    </w:p>
    <w:p w:rsidR="00000000" w:rsidDel="00000000" w:rsidP="00000000" w:rsidRDefault="00000000" w:rsidRPr="00000000" w14:paraId="00000031">
      <w:pPr>
        <w:numPr>
          <w:ilvl w:val="0"/>
          <w:numId w:val="2"/>
        </w:numPr>
        <w:ind w:left="720" w:hanging="360"/>
        <w:rPr>
          <w:sz w:val="22"/>
          <w:szCs w:val="22"/>
        </w:rPr>
      </w:pPr>
      <w:r w:rsidDel="00000000" w:rsidR="00000000" w:rsidRPr="00000000">
        <w:rPr>
          <w:rtl w:val="0"/>
        </w:rPr>
        <w:t xml:space="preserve">Ahora mi hijo puede acudir a la escuela</w:t>
      </w:r>
    </w:p>
    <w:p w:rsidR="00000000" w:rsidDel="00000000" w:rsidP="00000000" w:rsidRDefault="00000000" w:rsidRPr="00000000" w14:paraId="00000032">
      <w:pPr>
        <w:numPr>
          <w:ilvl w:val="0"/>
          <w:numId w:val="2"/>
        </w:numPr>
        <w:ind w:left="720" w:hanging="360"/>
        <w:rPr>
          <w:sz w:val="22"/>
          <w:szCs w:val="22"/>
        </w:rPr>
      </w:pPr>
      <w:r w:rsidDel="00000000" w:rsidR="00000000" w:rsidRPr="00000000">
        <w:rPr>
          <w:rtl w:val="0"/>
        </w:rPr>
        <w:t xml:space="preserve">Ahora mi la gente sabe donde llevar su reciclaje</w:t>
      </w:r>
    </w:p>
    <w:p w:rsidR="00000000" w:rsidDel="00000000" w:rsidP="00000000" w:rsidRDefault="00000000" w:rsidRPr="00000000" w14:paraId="00000033">
      <w:pPr>
        <w:numPr>
          <w:ilvl w:val="0"/>
          <w:numId w:val="2"/>
        </w:numPr>
        <w:ind w:left="720" w:hanging="360"/>
        <w:rPr>
          <w:sz w:val="22"/>
          <w:szCs w:val="22"/>
        </w:rPr>
      </w:pPr>
      <w:r w:rsidDel="00000000" w:rsidR="00000000" w:rsidRPr="00000000">
        <w:rPr>
          <w:rtl w:val="0"/>
        </w:rPr>
        <w:t xml:space="preserve">There is nothing as fulfilling as building something from scratch, and seeing how it impacts others in a way you could have never imagined.</w:t>
      </w:r>
    </w:p>
    <w:p w:rsidR="00000000" w:rsidDel="00000000" w:rsidP="00000000" w:rsidRDefault="00000000" w:rsidRPr="00000000" w14:paraId="00000034">
      <w:pPr>
        <w:pStyle w:val="Heading1"/>
        <w:rPr/>
      </w:pPr>
      <w:bookmarkStart w:colFirst="0" w:colLast="0" w:name="_vqjal2jwf7qz" w:id="6"/>
      <w:bookmarkEnd w:id="6"/>
      <w:r w:rsidDel="00000000" w:rsidR="00000000" w:rsidRPr="00000000">
        <w:rPr>
          <w:rtl w:val="0"/>
        </w:rPr>
        <w:t xml:space="preserve">Final Version – José</w:t>
      </w:r>
    </w:p>
    <w:p w:rsidR="00000000" w:rsidDel="00000000" w:rsidP="00000000" w:rsidRDefault="00000000" w:rsidRPr="00000000" w14:paraId="00000035">
      <w:pPr>
        <w:rPr/>
      </w:pPr>
      <w:r w:rsidDel="00000000" w:rsidR="00000000" w:rsidRPr="00000000">
        <w:rPr>
          <w:rtl w:val="0"/>
        </w:rPr>
        <w:t xml:space="preserve">#Topic 3</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José has two children with Down syndrome. When I met him three years ago, he was exhausted from the toil that Argentina’s health system required to get his children the care they needed. He knew he wasn’t the only parent in this situation wrestling with such bureaucracy, </w:t>
      </w:r>
      <w:r w:rsidDel="00000000" w:rsidR="00000000" w:rsidRPr="00000000">
        <w:rPr>
          <w:rtl w:val="0"/>
        </w:rPr>
        <w:t xml:space="preserve">and he needed help to solve this problem.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I heard his story, I was deeply saddened. </w:t>
      </w:r>
      <w:r w:rsidDel="00000000" w:rsidR="00000000" w:rsidRPr="00000000">
        <w:rPr>
          <w:rtl w:val="0"/>
        </w:rPr>
        <w:t xml:space="preserve">I was determined to find a way to ensure that all these families received the treatment they needed and simplify reimbursement,</w:t>
      </w:r>
      <w:r w:rsidDel="00000000" w:rsidR="00000000" w:rsidRPr="00000000">
        <w:rPr>
          <w:rtl w:val="0"/>
        </w:rPr>
        <w:t xml:space="preserve"> regardless of their geographic location or their socioeconomic situation.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two years working with José to develop Reindi, the platform that facilitates access to services for families with children with disabilities, we sat face to face with the CEOs of Argentina’s 3 biggest insurance companies. We interviewed parents like José from all around the country. We went from </w:t>
      </w:r>
      <w:r w:rsidDel="00000000" w:rsidR="00000000" w:rsidRPr="00000000">
        <w:rPr>
          <w:rtl w:val="0"/>
        </w:rPr>
        <w:t xml:space="preserve">brainstorming</w:t>
      </w:r>
      <w:r w:rsidDel="00000000" w:rsidR="00000000" w:rsidRPr="00000000">
        <w:rPr>
          <w:rtl w:val="0"/>
        </w:rPr>
        <w:t xml:space="preserve"> to a functional, concrete app, currently being used by José and his two children, and soon to be tested by ten families, five doctors, and a small insurance firm.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me, nothing is as fulfilling as building something from scratch and </w:t>
      </w:r>
      <w:r w:rsidDel="00000000" w:rsidR="00000000" w:rsidRPr="00000000">
        <w:rPr>
          <w:rtl w:val="0"/>
        </w:rPr>
        <w:t xml:space="preserve">watching</w:t>
      </w:r>
      <w:r w:rsidDel="00000000" w:rsidR="00000000" w:rsidRPr="00000000">
        <w:rPr>
          <w:rtl w:val="0"/>
        </w:rPr>
        <w:t xml:space="preserve"> how it impacts others. Entrepreneurship is so important to me because I want to connect with people on a deeper level and address their most pressing troubles. </w:t>
      </w:r>
      <w:r w:rsidDel="00000000" w:rsidR="00000000" w:rsidRPr="00000000">
        <w:rPr>
          <w:rtl w:val="0"/>
        </w:rPr>
        <w:t xml:space="preserve">The satisfaction this brings me is what I want to feel every day for the rest of my life.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2-02-24T09:34:4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core of the story, but it seems very unimpressive. I am not sure how to change that @marisa.education.consultant@gmail.com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