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titles of the books you read for pleasure that you enjoyed most in the past year.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n3b8nsdcafl" w:id="0"/>
      <w:bookmarkEnd w:id="0"/>
      <w:r w:rsidDel="00000000" w:rsidR="00000000" w:rsidRPr="00000000">
        <w:rPr>
          <w:rtl w:val="0"/>
        </w:rPr>
        <w:t xml:space="preserve">Rev. FINAL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“Lean Startup” by Eric Ries, “Lord of the Flies” by William Golding, “Milk and Honey” by Rupi Kaur and “Animal Farm” by George Orwell.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