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h0yrxckg70he" w:id="0"/>
      <w:bookmarkEnd w:id="0"/>
      <w:r w:rsidDel="00000000" w:rsidR="00000000" w:rsidRPr="00000000">
        <w:rPr>
          <w:rtl w:val="0"/>
        </w:rPr>
        <w:t xml:space="preserve">Marine Exploration Research</w:t>
      </w:r>
    </w:p>
    <w:p w:rsidR="00000000" w:rsidDel="00000000" w:rsidP="00000000" w:rsidRDefault="00000000" w:rsidRPr="00000000" w14:paraId="00000002">
      <w:pPr>
        <w:pStyle w:val="Heading1"/>
        <w:pageBreakBefore w:val="0"/>
        <w:rPr/>
      </w:pPr>
      <w:bookmarkStart w:colFirst="0" w:colLast="0" w:name="_xtf4vf6xzvur" w:id="1"/>
      <w:bookmarkEnd w:id="1"/>
      <w:r w:rsidDel="00000000" w:rsidR="00000000" w:rsidRPr="00000000">
        <w:rPr>
          <w:rtl w:val="0"/>
        </w:rPr>
        <w:t xml:space="preserve">Presentation Structure</w:t>
      </w:r>
    </w:p>
    <w:p w:rsidR="00000000" w:rsidDel="00000000" w:rsidP="00000000" w:rsidRDefault="00000000" w:rsidRPr="00000000" w14:paraId="00000003">
      <w:pPr>
        <w:pStyle w:val="Heading2"/>
        <w:pageBreakBefore w:val="0"/>
        <w:rPr/>
      </w:pPr>
      <w:bookmarkStart w:colFirst="0" w:colLast="0" w:name="_d0rrscsitubg" w:id="2"/>
      <w:bookmarkEnd w:id="2"/>
      <w:r w:rsidDel="00000000" w:rsidR="00000000" w:rsidRPr="00000000">
        <w:rPr>
          <w:rtl w:val="0"/>
        </w:rPr>
        <w:t xml:space="preserve">Terminology</w:t>
      </w:r>
    </w:p>
    <w:p w:rsidR="00000000" w:rsidDel="00000000" w:rsidP="00000000" w:rsidRDefault="00000000" w:rsidRPr="00000000" w14:paraId="00000004">
      <w:pPr>
        <w:pStyle w:val="Heading3"/>
        <w:pageBreakBefore w:val="0"/>
        <w:rPr/>
      </w:pPr>
      <w:bookmarkStart w:colFirst="0" w:colLast="0" w:name="_8hvcoov8uci6" w:id="3"/>
      <w:bookmarkEnd w:id="3"/>
      <w:r w:rsidDel="00000000" w:rsidR="00000000" w:rsidRPr="00000000">
        <w:rPr>
          <w:rtl w:val="0"/>
        </w:rPr>
        <w:t xml:space="preserve">Drone structure</w:t>
      </w:r>
    </w:p>
    <w:p w:rsidR="00000000" w:rsidDel="00000000" w:rsidP="00000000" w:rsidRDefault="00000000" w:rsidRPr="00000000" w14:paraId="00000005">
      <w:pPr>
        <w:pStyle w:val="Heading2"/>
        <w:pageBreakBefore w:val="0"/>
        <w:rPr/>
      </w:pPr>
      <w:bookmarkStart w:colFirst="0" w:colLast="0" w:name="_vah5nox2urf6" w:id="4"/>
      <w:bookmarkEnd w:id="4"/>
      <w:r w:rsidDel="00000000" w:rsidR="00000000" w:rsidRPr="00000000">
        <w:rPr>
          <w:rtl w:val="0"/>
        </w:rPr>
        <w:t xml:space="preserve">Ocean Vehicle Taxonomy, </w:t>
      </w:r>
      <w:commentRangeStart w:id="0"/>
      <w:r w:rsidDel="00000000" w:rsidR="00000000" w:rsidRPr="00000000">
        <w:rPr>
          <w:rtl w:val="0"/>
        </w:rPr>
        <w:t xml:space="preserve">Total Addressable Market &amp; Competitors (3 slides)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pStyle w:val="Heading3"/>
        <w:pageBreakBefore w:val="0"/>
        <w:rPr/>
      </w:pPr>
      <w:bookmarkStart w:colFirst="0" w:colLast="0" w:name="_et03v5zc9ihs" w:id="5"/>
      <w:bookmarkEnd w:id="5"/>
      <w:r w:rsidDel="00000000" w:rsidR="00000000" w:rsidRPr="00000000">
        <w:rPr>
          <w:rtl w:val="0"/>
        </w:rPr>
        <w:t xml:space="preserve">Commercial Applications</w:t>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Baseline Environmental Assessment</w:t>
      </w:r>
    </w:p>
    <w:p w:rsidR="00000000" w:rsidDel="00000000" w:rsidP="00000000" w:rsidRDefault="00000000" w:rsidRPr="00000000" w14:paraId="00000008">
      <w:pPr>
        <w:pageBreakBefore w:val="0"/>
        <w:numPr>
          <w:ilvl w:val="0"/>
          <w:numId w:val="3"/>
        </w:numPr>
        <w:ind w:left="720" w:hanging="360"/>
        <w:rPr>
          <w:b w:val="1"/>
        </w:rPr>
      </w:pPr>
      <w:r w:rsidDel="00000000" w:rsidR="00000000" w:rsidRPr="00000000">
        <w:rPr>
          <w:b w:val="1"/>
          <w:rtl w:val="0"/>
        </w:rPr>
        <w:t xml:space="preserve">Pipeline Survey</w:t>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Debris/Clearance Survey</w:t>
      </w:r>
    </w:p>
    <w:p w:rsidR="00000000" w:rsidDel="00000000" w:rsidP="00000000" w:rsidRDefault="00000000" w:rsidRPr="00000000" w14:paraId="0000000A">
      <w:pPr>
        <w:pageBreakBefore w:val="0"/>
        <w:numPr>
          <w:ilvl w:val="0"/>
          <w:numId w:val="3"/>
        </w:numPr>
        <w:ind w:left="720" w:hanging="360"/>
        <w:rPr>
          <w:u w:val="none"/>
        </w:rPr>
      </w:pPr>
      <w:r w:rsidDel="00000000" w:rsidR="00000000" w:rsidRPr="00000000">
        <w:rPr>
          <w:rtl w:val="0"/>
        </w:rPr>
        <w:t xml:space="preserve">Emergency Response</w:t>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Water Quality</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Ecosystems Assessment</w:t>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rtl w:val="0"/>
        </w:rPr>
        <w:t xml:space="preserve">Route Survey</w:t>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tl w:val="0"/>
        </w:rPr>
        <w:t xml:space="preserve">Charting</w:t>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rtl w:val="0"/>
        </w:rPr>
        <w:t xml:space="preserve">Pre/Post Dredging Survey</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Asset Location</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Marine Archaeology</w:t>
      </w:r>
    </w:p>
    <w:p w:rsidR="00000000" w:rsidDel="00000000" w:rsidP="00000000" w:rsidRDefault="00000000" w:rsidRPr="00000000" w14:paraId="00000012">
      <w:pPr>
        <w:pageBreakBefore w:val="0"/>
        <w:numPr>
          <w:ilvl w:val="0"/>
          <w:numId w:val="3"/>
        </w:numPr>
        <w:ind w:left="720" w:hanging="360"/>
      </w:pPr>
      <w:r w:rsidDel="00000000" w:rsidR="00000000" w:rsidRPr="00000000">
        <w:rPr>
          <w:rtl w:val="0"/>
        </w:rPr>
        <w:t xml:space="preserve">EEZ Survey</w:t>
      </w:r>
    </w:p>
    <w:p w:rsidR="00000000" w:rsidDel="00000000" w:rsidP="00000000" w:rsidRDefault="00000000" w:rsidRPr="00000000" w14:paraId="00000013">
      <w:pPr>
        <w:pageBreakBefore w:val="0"/>
        <w:numPr>
          <w:ilvl w:val="0"/>
          <w:numId w:val="3"/>
        </w:numPr>
        <w:ind w:left="720" w:hanging="360"/>
      </w:pPr>
      <w:r w:rsidDel="00000000" w:rsidR="00000000" w:rsidRPr="00000000">
        <w:rPr>
          <w:rtl w:val="0"/>
        </w:rPr>
        <w:t xml:space="preserve">Deep Sea Mining</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Oceanography</w:t>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Construction Support</w:t>
      </w:r>
    </w:p>
    <w:p w:rsidR="00000000" w:rsidDel="00000000" w:rsidP="00000000" w:rsidRDefault="00000000" w:rsidRPr="00000000" w14:paraId="00000016">
      <w:pPr>
        <w:pageBreakBefore w:val="0"/>
        <w:numPr>
          <w:ilvl w:val="0"/>
          <w:numId w:val="3"/>
        </w:numPr>
        <w:ind w:left="720" w:hanging="360"/>
        <w:rPr>
          <w:u w:val="none"/>
        </w:rPr>
      </w:pPr>
      <w:r w:rsidDel="00000000" w:rsidR="00000000" w:rsidRPr="00000000">
        <w:rPr>
          <w:rtl w:val="0"/>
        </w:rPr>
        <w:t xml:space="preserve">Ship Hull / Infrastructure inspection</w:t>
      </w:r>
      <w:r w:rsidDel="00000000" w:rsidR="00000000" w:rsidRPr="00000000">
        <w:rPr>
          <w:rtl w:val="0"/>
        </w:rPr>
      </w:r>
    </w:p>
    <w:p w:rsidR="00000000" w:rsidDel="00000000" w:rsidP="00000000" w:rsidRDefault="00000000" w:rsidRPr="00000000" w14:paraId="00000017">
      <w:pPr>
        <w:pageBreakBefore w:val="0"/>
        <w:numPr>
          <w:ilvl w:val="0"/>
          <w:numId w:val="3"/>
        </w:numPr>
        <w:ind w:left="720" w:hanging="360"/>
      </w:pPr>
      <w:r w:rsidDel="00000000" w:rsidR="00000000" w:rsidRPr="00000000">
        <w:rPr>
          <w:rtl w:val="0"/>
        </w:rPr>
        <w:t xml:space="preserve">Shipwreck or crashed underwater aircraft localisation (sonar and video imaging)</w:t>
      </w:r>
      <w:r w:rsidDel="00000000" w:rsidR="00000000" w:rsidRPr="00000000">
        <w:rPr>
          <w:rtl w:val="0"/>
        </w:rPr>
      </w:r>
    </w:p>
    <w:p w:rsidR="00000000" w:rsidDel="00000000" w:rsidP="00000000" w:rsidRDefault="00000000" w:rsidRPr="00000000" w14:paraId="00000018">
      <w:pPr>
        <w:pStyle w:val="Heading3"/>
        <w:pageBreakBefore w:val="0"/>
        <w:rPr/>
      </w:pPr>
      <w:bookmarkStart w:colFirst="0" w:colLast="0" w:name="_13nhsz5p6rvi" w:id="6"/>
      <w:bookmarkEnd w:id="6"/>
      <w:r w:rsidDel="00000000" w:rsidR="00000000" w:rsidRPr="00000000">
        <w:rPr>
          <w:rtl w:val="0"/>
        </w:rPr>
        <w:t xml:space="preserve">Research Applications</w:t>
      </w:r>
    </w:p>
    <w:p w:rsidR="00000000" w:rsidDel="00000000" w:rsidP="00000000" w:rsidRDefault="00000000" w:rsidRPr="00000000" w14:paraId="00000019">
      <w:pPr>
        <w:pageBreakBefore w:val="0"/>
        <w:numPr>
          <w:ilvl w:val="0"/>
          <w:numId w:val="9"/>
        </w:numPr>
        <w:ind w:left="720" w:hanging="360"/>
      </w:pPr>
      <w:r w:rsidDel="00000000" w:rsidR="00000000" w:rsidRPr="00000000">
        <w:rPr>
          <w:rtl w:val="0"/>
        </w:rPr>
        <w:t xml:space="preserve">Fisheries Research &amp; Habitat Mapping</w:t>
      </w:r>
    </w:p>
    <w:p w:rsidR="00000000" w:rsidDel="00000000" w:rsidP="00000000" w:rsidRDefault="00000000" w:rsidRPr="00000000" w14:paraId="0000001A">
      <w:pPr>
        <w:pageBreakBefore w:val="0"/>
        <w:numPr>
          <w:ilvl w:val="0"/>
          <w:numId w:val="9"/>
        </w:numPr>
        <w:ind w:left="720" w:hanging="360"/>
      </w:pPr>
      <w:r w:rsidDel="00000000" w:rsidR="00000000" w:rsidRPr="00000000">
        <w:rPr>
          <w:rtl w:val="0"/>
        </w:rPr>
        <w:t xml:space="preserve">Acquaculture</w:t>
      </w:r>
    </w:p>
    <w:p w:rsidR="00000000" w:rsidDel="00000000" w:rsidP="00000000" w:rsidRDefault="00000000" w:rsidRPr="00000000" w14:paraId="0000001B">
      <w:pPr>
        <w:pageBreakBefore w:val="0"/>
        <w:numPr>
          <w:ilvl w:val="0"/>
          <w:numId w:val="9"/>
        </w:numPr>
        <w:ind w:left="720" w:hanging="360"/>
      </w:pPr>
      <w:r w:rsidDel="00000000" w:rsidR="00000000" w:rsidRPr="00000000">
        <w:rPr>
          <w:rtl w:val="0"/>
        </w:rPr>
        <w:t xml:space="preserve">Climate Change</w:t>
      </w:r>
    </w:p>
    <w:p w:rsidR="00000000" w:rsidDel="00000000" w:rsidP="00000000" w:rsidRDefault="00000000" w:rsidRPr="00000000" w14:paraId="0000001C">
      <w:pPr>
        <w:pageBreakBefore w:val="0"/>
        <w:numPr>
          <w:ilvl w:val="0"/>
          <w:numId w:val="9"/>
        </w:numPr>
        <w:ind w:left="720" w:hanging="360"/>
      </w:pPr>
      <w:r w:rsidDel="00000000" w:rsidR="00000000" w:rsidRPr="00000000">
        <w:rPr>
          <w:rtl w:val="0"/>
        </w:rPr>
        <w:t xml:space="preserve">Under Ice</w:t>
      </w:r>
    </w:p>
    <w:p w:rsidR="00000000" w:rsidDel="00000000" w:rsidP="00000000" w:rsidRDefault="00000000" w:rsidRPr="00000000" w14:paraId="0000001D">
      <w:pPr>
        <w:pageBreakBefore w:val="0"/>
        <w:numPr>
          <w:ilvl w:val="0"/>
          <w:numId w:val="9"/>
        </w:numPr>
        <w:ind w:left="720" w:hanging="360"/>
      </w:pPr>
      <w:r w:rsidDel="00000000" w:rsidR="00000000" w:rsidRPr="00000000">
        <w:rPr>
          <w:rtl w:val="0"/>
        </w:rPr>
        <w:t xml:space="preserve">Emergency Response</w:t>
      </w:r>
    </w:p>
    <w:p w:rsidR="00000000" w:rsidDel="00000000" w:rsidP="00000000" w:rsidRDefault="00000000" w:rsidRPr="00000000" w14:paraId="0000001E">
      <w:pPr>
        <w:pageBreakBefore w:val="0"/>
        <w:numPr>
          <w:ilvl w:val="0"/>
          <w:numId w:val="9"/>
        </w:numPr>
        <w:ind w:left="720" w:hanging="360"/>
      </w:pPr>
      <w:r w:rsidDel="00000000" w:rsidR="00000000" w:rsidRPr="00000000">
        <w:rPr>
          <w:rtl w:val="0"/>
        </w:rPr>
        <w:t xml:space="preserve">Water Quality</w:t>
      </w:r>
    </w:p>
    <w:p w:rsidR="00000000" w:rsidDel="00000000" w:rsidP="00000000" w:rsidRDefault="00000000" w:rsidRPr="00000000" w14:paraId="0000001F">
      <w:pPr>
        <w:pageBreakBefore w:val="0"/>
        <w:numPr>
          <w:ilvl w:val="0"/>
          <w:numId w:val="9"/>
        </w:numPr>
        <w:ind w:left="720" w:hanging="360"/>
      </w:pPr>
      <w:r w:rsidDel="00000000" w:rsidR="00000000" w:rsidRPr="00000000">
        <w:rPr>
          <w:rtl w:val="0"/>
        </w:rPr>
        <w:t xml:space="preserve">Ecosystem Assessment</w:t>
      </w:r>
    </w:p>
    <w:p w:rsidR="00000000" w:rsidDel="00000000" w:rsidP="00000000" w:rsidRDefault="00000000" w:rsidRPr="00000000" w14:paraId="00000020">
      <w:pPr>
        <w:pageBreakBefore w:val="0"/>
        <w:numPr>
          <w:ilvl w:val="0"/>
          <w:numId w:val="9"/>
        </w:numPr>
        <w:ind w:left="720" w:hanging="360"/>
      </w:pPr>
      <w:r w:rsidDel="00000000" w:rsidR="00000000" w:rsidRPr="00000000">
        <w:rPr>
          <w:rtl w:val="0"/>
        </w:rPr>
        <w:t xml:space="preserve">Marine Archaeology</w:t>
      </w:r>
    </w:p>
    <w:p w:rsidR="00000000" w:rsidDel="00000000" w:rsidP="00000000" w:rsidRDefault="00000000" w:rsidRPr="00000000" w14:paraId="00000021">
      <w:pPr>
        <w:pageBreakBefore w:val="0"/>
        <w:numPr>
          <w:ilvl w:val="0"/>
          <w:numId w:val="9"/>
        </w:numPr>
        <w:ind w:left="720" w:hanging="360"/>
      </w:pPr>
      <w:r w:rsidDel="00000000" w:rsidR="00000000" w:rsidRPr="00000000">
        <w:rPr>
          <w:rtl w:val="0"/>
        </w:rPr>
        <w:t xml:space="preserve">Deep Sea Ecology/Seabed Investigation</w:t>
      </w:r>
    </w:p>
    <w:p w:rsidR="00000000" w:rsidDel="00000000" w:rsidP="00000000" w:rsidRDefault="00000000" w:rsidRPr="00000000" w14:paraId="00000022">
      <w:pPr>
        <w:pageBreakBefore w:val="0"/>
        <w:numPr>
          <w:ilvl w:val="0"/>
          <w:numId w:val="9"/>
        </w:numPr>
        <w:ind w:left="720" w:hanging="360"/>
      </w:pPr>
      <w:r w:rsidDel="00000000" w:rsidR="00000000" w:rsidRPr="00000000">
        <w:rPr>
          <w:rtl w:val="0"/>
        </w:rPr>
        <w:t xml:space="preserve">Ocean Observatories</w:t>
      </w:r>
    </w:p>
    <w:p w:rsidR="00000000" w:rsidDel="00000000" w:rsidP="00000000" w:rsidRDefault="00000000" w:rsidRPr="00000000" w14:paraId="00000023">
      <w:pPr>
        <w:pageBreakBefore w:val="0"/>
        <w:numPr>
          <w:ilvl w:val="0"/>
          <w:numId w:val="9"/>
        </w:numPr>
        <w:ind w:left="720" w:hanging="360"/>
      </w:pPr>
      <w:r w:rsidDel="00000000" w:rsidR="00000000" w:rsidRPr="00000000">
        <w:rPr>
          <w:rtl w:val="0"/>
        </w:rPr>
        <w:t xml:space="preserve">Oceanography</w:t>
      </w:r>
      <w:r w:rsidDel="00000000" w:rsidR="00000000" w:rsidRPr="00000000">
        <w:rPr>
          <w:rtl w:val="0"/>
        </w:rPr>
      </w:r>
    </w:p>
    <w:p w:rsidR="00000000" w:rsidDel="00000000" w:rsidP="00000000" w:rsidRDefault="00000000" w:rsidRPr="00000000" w14:paraId="00000024">
      <w:pPr>
        <w:pageBreakBefore w:val="0"/>
        <w:numPr>
          <w:ilvl w:val="0"/>
          <w:numId w:val="9"/>
        </w:numPr>
        <w:ind w:left="720" w:hanging="360"/>
      </w:pPr>
      <w:r w:rsidDel="00000000" w:rsidR="00000000" w:rsidRPr="00000000">
        <w:rPr>
          <w:rtl w:val="0"/>
        </w:rPr>
        <w:t xml:space="preserve">Geophysics data gathering (sediment analysis, seafloor classification)</w:t>
      </w:r>
      <w:r w:rsidDel="00000000" w:rsidR="00000000" w:rsidRPr="00000000">
        <w:rPr>
          <w:rtl w:val="0"/>
        </w:rPr>
      </w:r>
    </w:p>
    <w:p w:rsidR="00000000" w:rsidDel="00000000" w:rsidP="00000000" w:rsidRDefault="00000000" w:rsidRPr="00000000" w14:paraId="00000025">
      <w:pPr>
        <w:pStyle w:val="Heading3"/>
        <w:pageBreakBefore w:val="0"/>
        <w:rPr/>
      </w:pPr>
      <w:bookmarkStart w:colFirst="0" w:colLast="0" w:name="_9zcxlg291ihz" w:id="7"/>
      <w:bookmarkEnd w:id="7"/>
      <w:r w:rsidDel="00000000" w:rsidR="00000000" w:rsidRPr="00000000">
        <w:rPr>
          <w:rtl w:val="0"/>
        </w:rPr>
        <w:t xml:space="preserve">Defense Application</w:t>
      </w:r>
    </w:p>
    <w:p w:rsidR="00000000" w:rsidDel="00000000" w:rsidP="00000000" w:rsidRDefault="00000000" w:rsidRPr="00000000" w14:paraId="00000026">
      <w:pPr>
        <w:pageBreakBefore w:val="0"/>
        <w:numPr>
          <w:ilvl w:val="0"/>
          <w:numId w:val="8"/>
        </w:numPr>
        <w:ind w:left="720" w:hanging="360"/>
      </w:pPr>
      <w:r w:rsidDel="00000000" w:rsidR="00000000" w:rsidRPr="00000000">
        <w:rPr>
          <w:rtl w:val="0"/>
        </w:rPr>
        <w:t xml:space="preserve">Organic Mine Countermeasure</w:t>
      </w:r>
    </w:p>
    <w:p w:rsidR="00000000" w:rsidDel="00000000" w:rsidP="00000000" w:rsidRDefault="00000000" w:rsidRPr="00000000" w14:paraId="00000027">
      <w:pPr>
        <w:pageBreakBefore w:val="0"/>
        <w:numPr>
          <w:ilvl w:val="0"/>
          <w:numId w:val="8"/>
        </w:numPr>
        <w:ind w:left="720" w:hanging="360"/>
      </w:pPr>
      <w:r w:rsidDel="00000000" w:rsidR="00000000" w:rsidRPr="00000000">
        <w:rPr>
          <w:rtl w:val="0"/>
        </w:rPr>
        <w:t xml:space="preserve">Hydrographic Survey</w:t>
      </w:r>
    </w:p>
    <w:p w:rsidR="00000000" w:rsidDel="00000000" w:rsidP="00000000" w:rsidRDefault="00000000" w:rsidRPr="00000000" w14:paraId="00000028">
      <w:pPr>
        <w:pageBreakBefore w:val="0"/>
        <w:numPr>
          <w:ilvl w:val="0"/>
          <w:numId w:val="8"/>
        </w:numPr>
        <w:ind w:left="720" w:hanging="360"/>
      </w:pPr>
      <w:r w:rsidDel="00000000" w:rsidR="00000000" w:rsidRPr="00000000">
        <w:rPr>
          <w:rtl w:val="0"/>
        </w:rPr>
        <w:t xml:space="preserve">Area Search</w:t>
      </w:r>
    </w:p>
    <w:p w:rsidR="00000000" w:rsidDel="00000000" w:rsidP="00000000" w:rsidRDefault="00000000" w:rsidRPr="00000000" w14:paraId="00000029">
      <w:pPr>
        <w:pageBreakBefore w:val="0"/>
        <w:numPr>
          <w:ilvl w:val="0"/>
          <w:numId w:val="8"/>
        </w:numPr>
        <w:ind w:left="720" w:hanging="360"/>
      </w:pPr>
      <w:r w:rsidDel="00000000" w:rsidR="00000000" w:rsidRPr="00000000">
        <w:rPr>
          <w:rtl w:val="0"/>
        </w:rPr>
        <w:t xml:space="preserve">Surveillance &amp; Reconnaissance</w:t>
      </w:r>
    </w:p>
    <w:p w:rsidR="00000000" w:rsidDel="00000000" w:rsidP="00000000" w:rsidRDefault="00000000" w:rsidRPr="00000000" w14:paraId="0000002A">
      <w:pPr>
        <w:pageBreakBefore w:val="0"/>
        <w:numPr>
          <w:ilvl w:val="0"/>
          <w:numId w:val="8"/>
        </w:numPr>
        <w:ind w:left="720" w:hanging="360"/>
      </w:pPr>
      <w:r w:rsidDel="00000000" w:rsidR="00000000" w:rsidRPr="00000000">
        <w:rPr>
          <w:rtl w:val="0"/>
        </w:rPr>
        <w:t xml:space="preserve">Expeditionary Mine Countermeasures</w:t>
      </w:r>
    </w:p>
    <w:p w:rsidR="00000000" w:rsidDel="00000000" w:rsidP="00000000" w:rsidRDefault="00000000" w:rsidRPr="00000000" w14:paraId="0000002B">
      <w:pPr>
        <w:pageBreakBefore w:val="0"/>
        <w:numPr>
          <w:ilvl w:val="0"/>
          <w:numId w:val="8"/>
        </w:numPr>
        <w:ind w:left="720" w:hanging="360"/>
      </w:pPr>
      <w:r w:rsidDel="00000000" w:rsidR="00000000" w:rsidRPr="00000000">
        <w:rPr>
          <w:rtl w:val="0"/>
        </w:rPr>
        <w:t xml:space="preserve">Mine Countermeasures (MCM)</w:t>
      </w:r>
    </w:p>
    <w:p w:rsidR="00000000" w:rsidDel="00000000" w:rsidP="00000000" w:rsidRDefault="00000000" w:rsidRPr="00000000" w14:paraId="0000002C">
      <w:pPr>
        <w:pageBreakBefore w:val="0"/>
        <w:numPr>
          <w:ilvl w:val="0"/>
          <w:numId w:val="8"/>
        </w:numPr>
        <w:ind w:left="720" w:hanging="360"/>
      </w:pPr>
      <w:r w:rsidDel="00000000" w:rsidR="00000000" w:rsidRPr="00000000">
        <w:rPr>
          <w:rtl w:val="0"/>
        </w:rPr>
        <w:t xml:space="preserve">Unexploded Ordnance (UXO)</w:t>
      </w:r>
    </w:p>
    <w:p w:rsidR="00000000" w:rsidDel="00000000" w:rsidP="00000000" w:rsidRDefault="00000000" w:rsidRPr="00000000" w14:paraId="0000002D">
      <w:pPr>
        <w:pageBreakBefore w:val="0"/>
        <w:numPr>
          <w:ilvl w:val="0"/>
          <w:numId w:val="8"/>
        </w:numPr>
        <w:ind w:left="720" w:hanging="360"/>
        <w:rPr>
          <w:u w:val="none"/>
        </w:rPr>
      </w:pPr>
      <w:r w:rsidDel="00000000" w:rsidR="00000000" w:rsidRPr="00000000">
        <w:rPr>
          <w:rtl w:val="0"/>
        </w:rPr>
        <w:t xml:space="preserve">Rapid Environmental Assessment (REA)</w:t>
      </w:r>
    </w:p>
    <w:p w:rsidR="00000000" w:rsidDel="00000000" w:rsidP="00000000" w:rsidRDefault="00000000" w:rsidRPr="00000000" w14:paraId="0000002E">
      <w:pPr>
        <w:pageBreakBefore w:val="0"/>
        <w:numPr>
          <w:ilvl w:val="0"/>
          <w:numId w:val="8"/>
        </w:numPr>
        <w:ind w:left="720" w:hanging="360"/>
        <w:rPr>
          <w:u w:val="none"/>
        </w:rPr>
      </w:pPr>
      <w:r w:rsidDel="00000000" w:rsidR="00000000" w:rsidRPr="00000000">
        <w:rPr>
          <w:rtl w:val="0"/>
        </w:rPr>
        <w:t xml:space="preserve">Explosive Ordnance Disposal (EOD)</w:t>
      </w:r>
    </w:p>
    <w:p w:rsidR="00000000" w:rsidDel="00000000" w:rsidP="00000000" w:rsidRDefault="00000000" w:rsidRPr="00000000" w14:paraId="0000002F">
      <w:pPr>
        <w:pageBreakBefore w:val="0"/>
        <w:numPr>
          <w:ilvl w:val="0"/>
          <w:numId w:val="8"/>
        </w:numPr>
        <w:ind w:left="720" w:hanging="360"/>
        <w:rPr>
          <w:u w:val="none"/>
        </w:rPr>
      </w:pPr>
      <w:r w:rsidDel="00000000" w:rsidR="00000000" w:rsidRPr="00000000">
        <w:rPr>
          <w:rtl w:val="0"/>
        </w:rPr>
        <w:t xml:space="preserve">Intelligence, Surveillance, and Reconnaissance (ISR)</w:t>
      </w:r>
    </w:p>
    <w:p w:rsidR="00000000" w:rsidDel="00000000" w:rsidP="00000000" w:rsidRDefault="00000000" w:rsidRPr="00000000" w14:paraId="00000030">
      <w:pPr>
        <w:pageBreakBefore w:val="0"/>
        <w:numPr>
          <w:ilvl w:val="0"/>
          <w:numId w:val="8"/>
        </w:numPr>
        <w:ind w:left="720" w:hanging="360"/>
        <w:rPr>
          <w:u w:val="none"/>
        </w:rPr>
      </w:pPr>
      <w:r w:rsidDel="00000000" w:rsidR="00000000" w:rsidRPr="00000000">
        <w:rPr>
          <w:rtl w:val="0"/>
        </w:rPr>
        <w:t xml:space="preserve">Platform Surveillance for Homeland Security</w:t>
      </w:r>
    </w:p>
    <w:p w:rsidR="00000000" w:rsidDel="00000000" w:rsidP="00000000" w:rsidRDefault="00000000" w:rsidRPr="00000000" w14:paraId="00000031">
      <w:pPr>
        <w:pageBreakBefore w:val="0"/>
        <w:numPr>
          <w:ilvl w:val="0"/>
          <w:numId w:val="8"/>
        </w:numPr>
        <w:ind w:left="720" w:hanging="360"/>
        <w:rPr>
          <w:u w:val="none"/>
        </w:rPr>
      </w:pPr>
      <w:r w:rsidDel="00000000" w:rsidR="00000000" w:rsidRPr="00000000">
        <w:rPr>
          <w:rtl w:val="0"/>
        </w:rPr>
        <w:t xml:space="preserve">Critical Infrastructure Protection</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Style w:val="Heading3"/>
        <w:pageBreakBefore w:val="0"/>
        <w:rPr/>
      </w:pPr>
      <w:bookmarkStart w:colFirst="0" w:colLast="0" w:name="_29yusa3vb9r3" w:id="8"/>
      <w:bookmarkEnd w:id="8"/>
      <w:r w:rsidDel="00000000" w:rsidR="00000000" w:rsidRPr="00000000">
        <w:rPr>
          <w:rtl w:val="0"/>
        </w:rPr>
        <w:t xml:space="preserve">Bathymetric</w:t>
      </w:r>
    </w:p>
    <w:p w:rsidR="00000000" w:rsidDel="00000000" w:rsidP="00000000" w:rsidRDefault="00000000" w:rsidRPr="00000000" w14:paraId="00000034">
      <w:pPr>
        <w:pageBreakBefore w:val="0"/>
        <w:rPr/>
      </w:pPr>
      <w:r w:rsidDel="00000000" w:rsidR="00000000" w:rsidRPr="00000000">
        <w:rPr/>
        <w:drawing>
          <wp:inline distB="114300" distT="114300" distL="114300" distR="114300">
            <wp:extent cx="5731200" cy="382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4"/>
        <w:pageBreakBefore w:val="0"/>
        <w:rPr/>
      </w:pPr>
      <w:bookmarkStart w:colFirst="0" w:colLast="0" w:name="_1xpzqpfried6" w:id="9"/>
      <w:bookmarkEnd w:id="9"/>
      <w:r w:rsidDel="00000000" w:rsidR="00000000" w:rsidRPr="00000000">
        <w:rPr>
          <w:rtl w:val="0"/>
        </w:rPr>
        <w:t xml:space="preserve">Industries</w:t>
      </w:r>
    </w:p>
    <w:p w:rsidR="00000000" w:rsidDel="00000000" w:rsidP="00000000" w:rsidRDefault="00000000" w:rsidRPr="00000000" w14:paraId="00000036">
      <w:pPr>
        <w:pageBreakBefore w:val="0"/>
        <w:numPr>
          <w:ilvl w:val="0"/>
          <w:numId w:val="2"/>
        </w:numPr>
        <w:ind w:left="720" w:hanging="360"/>
        <w:rPr>
          <w:u w:val="none"/>
        </w:rPr>
      </w:pPr>
      <w:r w:rsidDel="00000000" w:rsidR="00000000" w:rsidRPr="00000000">
        <w:rPr>
          <w:rtl w:val="0"/>
        </w:rPr>
        <w:t xml:space="preserve">Tsunami Predictions</w:t>
      </w:r>
    </w:p>
    <w:p w:rsidR="00000000" w:rsidDel="00000000" w:rsidP="00000000" w:rsidRDefault="00000000" w:rsidRPr="00000000" w14:paraId="00000037">
      <w:pPr>
        <w:pageBreakBefore w:val="0"/>
        <w:numPr>
          <w:ilvl w:val="0"/>
          <w:numId w:val="2"/>
        </w:numPr>
        <w:ind w:left="720" w:hanging="360"/>
        <w:rPr>
          <w:u w:val="none"/>
        </w:rPr>
      </w:pPr>
      <w:r w:rsidDel="00000000" w:rsidR="00000000" w:rsidRPr="00000000">
        <w:rPr>
          <w:rtl w:val="0"/>
        </w:rPr>
        <w:t xml:space="preserve">Oil &amp; Gas</w:t>
      </w:r>
    </w:p>
    <w:p w:rsidR="00000000" w:rsidDel="00000000" w:rsidP="00000000" w:rsidRDefault="00000000" w:rsidRPr="00000000" w14:paraId="00000038">
      <w:pPr>
        <w:pageBreakBefore w:val="0"/>
        <w:numPr>
          <w:ilvl w:val="1"/>
          <w:numId w:val="2"/>
        </w:numPr>
        <w:ind w:left="1440" w:hanging="360"/>
      </w:pPr>
      <w:r w:rsidDel="00000000" w:rsidR="00000000" w:rsidRPr="00000000">
        <w:rPr>
          <w:rtl w:val="0"/>
        </w:rPr>
        <w:t xml:space="preserve">This is by far the largest end-user industry worldwide. Its main interest is on the continental shelf, where tidal and weather prediction are important, and where bathymetry is obtained from comparatively local surveys. However the relationship between gravimetric and bathymetric data is important, and as exploration extends further over the edge of the shelf, all types of deep-water information become of increasing interest. The exploitation of this interest is discussed below.</w:t>
      </w:r>
    </w:p>
    <w:p w:rsidR="00000000" w:rsidDel="00000000" w:rsidP="00000000" w:rsidRDefault="00000000" w:rsidRPr="00000000" w14:paraId="00000039">
      <w:pPr>
        <w:pageBreakBefore w:val="0"/>
        <w:numPr>
          <w:ilvl w:val="1"/>
          <w:numId w:val="2"/>
        </w:numPr>
        <w:ind w:left="1440" w:hanging="360"/>
      </w:pPr>
      <w:r w:rsidDel="00000000" w:rsidR="00000000" w:rsidRPr="00000000">
        <w:rPr>
          <w:rtl w:val="0"/>
        </w:rPr>
        <w:t xml:space="preserve">Surveying for the industry is carried out by survey companies for bathymetry and by geophysical companies for seismic exploration, which also involves a knowledge of local bathymetry. About 26% of the survey industry, (worth about US$200 million annually), and virtually all the geophysical industry (with a marine component worth about US$600 million annually) work for the oil and gas end-user. The oil and gas companies carry out no surveying for themselves.</w:t>
      </w:r>
    </w:p>
    <w:p w:rsidR="00000000" w:rsidDel="00000000" w:rsidP="00000000" w:rsidRDefault="00000000" w:rsidRPr="00000000" w14:paraId="0000003A">
      <w:pPr>
        <w:pageBreakBefore w:val="0"/>
        <w:numPr>
          <w:ilvl w:val="0"/>
          <w:numId w:val="2"/>
        </w:numPr>
        <w:ind w:left="720" w:hanging="360"/>
        <w:rPr>
          <w:u w:val="none"/>
        </w:rPr>
      </w:pPr>
      <w:r w:rsidDel="00000000" w:rsidR="00000000" w:rsidRPr="00000000">
        <w:rPr>
          <w:rtl w:val="0"/>
        </w:rPr>
        <w:t xml:space="preserve">Fishing</w:t>
      </w:r>
    </w:p>
    <w:p w:rsidR="00000000" w:rsidDel="00000000" w:rsidP="00000000" w:rsidRDefault="00000000" w:rsidRPr="00000000" w14:paraId="0000003B">
      <w:pPr>
        <w:pageBreakBefore w:val="0"/>
        <w:numPr>
          <w:ilvl w:val="1"/>
          <w:numId w:val="2"/>
        </w:numPr>
        <w:ind w:left="1440" w:hanging="360"/>
        <w:rPr>
          <w:u w:val="none"/>
        </w:rPr>
      </w:pPr>
      <w:r w:rsidDel="00000000" w:rsidR="00000000" w:rsidRPr="00000000">
        <w:rPr>
          <w:rtl w:val="0"/>
        </w:rPr>
        <w:t xml:space="preserve">The majority of commercial fishing is on the continental shelf, but migratory fish such as Tuna are caught in the upper levels of the deep ocean, and the industry needs better ocean modelling to identify uprising nutrients to predict fish stock variations and movements generally. This work, however, is mainly carried out by government fishery research laboratories, which also carry out specialized fish stock assessment surveys. Discovery of hitherto unknown shallow waters can lead to development of new fishing grounds, but the potential is small in the context of the industry as a whole.</w:t>
      </w:r>
    </w:p>
    <w:p w:rsidR="00000000" w:rsidDel="00000000" w:rsidP="00000000" w:rsidRDefault="00000000" w:rsidRPr="00000000" w14:paraId="0000003C">
      <w:pPr>
        <w:pageBreakBefore w:val="0"/>
        <w:numPr>
          <w:ilvl w:val="0"/>
          <w:numId w:val="2"/>
        </w:numPr>
        <w:ind w:left="720" w:hanging="360"/>
        <w:rPr>
          <w:u w:val="none"/>
        </w:rPr>
      </w:pPr>
      <w:r w:rsidDel="00000000" w:rsidR="00000000" w:rsidRPr="00000000">
        <w:rPr>
          <w:rtl w:val="0"/>
        </w:rPr>
        <w:t xml:space="preserve">Communications</w:t>
      </w:r>
    </w:p>
    <w:p w:rsidR="00000000" w:rsidDel="00000000" w:rsidP="00000000" w:rsidRDefault="00000000" w:rsidRPr="00000000" w14:paraId="0000003D">
      <w:pPr>
        <w:pageBreakBefore w:val="0"/>
        <w:numPr>
          <w:ilvl w:val="1"/>
          <w:numId w:val="2"/>
        </w:numPr>
        <w:ind w:left="1440" w:hanging="360"/>
        <w:rPr>
          <w:u w:val="none"/>
        </w:rPr>
      </w:pPr>
      <w:r w:rsidDel="00000000" w:rsidR="00000000" w:rsidRPr="00000000">
        <w:rPr>
          <w:rtl w:val="0"/>
        </w:rPr>
        <w:t xml:space="preserve">In spite of satellite contributions to communications, fibre-optic cables are an important element of the industry. There are about 250 significant submarine cables in existence with a total length exceeding 400,000 km. The choice of route depends on the level of cable armour and need for burial as well as the shortest distance and the need to avoid obstacles. Thus the communications industry requires detailed route surveys for cable laying, and more general bathymetry for initial route planning. The surveys are carried out mainly by survey companies, and are estimated to be worth about US$24 million per year, though this fluctuates. Improved ocean modelling is also of interest. The high cost and international aspects of most projects results in cable systems being owned by </w:t>
      </w:r>
      <w:r w:rsidDel="00000000" w:rsidR="00000000" w:rsidRPr="00000000">
        <w:rPr>
          <w:rtl w:val="0"/>
        </w:rPr>
        <w:t xml:space="preserve">consortia</w:t>
      </w:r>
      <w:r w:rsidDel="00000000" w:rsidR="00000000" w:rsidRPr="00000000">
        <w:rPr>
          <w:rtl w:val="0"/>
        </w:rPr>
        <w:t xml:space="preserve"> of companies (for example one trans-Atlantic cable involves 31 organizations). This makes it difficult for an approach to be made to the industry as a whole for support for global bathymetry.</w:t>
      </w:r>
    </w:p>
    <w:p w:rsidR="00000000" w:rsidDel="00000000" w:rsidP="00000000" w:rsidRDefault="00000000" w:rsidRPr="00000000" w14:paraId="0000003E">
      <w:pPr>
        <w:pageBreakBefore w:val="0"/>
        <w:numPr>
          <w:ilvl w:val="0"/>
          <w:numId w:val="2"/>
        </w:numPr>
        <w:ind w:left="720" w:hanging="360"/>
        <w:rPr>
          <w:u w:val="none"/>
        </w:rPr>
      </w:pPr>
      <w:r w:rsidDel="00000000" w:rsidR="00000000" w:rsidRPr="00000000">
        <w:rPr>
          <w:rtl w:val="0"/>
        </w:rPr>
        <w:t xml:space="preserve">Waste Disposal</w:t>
      </w:r>
    </w:p>
    <w:p w:rsidR="00000000" w:rsidDel="00000000" w:rsidP="00000000" w:rsidRDefault="00000000" w:rsidRPr="00000000" w14:paraId="0000003F">
      <w:pPr>
        <w:pageBreakBefore w:val="0"/>
        <w:numPr>
          <w:ilvl w:val="1"/>
          <w:numId w:val="2"/>
        </w:numPr>
        <w:ind w:left="1440" w:hanging="360"/>
        <w:rPr>
          <w:u w:val="none"/>
        </w:rPr>
      </w:pPr>
      <w:r w:rsidDel="00000000" w:rsidR="00000000" w:rsidRPr="00000000">
        <w:rPr>
          <w:rtl w:val="0"/>
        </w:rPr>
        <w:t xml:space="preserve">Waste disposal is becoming an increasingly serious problem as pollution controls and shortage of sites on land force up the cost of conventional disposal methods. If suitable methods can be devised to protect the environment, disposal in the deep ocean could become increasingly attractive economically. Global bathymetry with systematic coverage of abyssal plains and improved ocean modelling would be a necessary precondition.</w:t>
      </w:r>
    </w:p>
    <w:p w:rsidR="00000000" w:rsidDel="00000000" w:rsidP="00000000" w:rsidRDefault="00000000" w:rsidRPr="00000000" w14:paraId="00000040">
      <w:pPr>
        <w:pageBreakBefore w:val="0"/>
        <w:numPr>
          <w:ilvl w:val="0"/>
          <w:numId w:val="2"/>
        </w:numPr>
        <w:ind w:left="720" w:hanging="360"/>
        <w:rPr>
          <w:u w:val="none"/>
        </w:rPr>
      </w:pPr>
      <w:r w:rsidDel="00000000" w:rsidR="00000000" w:rsidRPr="00000000">
        <w:rPr>
          <w:rtl w:val="0"/>
        </w:rPr>
        <w:t xml:space="preserve">Deep Sea Mining / Mineral Extraction</w:t>
      </w:r>
    </w:p>
    <w:p w:rsidR="00000000" w:rsidDel="00000000" w:rsidP="00000000" w:rsidRDefault="00000000" w:rsidRPr="00000000" w14:paraId="00000041">
      <w:pPr>
        <w:pageBreakBefore w:val="0"/>
        <w:numPr>
          <w:ilvl w:val="1"/>
          <w:numId w:val="2"/>
        </w:numPr>
        <w:ind w:left="1440" w:hanging="360"/>
        <w:rPr>
          <w:u w:val="none"/>
        </w:rPr>
      </w:pPr>
      <w:r w:rsidDel="00000000" w:rsidR="00000000" w:rsidRPr="00000000">
        <w:rPr>
          <w:rtl w:val="0"/>
        </w:rPr>
        <w:t xml:space="preserve">The current industry is based on sand and aggregate extraction from the continental shelf. Future development of deep recovery of nodules depends on the cost relative to extraction from on-shore, and also on certain strategic considerations for countries without such resources. The technologies for deep recovery are being developed, but so far commercial extraction has not started to any great extent. Global bathymetry might be useful in determining potential sites in the rather distant future, when the deep ocean industry may be significant as resources ashore deplete.</w:t>
      </w:r>
    </w:p>
    <w:p w:rsidR="00000000" w:rsidDel="00000000" w:rsidP="00000000" w:rsidRDefault="00000000" w:rsidRPr="00000000" w14:paraId="00000042">
      <w:pPr>
        <w:pageBreakBefore w:val="0"/>
        <w:numPr>
          <w:ilvl w:val="0"/>
          <w:numId w:val="2"/>
        </w:numPr>
        <w:ind w:left="720" w:hanging="360"/>
        <w:rPr>
          <w:u w:val="none"/>
        </w:rPr>
      </w:pPr>
      <w:r w:rsidDel="00000000" w:rsidR="00000000" w:rsidRPr="00000000">
        <w:rPr>
          <w:rtl w:val="0"/>
        </w:rPr>
        <w:t xml:space="preserve">Wet Salvage</w:t>
      </w:r>
    </w:p>
    <w:p w:rsidR="00000000" w:rsidDel="00000000" w:rsidP="00000000" w:rsidRDefault="00000000" w:rsidRPr="00000000" w14:paraId="00000043">
      <w:pPr>
        <w:pageBreakBefore w:val="0"/>
        <w:numPr>
          <w:ilvl w:val="1"/>
          <w:numId w:val="2"/>
        </w:numPr>
        <w:ind w:left="1440" w:hanging="360"/>
        <w:rPr>
          <w:u w:val="none"/>
        </w:rPr>
      </w:pPr>
      <w:r w:rsidDel="00000000" w:rsidR="00000000" w:rsidRPr="00000000">
        <w:rPr>
          <w:rtl w:val="0"/>
        </w:rPr>
        <w:t xml:space="preserve">Wet salvage is the recovery of cargo and information from ships or aircraft that have sunk, as opposed to dry salvage, which aims to prevent the ship sinking. Wet Salvage from the deep ocean is a rare and expensive business, and though global bathymetry would be helpful, it is scarcely a significant economic force.</w:t>
      </w:r>
    </w:p>
    <w:p w:rsidR="00000000" w:rsidDel="00000000" w:rsidP="00000000" w:rsidRDefault="00000000" w:rsidRPr="00000000" w14:paraId="00000044">
      <w:pPr>
        <w:pageBreakBefore w:val="0"/>
        <w:numPr>
          <w:ilvl w:val="0"/>
          <w:numId w:val="2"/>
        </w:numPr>
        <w:ind w:left="720" w:hanging="360"/>
        <w:rPr>
          <w:u w:val="none"/>
        </w:rPr>
      </w:pPr>
      <w:r w:rsidDel="00000000" w:rsidR="00000000" w:rsidRPr="00000000">
        <w:rPr>
          <w:rtl w:val="0"/>
        </w:rPr>
        <w:t xml:space="preserve">Medical</w:t>
      </w:r>
    </w:p>
    <w:p w:rsidR="00000000" w:rsidDel="00000000" w:rsidP="00000000" w:rsidRDefault="00000000" w:rsidRPr="00000000" w14:paraId="00000045">
      <w:pPr>
        <w:pageBreakBefore w:val="0"/>
        <w:numPr>
          <w:ilvl w:val="0"/>
          <w:numId w:val="2"/>
        </w:numPr>
        <w:ind w:left="720" w:hanging="360"/>
        <w:rPr>
          <w:u w:val="none"/>
        </w:rPr>
      </w:pPr>
      <w:r w:rsidDel="00000000" w:rsidR="00000000" w:rsidRPr="00000000">
        <w:rPr>
          <w:rtl w:val="0"/>
        </w:rPr>
        <w:t xml:space="preserve">Climate Change Studies</w:t>
      </w:r>
    </w:p>
    <w:p w:rsidR="00000000" w:rsidDel="00000000" w:rsidP="00000000" w:rsidRDefault="00000000" w:rsidRPr="00000000" w14:paraId="00000046">
      <w:pPr>
        <w:pageBreakBefore w:val="0"/>
        <w:numPr>
          <w:ilvl w:val="0"/>
          <w:numId w:val="2"/>
        </w:numPr>
        <w:ind w:left="720" w:hanging="360"/>
        <w:rPr>
          <w:u w:val="none"/>
        </w:rPr>
      </w:pPr>
      <w:r w:rsidDel="00000000" w:rsidR="00000000" w:rsidRPr="00000000">
        <w:rPr>
          <w:rtl w:val="0"/>
        </w:rPr>
      </w:r>
    </w:p>
    <w:p w:rsidR="00000000" w:rsidDel="00000000" w:rsidP="00000000" w:rsidRDefault="00000000" w:rsidRPr="00000000" w14:paraId="00000047">
      <w:pPr>
        <w:pStyle w:val="Heading4"/>
        <w:pageBreakBefore w:val="0"/>
        <w:rPr/>
      </w:pPr>
      <w:bookmarkStart w:colFirst="0" w:colLast="0" w:name="_l1hivflu2jfa" w:id="10"/>
      <w:bookmarkEnd w:id="10"/>
      <w:r w:rsidDel="00000000" w:rsidR="00000000" w:rsidRPr="00000000">
        <w:rPr>
          <w:rtl w:val="0"/>
        </w:rPr>
        <w:t xml:space="preserve">Competitors</w:t>
      </w:r>
    </w:p>
    <w:p w:rsidR="00000000" w:rsidDel="00000000" w:rsidP="00000000" w:rsidRDefault="00000000" w:rsidRPr="00000000" w14:paraId="00000048">
      <w:pPr>
        <w:pStyle w:val="Heading3"/>
        <w:pageBreakBefore w:val="0"/>
        <w:rPr/>
      </w:pPr>
      <w:bookmarkStart w:colFirst="0" w:colLast="0" w:name="_enjg3t2a0ir2" w:id="11"/>
      <w:bookmarkEnd w:id="11"/>
      <w:r w:rsidDel="00000000" w:rsidR="00000000" w:rsidRPr="00000000">
        <w:rPr>
          <w:rtl w:val="0"/>
        </w:rPr>
        <w:t xml:space="preserve">Geological</w:t>
      </w:r>
    </w:p>
    <w:p w:rsidR="00000000" w:rsidDel="00000000" w:rsidP="00000000" w:rsidRDefault="00000000" w:rsidRPr="00000000" w14:paraId="00000049">
      <w:pPr>
        <w:pStyle w:val="Heading4"/>
        <w:pageBreakBefore w:val="0"/>
        <w:rPr/>
      </w:pPr>
      <w:bookmarkStart w:colFirst="0" w:colLast="0" w:name="_rqn9uliwtdwb" w:id="12"/>
      <w:bookmarkEnd w:id="12"/>
      <w:r w:rsidDel="00000000" w:rsidR="00000000" w:rsidRPr="00000000">
        <w:rPr>
          <w:rtl w:val="0"/>
        </w:rPr>
        <w:t xml:space="preserve">Industries</w:t>
      </w:r>
    </w:p>
    <w:p w:rsidR="00000000" w:rsidDel="00000000" w:rsidP="00000000" w:rsidRDefault="00000000" w:rsidRPr="00000000" w14:paraId="0000004A">
      <w:pPr>
        <w:pStyle w:val="Heading4"/>
        <w:pageBreakBefore w:val="0"/>
        <w:rPr/>
      </w:pPr>
      <w:bookmarkStart w:colFirst="0" w:colLast="0" w:name="_3bcqk8wb7jt7" w:id="13"/>
      <w:bookmarkEnd w:id="13"/>
      <w:r w:rsidDel="00000000" w:rsidR="00000000" w:rsidRPr="00000000">
        <w:rPr>
          <w:rtl w:val="0"/>
        </w:rPr>
        <w:t xml:space="preserve">Competitors</w:t>
      </w:r>
    </w:p>
    <w:p w:rsidR="00000000" w:rsidDel="00000000" w:rsidP="00000000" w:rsidRDefault="00000000" w:rsidRPr="00000000" w14:paraId="0000004B">
      <w:pPr>
        <w:pStyle w:val="Heading3"/>
        <w:pageBreakBefore w:val="0"/>
        <w:rPr/>
      </w:pPr>
      <w:bookmarkStart w:colFirst="0" w:colLast="0" w:name="_ylgll3ayk23m" w:id="14"/>
      <w:bookmarkEnd w:id="14"/>
      <w:r w:rsidDel="00000000" w:rsidR="00000000" w:rsidRPr="00000000">
        <w:rPr>
          <w:rtl w:val="0"/>
        </w:rPr>
        <w:t xml:space="preserve">Geotechnical</w:t>
      </w:r>
    </w:p>
    <w:p w:rsidR="00000000" w:rsidDel="00000000" w:rsidP="00000000" w:rsidRDefault="00000000" w:rsidRPr="00000000" w14:paraId="0000004C">
      <w:pPr>
        <w:pStyle w:val="Heading4"/>
        <w:pageBreakBefore w:val="0"/>
        <w:rPr/>
      </w:pPr>
      <w:bookmarkStart w:colFirst="0" w:colLast="0" w:name="_e777qcr718qt" w:id="15"/>
      <w:bookmarkEnd w:id="15"/>
      <w:r w:rsidDel="00000000" w:rsidR="00000000" w:rsidRPr="00000000">
        <w:rPr>
          <w:rtl w:val="0"/>
        </w:rPr>
        <w:t xml:space="preserve">Industries</w:t>
      </w:r>
    </w:p>
    <w:p w:rsidR="00000000" w:rsidDel="00000000" w:rsidP="00000000" w:rsidRDefault="00000000" w:rsidRPr="00000000" w14:paraId="0000004D">
      <w:pPr>
        <w:pStyle w:val="Heading4"/>
        <w:pageBreakBefore w:val="0"/>
        <w:rPr/>
      </w:pPr>
      <w:bookmarkStart w:colFirst="0" w:colLast="0" w:name="_jbmcy1ethf8v" w:id="16"/>
      <w:bookmarkEnd w:id="16"/>
      <w:r w:rsidDel="00000000" w:rsidR="00000000" w:rsidRPr="00000000">
        <w:rPr>
          <w:rtl w:val="0"/>
        </w:rPr>
        <w:t xml:space="preserve">Competitors</w:t>
      </w:r>
    </w:p>
    <w:p w:rsidR="00000000" w:rsidDel="00000000" w:rsidP="00000000" w:rsidRDefault="00000000" w:rsidRPr="00000000" w14:paraId="0000004E">
      <w:pPr>
        <w:pStyle w:val="Heading3"/>
        <w:pageBreakBefore w:val="0"/>
        <w:rPr/>
      </w:pPr>
      <w:bookmarkStart w:colFirst="0" w:colLast="0" w:name="_a45glx66dd45" w:id="17"/>
      <w:bookmarkEnd w:id="17"/>
      <w:r w:rsidDel="00000000" w:rsidR="00000000" w:rsidRPr="00000000">
        <w:rPr>
          <w:rtl w:val="0"/>
        </w:rPr>
        <w:t xml:space="preserve">Chemical</w:t>
      </w:r>
    </w:p>
    <w:p w:rsidR="00000000" w:rsidDel="00000000" w:rsidP="00000000" w:rsidRDefault="00000000" w:rsidRPr="00000000" w14:paraId="0000004F">
      <w:pPr>
        <w:pStyle w:val="Heading4"/>
        <w:pageBreakBefore w:val="0"/>
        <w:rPr/>
      </w:pPr>
      <w:bookmarkStart w:colFirst="0" w:colLast="0" w:name="_9uyn8mdwkkn2" w:id="18"/>
      <w:bookmarkEnd w:id="18"/>
      <w:r w:rsidDel="00000000" w:rsidR="00000000" w:rsidRPr="00000000">
        <w:rPr>
          <w:rtl w:val="0"/>
        </w:rPr>
        <w:t xml:space="preserve">Purposes</w:t>
      </w:r>
    </w:p>
    <w:p w:rsidR="00000000" w:rsidDel="00000000" w:rsidP="00000000" w:rsidRDefault="00000000" w:rsidRPr="00000000" w14:paraId="00000050">
      <w:pPr>
        <w:pStyle w:val="Heading4"/>
        <w:pageBreakBefore w:val="0"/>
        <w:rPr/>
      </w:pPr>
      <w:bookmarkStart w:colFirst="0" w:colLast="0" w:name="_h1wsqhe8ci4s" w:id="19"/>
      <w:bookmarkEnd w:id="19"/>
      <w:r w:rsidDel="00000000" w:rsidR="00000000" w:rsidRPr="00000000">
        <w:rPr>
          <w:rtl w:val="0"/>
        </w:rPr>
        <w:t xml:space="preserve">Competitors</w:t>
      </w:r>
    </w:p>
    <w:p w:rsidR="00000000" w:rsidDel="00000000" w:rsidP="00000000" w:rsidRDefault="00000000" w:rsidRPr="00000000" w14:paraId="00000051">
      <w:pPr>
        <w:pStyle w:val="Heading4"/>
        <w:pageBreakBefore w:val="0"/>
        <w:rPr/>
      </w:pPr>
      <w:bookmarkStart w:colFirst="0" w:colLast="0" w:name="_5usftirc3rr0" w:id="20"/>
      <w:bookmarkEnd w:id="20"/>
      <w:r w:rsidDel="00000000" w:rsidR="00000000" w:rsidRPr="00000000">
        <w:rPr>
          <w:rtl w:val="0"/>
        </w:rPr>
        <w:t xml:space="preserve">Market</w:t>
      </w:r>
    </w:p>
    <w:p w:rsidR="00000000" w:rsidDel="00000000" w:rsidP="00000000" w:rsidRDefault="00000000" w:rsidRPr="00000000" w14:paraId="00000052">
      <w:pPr>
        <w:pStyle w:val="Heading3"/>
        <w:pageBreakBefore w:val="0"/>
        <w:rPr/>
      </w:pPr>
      <w:bookmarkStart w:colFirst="0" w:colLast="0" w:name="_webtoox21luu" w:id="21"/>
      <w:bookmarkEnd w:id="21"/>
      <w:r w:rsidDel="00000000" w:rsidR="00000000" w:rsidRPr="00000000">
        <w:rPr>
          <w:rtl w:val="0"/>
        </w:rPr>
        <w:t xml:space="preserve">Biological</w:t>
      </w:r>
    </w:p>
    <w:p w:rsidR="00000000" w:rsidDel="00000000" w:rsidP="00000000" w:rsidRDefault="00000000" w:rsidRPr="00000000" w14:paraId="00000053">
      <w:pPr>
        <w:pStyle w:val="Heading4"/>
        <w:pageBreakBefore w:val="0"/>
        <w:rPr/>
      </w:pPr>
      <w:bookmarkStart w:colFirst="0" w:colLast="0" w:name="_irq156qse7xg" w:id="22"/>
      <w:bookmarkEnd w:id="22"/>
      <w:r w:rsidDel="00000000" w:rsidR="00000000" w:rsidRPr="00000000">
        <w:rPr>
          <w:rtl w:val="0"/>
        </w:rPr>
        <w:t xml:space="preserve">Purposes</w:t>
      </w:r>
    </w:p>
    <w:p w:rsidR="00000000" w:rsidDel="00000000" w:rsidP="00000000" w:rsidRDefault="00000000" w:rsidRPr="00000000" w14:paraId="00000054">
      <w:pPr>
        <w:pStyle w:val="Heading4"/>
        <w:pageBreakBefore w:val="0"/>
        <w:rPr/>
      </w:pPr>
      <w:bookmarkStart w:colFirst="0" w:colLast="0" w:name="_atj1grxutrod" w:id="23"/>
      <w:bookmarkEnd w:id="23"/>
      <w:r w:rsidDel="00000000" w:rsidR="00000000" w:rsidRPr="00000000">
        <w:rPr>
          <w:rtl w:val="0"/>
        </w:rPr>
        <w:t xml:space="preserve">Competitors</w:t>
      </w:r>
    </w:p>
    <w:p w:rsidR="00000000" w:rsidDel="00000000" w:rsidP="00000000" w:rsidRDefault="00000000" w:rsidRPr="00000000" w14:paraId="00000055">
      <w:pPr>
        <w:pStyle w:val="Heading4"/>
        <w:pageBreakBefore w:val="0"/>
        <w:rPr/>
      </w:pPr>
      <w:bookmarkStart w:colFirst="0" w:colLast="0" w:name="_n916pqa8vgoq" w:id="24"/>
      <w:bookmarkEnd w:id="24"/>
      <w:r w:rsidDel="00000000" w:rsidR="00000000" w:rsidRPr="00000000">
        <w:rPr>
          <w:rtl w:val="0"/>
        </w:rPr>
        <w:t xml:space="preserve">Market</w:t>
      </w:r>
    </w:p>
    <w:p w:rsidR="00000000" w:rsidDel="00000000" w:rsidP="00000000" w:rsidRDefault="00000000" w:rsidRPr="00000000" w14:paraId="00000056">
      <w:pPr>
        <w:pStyle w:val="Heading3"/>
        <w:pageBreakBefore w:val="0"/>
        <w:rPr/>
      </w:pPr>
      <w:bookmarkStart w:colFirst="0" w:colLast="0" w:name="_nyjqn376ainu" w:id="25"/>
      <w:bookmarkEnd w:id="25"/>
      <w:r w:rsidDel="00000000" w:rsidR="00000000" w:rsidRPr="00000000">
        <w:rPr>
          <w:rtl w:val="0"/>
        </w:rPr>
        <w:t xml:space="preserve">Radioactive</w:t>
      </w:r>
    </w:p>
    <w:p w:rsidR="00000000" w:rsidDel="00000000" w:rsidP="00000000" w:rsidRDefault="00000000" w:rsidRPr="00000000" w14:paraId="00000057">
      <w:pPr>
        <w:pStyle w:val="Heading4"/>
        <w:pageBreakBefore w:val="0"/>
        <w:rPr/>
      </w:pPr>
      <w:bookmarkStart w:colFirst="0" w:colLast="0" w:name="_tvy11ab0y61q" w:id="26"/>
      <w:bookmarkEnd w:id="26"/>
      <w:r w:rsidDel="00000000" w:rsidR="00000000" w:rsidRPr="00000000">
        <w:rPr>
          <w:rtl w:val="0"/>
        </w:rPr>
        <w:t xml:space="preserve">Purposes</w:t>
      </w:r>
    </w:p>
    <w:p w:rsidR="00000000" w:rsidDel="00000000" w:rsidP="00000000" w:rsidRDefault="00000000" w:rsidRPr="00000000" w14:paraId="00000058">
      <w:pPr>
        <w:pStyle w:val="Heading4"/>
        <w:pageBreakBefore w:val="0"/>
        <w:rPr/>
      </w:pPr>
      <w:bookmarkStart w:colFirst="0" w:colLast="0" w:name="_wjnsk28ggsms" w:id="27"/>
      <w:bookmarkEnd w:id="27"/>
      <w:r w:rsidDel="00000000" w:rsidR="00000000" w:rsidRPr="00000000">
        <w:rPr>
          <w:rtl w:val="0"/>
        </w:rPr>
        <w:t xml:space="preserve">Competitors</w:t>
      </w:r>
    </w:p>
    <w:p w:rsidR="00000000" w:rsidDel="00000000" w:rsidP="00000000" w:rsidRDefault="00000000" w:rsidRPr="00000000" w14:paraId="00000059">
      <w:pPr>
        <w:pStyle w:val="Heading4"/>
        <w:pageBreakBefore w:val="0"/>
        <w:rPr/>
      </w:pPr>
      <w:bookmarkStart w:colFirst="0" w:colLast="0" w:name="_1xcjqzqs6h08" w:id="28"/>
      <w:bookmarkEnd w:id="28"/>
      <w:r w:rsidDel="00000000" w:rsidR="00000000" w:rsidRPr="00000000">
        <w:rPr>
          <w:rtl w:val="0"/>
        </w:rPr>
        <w:t xml:space="preserve">Market</w:t>
      </w:r>
    </w:p>
    <w:p w:rsidR="00000000" w:rsidDel="00000000" w:rsidP="00000000" w:rsidRDefault="00000000" w:rsidRPr="00000000" w14:paraId="0000005A">
      <w:pPr>
        <w:pStyle w:val="Heading3"/>
        <w:pageBreakBefore w:val="0"/>
        <w:rPr/>
      </w:pPr>
      <w:bookmarkStart w:colFirst="0" w:colLast="0" w:name="_egp760l48vva" w:id="29"/>
      <w:bookmarkEnd w:id="29"/>
      <w:r w:rsidDel="00000000" w:rsidR="00000000" w:rsidRPr="00000000">
        <w:rPr>
          <w:rtl w:val="0"/>
        </w:rPr>
        <w:t xml:space="preserve">Magnetic</w:t>
      </w:r>
    </w:p>
    <w:p w:rsidR="00000000" w:rsidDel="00000000" w:rsidP="00000000" w:rsidRDefault="00000000" w:rsidRPr="00000000" w14:paraId="0000005B">
      <w:pPr>
        <w:pStyle w:val="Heading4"/>
        <w:pageBreakBefore w:val="0"/>
        <w:rPr/>
      </w:pPr>
      <w:bookmarkStart w:colFirst="0" w:colLast="0" w:name="_6phuop524d8z" w:id="30"/>
      <w:bookmarkEnd w:id="30"/>
      <w:r w:rsidDel="00000000" w:rsidR="00000000" w:rsidRPr="00000000">
        <w:rPr>
          <w:rtl w:val="0"/>
        </w:rPr>
        <w:t xml:space="preserve">Industries</w:t>
      </w:r>
    </w:p>
    <w:p w:rsidR="00000000" w:rsidDel="00000000" w:rsidP="00000000" w:rsidRDefault="00000000" w:rsidRPr="00000000" w14:paraId="0000005C">
      <w:pPr>
        <w:pageBreakBefore w:val="0"/>
        <w:numPr>
          <w:ilvl w:val="0"/>
          <w:numId w:val="4"/>
        </w:numPr>
        <w:ind w:left="720" w:hanging="360"/>
        <w:rPr>
          <w:u w:val="none"/>
        </w:rPr>
      </w:pPr>
      <w:r w:rsidDel="00000000" w:rsidR="00000000" w:rsidRPr="00000000">
        <w:rPr>
          <w:rtl w:val="0"/>
        </w:rPr>
        <w:t xml:space="preserve">Mapping the basement surface and sediments in oil/gas exploration</w:t>
      </w:r>
    </w:p>
    <w:p w:rsidR="00000000" w:rsidDel="00000000" w:rsidP="00000000" w:rsidRDefault="00000000" w:rsidRPr="00000000" w14:paraId="0000005D">
      <w:pPr>
        <w:pageBreakBefore w:val="0"/>
        <w:numPr>
          <w:ilvl w:val="0"/>
          <w:numId w:val="4"/>
        </w:numPr>
        <w:ind w:left="720" w:hanging="360"/>
        <w:rPr>
          <w:u w:val="none"/>
        </w:rPr>
      </w:pPr>
      <w:r w:rsidDel="00000000" w:rsidR="00000000" w:rsidRPr="00000000">
        <w:rPr>
          <w:rtl w:val="0"/>
        </w:rPr>
        <w:t xml:space="preserve">Detecting different types of ore bodies in mining prospecting</w:t>
      </w:r>
    </w:p>
    <w:p w:rsidR="00000000" w:rsidDel="00000000" w:rsidP="00000000" w:rsidRDefault="00000000" w:rsidRPr="00000000" w14:paraId="0000005E">
      <w:pPr>
        <w:pageBreakBefore w:val="0"/>
        <w:numPr>
          <w:ilvl w:val="0"/>
          <w:numId w:val="4"/>
        </w:numPr>
        <w:ind w:left="720" w:hanging="360"/>
        <w:rPr>
          <w:u w:val="none"/>
        </w:rPr>
      </w:pPr>
      <w:r w:rsidDel="00000000" w:rsidR="00000000" w:rsidRPr="00000000">
        <w:rPr>
          <w:rtl w:val="0"/>
        </w:rPr>
        <w:t xml:space="preserve">Detecting metal objects in engineering geophysics</w:t>
      </w:r>
    </w:p>
    <w:p w:rsidR="00000000" w:rsidDel="00000000" w:rsidP="00000000" w:rsidRDefault="00000000" w:rsidRPr="00000000" w14:paraId="0000005F">
      <w:pPr>
        <w:pageBreakBefore w:val="0"/>
        <w:numPr>
          <w:ilvl w:val="0"/>
          <w:numId w:val="4"/>
        </w:numPr>
        <w:ind w:left="720" w:hanging="360"/>
        <w:rPr>
          <w:u w:val="none"/>
        </w:rPr>
      </w:pPr>
      <w:r w:rsidDel="00000000" w:rsidR="00000000" w:rsidRPr="00000000">
        <w:rPr>
          <w:rtl w:val="0"/>
        </w:rPr>
        <w:t xml:space="preserve">Mapping basement faults and fractures</w:t>
      </w:r>
    </w:p>
    <w:p w:rsidR="00000000" w:rsidDel="00000000" w:rsidP="00000000" w:rsidRDefault="00000000" w:rsidRPr="00000000" w14:paraId="00000060">
      <w:pPr>
        <w:pageBreakBefore w:val="0"/>
        <w:numPr>
          <w:ilvl w:val="0"/>
          <w:numId w:val="4"/>
        </w:numPr>
        <w:ind w:left="720" w:hanging="360"/>
        <w:rPr>
          <w:u w:val="none"/>
        </w:rPr>
      </w:pPr>
      <w:r w:rsidDel="00000000" w:rsidR="00000000" w:rsidRPr="00000000">
        <w:rPr>
          <w:rtl w:val="0"/>
        </w:rPr>
        <w:t xml:space="preserve">Determining zones with different mineralization in logging as well as inspecting casing parameters</w:t>
      </w:r>
    </w:p>
    <w:p w:rsidR="00000000" w:rsidDel="00000000" w:rsidP="00000000" w:rsidRDefault="00000000" w:rsidRPr="00000000" w14:paraId="00000061">
      <w:pPr>
        <w:pageBreakBefore w:val="0"/>
        <w:numPr>
          <w:ilvl w:val="0"/>
          <w:numId w:val="4"/>
        </w:numPr>
        <w:ind w:left="720" w:hanging="360"/>
        <w:rPr>
          <w:u w:val="none"/>
        </w:rPr>
      </w:pPr>
      <w:r w:rsidDel="00000000" w:rsidR="00000000" w:rsidRPr="00000000">
        <w:rPr>
          <w:rtl w:val="0"/>
        </w:rPr>
        <w:t xml:space="preserve">Studying the magnetic field of the Earth and its generators</w:t>
      </w:r>
    </w:p>
    <w:p w:rsidR="00000000" w:rsidDel="00000000" w:rsidP="00000000" w:rsidRDefault="00000000" w:rsidRPr="00000000" w14:paraId="00000062">
      <w:pPr>
        <w:pageBreakBefore w:val="0"/>
        <w:numPr>
          <w:ilvl w:val="0"/>
          <w:numId w:val="4"/>
        </w:numPr>
        <w:ind w:left="720" w:hanging="360"/>
        <w:rPr>
          <w:u w:val="none"/>
        </w:rPr>
      </w:pPr>
      <w:r w:rsidDel="00000000" w:rsidR="00000000" w:rsidRPr="00000000">
        <w:rPr>
          <w:rtl w:val="0"/>
        </w:rPr>
        <w:t xml:space="preserve">A variety of other purposes such as natural hazards assessment, mapping impact structures and environmental studies</w:t>
      </w:r>
    </w:p>
    <w:p w:rsidR="00000000" w:rsidDel="00000000" w:rsidP="00000000" w:rsidRDefault="00000000" w:rsidRPr="00000000" w14:paraId="00000063">
      <w:pPr>
        <w:pStyle w:val="Heading4"/>
        <w:pageBreakBefore w:val="0"/>
        <w:rPr/>
      </w:pPr>
      <w:bookmarkStart w:colFirst="0" w:colLast="0" w:name="_cu5z2m73fe03" w:id="31"/>
      <w:bookmarkEnd w:id="31"/>
      <w:r w:rsidDel="00000000" w:rsidR="00000000" w:rsidRPr="00000000">
        <w:rPr>
          <w:rtl w:val="0"/>
        </w:rPr>
        <w:t xml:space="preserve">Competitors</w:t>
      </w:r>
    </w:p>
    <w:p w:rsidR="00000000" w:rsidDel="00000000" w:rsidP="00000000" w:rsidRDefault="00000000" w:rsidRPr="00000000" w14:paraId="00000064">
      <w:pPr>
        <w:pStyle w:val="Heading4"/>
        <w:pageBreakBefore w:val="0"/>
        <w:rPr/>
      </w:pPr>
      <w:bookmarkStart w:colFirst="0" w:colLast="0" w:name="_vlck5hx651c1" w:id="32"/>
      <w:bookmarkEnd w:id="32"/>
      <w:r w:rsidDel="00000000" w:rsidR="00000000" w:rsidRPr="00000000">
        <w:rPr>
          <w:rtl w:val="0"/>
        </w:rPr>
        <w:t xml:space="preserve">Market</w:t>
      </w:r>
    </w:p>
    <w:p w:rsidR="00000000" w:rsidDel="00000000" w:rsidP="00000000" w:rsidRDefault="00000000" w:rsidRPr="00000000" w14:paraId="00000065">
      <w:pPr>
        <w:pStyle w:val="Heading3"/>
        <w:pageBreakBefore w:val="0"/>
        <w:rPr/>
      </w:pPr>
      <w:bookmarkStart w:colFirst="0" w:colLast="0" w:name="_i40ubi9ova" w:id="33"/>
      <w:bookmarkEnd w:id="33"/>
      <w:r w:rsidDel="00000000" w:rsidR="00000000" w:rsidRPr="00000000">
        <w:rPr>
          <w:rtl w:val="0"/>
        </w:rPr>
        <w:t xml:space="preserve">Imagery</w:t>
      </w:r>
    </w:p>
    <w:p w:rsidR="00000000" w:rsidDel="00000000" w:rsidP="00000000" w:rsidRDefault="00000000" w:rsidRPr="00000000" w14:paraId="00000066">
      <w:pPr>
        <w:pageBreakBefore w:val="0"/>
        <w:numPr>
          <w:ilvl w:val="0"/>
          <w:numId w:val="5"/>
        </w:numPr>
        <w:ind w:left="720" w:hanging="360"/>
        <w:rPr>
          <w:u w:val="none"/>
        </w:rPr>
      </w:pPr>
      <w:r w:rsidDel="00000000" w:rsidR="00000000" w:rsidRPr="00000000">
        <w:rPr>
          <w:rtl w:val="0"/>
        </w:rPr>
      </w:r>
    </w:p>
    <w:p w:rsidR="00000000" w:rsidDel="00000000" w:rsidP="00000000" w:rsidRDefault="00000000" w:rsidRPr="00000000" w14:paraId="00000067">
      <w:pPr>
        <w:pStyle w:val="Heading3"/>
        <w:pageBreakBefore w:val="0"/>
        <w:rPr/>
      </w:pPr>
      <w:bookmarkStart w:colFirst="0" w:colLast="0" w:name="_q56r3ra3b0iw" w:id="34"/>
      <w:bookmarkEnd w:id="34"/>
      <w:commentRangeStart w:id="1"/>
      <w:r w:rsidDel="00000000" w:rsidR="00000000" w:rsidRPr="00000000">
        <w:rPr>
          <w:rtl w:val="0"/>
        </w:rPr>
        <w:t xml:space="preserve">Coring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8">
      <w:pPr>
        <w:pageBreakBefore w:val="0"/>
        <w:numPr>
          <w:ilvl w:val="0"/>
          <w:numId w:val="1"/>
        </w:numPr>
        <w:ind w:left="720" w:hanging="360"/>
        <w:rPr>
          <w:u w:val="none"/>
        </w:rPr>
      </w:pPr>
      <w:r w:rsidDel="00000000" w:rsidR="00000000" w:rsidRPr="00000000">
        <w:rPr>
          <w:rtl w:val="0"/>
        </w:rPr>
        <w:t xml:space="preserve">Are the drones able to perform coring?</w:t>
      </w:r>
    </w:p>
    <w:p w:rsidR="00000000" w:rsidDel="00000000" w:rsidP="00000000" w:rsidRDefault="00000000" w:rsidRPr="00000000" w14:paraId="00000069">
      <w:pPr>
        <w:pageBreakBefore w:val="0"/>
        <w:numPr>
          <w:ilvl w:val="0"/>
          <w:numId w:val="1"/>
        </w:numPr>
        <w:ind w:left="720" w:hanging="360"/>
        <w:rPr>
          <w:u w:val="none"/>
        </w:rPr>
      </w:pPr>
      <w:r w:rsidDel="00000000" w:rsidR="00000000" w:rsidRPr="00000000">
        <w:rPr>
          <w:rtl w:val="0"/>
        </w:rPr>
        <w:t xml:space="preserve">No mention of coring.</w:t>
      </w:r>
    </w:p>
    <w:p w:rsidR="00000000" w:rsidDel="00000000" w:rsidP="00000000" w:rsidRDefault="00000000" w:rsidRPr="00000000" w14:paraId="0000006A">
      <w:pPr>
        <w:pageBreakBefore w:val="0"/>
        <w:numPr>
          <w:ilvl w:val="0"/>
          <w:numId w:val="1"/>
        </w:numPr>
        <w:ind w:left="720" w:hanging="360"/>
        <w:rPr>
          <w:u w:val="none"/>
        </w:rPr>
      </w:pPr>
      <w:r w:rsidDel="00000000" w:rsidR="00000000" w:rsidRPr="00000000">
        <w:rPr>
          <w:rtl w:val="0"/>
        </w:rPr>
        <w:t xml:space="preserve">Explain two types of coring:</w:t>
      </w:r>
    </w:p>
    <w:p w:rsidR="00000000" w:rsidDel="00000000" w:rsidP="00000000" w:rsidRDefault="00000000" w:rsidRPr="00000000" w14:paraId="0000006B">
      <w:pPr>
        <w:pageBreakBefore w:val="0"/>
        <w:numPr>
          <w:ilvl w:val="1"/>
          <w:numId w:val="1"/>
        </w:numPr>
        <w:ind w:left="1440" w:hanging="360"/>
        <w:rPr>
          <w:u w:val="none"/>
        </w:rPr>
      </w:pPr>
      <w:r w:rsidDel="00000000" w:rsidR="00000000" w:rsidRPr="00000000">
        <w:rPr>
          <w:rtl w:val="0"/>
        </w:rPr>
        <w:t xml:space="preserve">Traditional</w:t>
      </w:r>
    </w:p>
    <w:p w:rsidR="00000000" w:rsidDel="00000000" w:rsidP="00000000" w:rsidRDefault="00000000" w:rsidRPr="00000000" w14:paraId="0000006C">
      <w:pPr>
        <w:pageBreakBefore w:val="0"/>
        <w:numPr>
          <w:ilvl w:val="1"/>
          <w:numId w:val="1"/>
        </w:numPr>
        <w:ind w:left="1440" w:hanging="360"/>
        <w:rPr>
          <w:u w:val="none"/>
        </w:rPr>
      </w:pPr>
      <w:r w:rsidDel="00000000" w:rsidR="00000000" w:rsidRPr="00000000">
        <w:rPr>
          <w:rtl w:val="0"/>
        </w:rPr>
        <w:t xml:space="preserve">Vibracore</w:t>
      </w:r>
    </w:p>
    <w:p w:rsidR="00000000" w:rsidDel="00000000" w:rsidP="00000000" w:rsidRDefault="00000000" w:rsidRPr="00000000" w14:paraId="0000006D">
      <w:pPr>
        <w:pageBreakBefore w:val="0"/>
        <w:numPr>
          <w:ilvl w:val="0"/>
          <w:numId w:val="1"/>
        </w:numPr>
        <w:ind w:left="720" w:hanging="360"/>
        <w:rPr>
          <w:u w:val="none"/>
        </w:rPr>
      </w:pPr>
      <w:r w:rsidDel="00000000" w:rsidR="00000000" w:rsidRPr="00000000">
        <w:rPr>
          <w:rtl w:val="0"/>
        </w:rPr>
        <w:t xml:space="preserve">Use</w:t>
      </w:r>
    </w:p>
    <w:p w:rsidR="00000000" w:rsidDel="00000000" w:rsidP="00000000" w:rsidRDefault="00000000" w:rsidRPr="00000000" w14:paraId="0000006E">
      <w:pPr>
        <w:pStyle w:val="Heading2"/>
        <w:pageBreakBefore w:val="0"/>
        <w:rPr/>
      </w:pPr>
      <w:bookmarkStart w:colFirst="0" w:colLast="0" w:name="_333r6resbht3" w:id="35"/>
      <w:bookmarkEnd w:id="35"/>
      <w:r w:rsidDel="00000000" w:rsidR="00000000" w:rsidRPr="00000000">
        <w:rPr>
          <w:rtl w:val="0"/>
        </w:rPr>
        <w:t xml:space="preserve">Growth, Incumbents and Patents (2 slides)</w:t>
      </w:r>
    </w:p>
    <w:p w:rsidR="00000000" w:rsidDel="00000000" w:rsidP="00000000" w:rsidRDefault="00000000" w:rsidRPr="00000000" w14:paraId="0000006F">
      <w:pPr>
        <w:pageBreakBefore w:val="0"/>
        <w:rPr/>
      </w:pPr>
      <w:r w:rsidDel="00000000" w:rsidR="00000000" w:rsidRPr="00000000">
        <w:rPr>
          <w:rtl w:val="0"/>
        </w:rPr>
        <w:t xml:space="preserve">As far as I understand, what VCs want to do is fund the growth of companies that are trying to capture a significant segment of a huge market.</w:t>
      </w:r>
    </w:p>
    <w:p w:rsidR="00000000" w:rsidDel="00000000" w:rsidP="00000000" w:rsidRDefault="00000000" w:rsidRPr="00000000" w14:paraId="00000070">
      <w:pPr>
        <w:pStyle w:val="Heading3"/>
        <w:pageBreakBefore w:val="0"/>
        <w:rPr/>
      </w:pPr>
      <w:bookmarkStart w:colFirst="0" w:colLast="0" w:name="_rvhel7y5i5g3" w:id="36"/>
      <w:bookmarkEnd w:id="36"/>
      <w:r w:rsidDel="00000000" w:rsidR="00000000" w:rsidRPr="00000000">
        <w:rPr>
          <w:rtl w:val="0"/>
        </w:rPr>
        <w:t xml:space="preserve">Fragile time advantage</w:t>
      </w:r>
    </w:p>
    <w:p w:rsidR="00000000" w:rsidDel="00000000" w:rsidP="00000000" w:rsidRDefault="00000000" w:rsidRPr="00000000" w14:paraId="00000071">
      <w:pPr>
        <w:pStyle w:val="Heading3"/>
        <w:pageBreakBefore w:val="0"/>
        <w:rPr/>
      </w:pPr>
      <w:bookmarkStart w:colFirst="0" w:colLast="0" w:name="_7n2sjm9aqv24" w:id="37"/>
      <w:bookmarkEnd w:id="37"/>
      <w:r w:rsidDel="00000000" w:rsidR="00000000" w:rsidRPr="00000000">
        <w:rPr>
          <w:rtl w:val="0"/>
        </w:rPr>
        <w:t xml:space="preserve">Unclear goals of growth</w:t>
      </w:r>
    </w:p>
    <w:p w:rsidR="00000000" w:rsidDel="00000000" w:rsidP="00000000" w:rsidRDefault="00000000" w:rsidRPr="00000000" w14:paraId="00000072">
      <w:pPr>
        <w:pStyle w:val="Heading3"/>
        <w:pageBreakBefore w:val="0"/>
        <w:rPr/>
      </w:pPr>
      <w:bookmarkStart w:colFirst="0" w:colLast="0" w:name="_vkmuvctmiwsy" w:id="38"/>
      <w:bookmarkEnd w:id="38"/>
      <w:r w:rsidDel="00000000" w:rsidR="00000000" w:rsidRPr="00000000">
        <w:rPr>
          <w:rtl w:val="0"/>
        </w:rPr>
        <w:t xml:space="preserve">Comparison to Satellogic &amp; Amazon</w:t>
      </w:r>
    </w:p>
    <w:p w:rsidR="00000000" w:rsidDel="00000000" w:rsidP="00000000" w:rsidRDefault="00000000" w:rsidRPr="00000000" w14:paraId="00000073">
      <w:pPr>
        <w:pStyle w:val="Heading3"/>
        <w:pageBreakBefore w:val="0"/>
        <w:rPr/>
      </w:pPr>
      <w:bookmarkStart w:colFirst="0" w:colLast="0" w:name="_mapzx1gr2z78" w:id="39"/>
      <w:bookmarkEnd w:id="39"/>
      <w:r w:rsidDel="00000000" w:rsidR="00000000" w:rsidRPr="00000000">
        <w:rPr>
          <w:rtl w:val="0"/>
        </w:rPr>
        <w:t xml:space="preserve">Possible exit strategy using risk management</w:t>
      </w:r>
    </w:p>
    <w:p w:rsidR="00000000" w:rsidDel="00000000" w:rsidP="00000000" w:rsidRDefault="00000000" w:rsidRPr="00000000" w14:paraId="00000074">
      <w:pPr>
        <w:pStyle w:val="Heading2"/>
        <w:pageBreakBefore w:val="0"/>
        <w:rPr/>
      </w:pPr>
      <w:bookmarkStart w:colFirst="0" w:colLast="0" w:name="_sb34jmv4ree4" w:id="40"/>
      <w:bookmarkEnd w:id="40"/>
      <w:r w:rsidDel="00000000" w:rsidR="00000000" w:rsidRPr="00000000">
        <w:rPr>
          <w:rtl w:val="0"/>
        </w:rPr>
        <w:t xml:space="preserve">Operations, Lack of good funding targets &amp; Fuzzy statements (1 slide)</w:t>
      </w:r>
    </w:p>
    <w:p w:rsidR="00000000" w:rsidDel="00000000" w:rsidP="00000000" w:rsidRDefault="00000000" w:rsidRPr="00000000" w14:paraId="00000075">
      <w:pPr>
        <w:pStyle w:val="Heading3"/>
        <w:pageBreakBefore w:val="0"/>
        <w:rPr/>
      </w:pPr>
      <w:bookmarkStart w:colFirst="0" w:colLast="0" w:name="_1pbffcvpbc" w:id="41"/>
      <w:bookmarkEnd w:id="41"/>
      <w:r w:rsidDel="00000000" w:rsidR="00000000" w:rsidRPr="00000000">
        <w:rPr>
          <w:rtl w:val="0"/>
        </w:rPr>
        <w:t xml:space="preserve">Lack talk about the operational requirements</w:t>
      </w:r>
    </w:p>
    <w:p w:rsidR="00000000" w:rsidDel="00000000" w:rsidP="00000000" w:rsidRDefault="00000000" w:rsidRPr="00000000" w14:paraId="00000076">
      <w:pPr>
        <w:pStyle w:val="Heading4"/>
        <w:pageBreakBefore w:val="0"/>
        <w:rPr/>
      </w:pPr>
      <w:bookmarkStart w:colFirst="0" w:colLast="0" w:name="_npkb27634krg" w:id="42"/>
      <w:bookmarkEnd w:id="42"/>
      <w:r w:rsidDel="00000000" w:rsidR="00000000" w:rsidRPr="00000000">
        <w:rPr>
          <w:rtl w:val="0"/>
        </w:rPr>
        <w:t xml:space="preserve">On-land technician</w:t>
      </w:r>
    </w:p>
    <w:p w:rsidR="00000000" w:rsidDel="00000000" w:rsidP="00000000" w:rsidRDefault="00000000" w:rsidRPr="00000000" w14:paraId="00000077">
      <w:pPr>
        <w:pStyle w:val="Heading4"/>
        <w:pageBreakBefore w:val="0"/>
        <w:rPr/>
      </w:pPr>
      <w:bookmarkStart w:colFirst="0" w:colLast="0" w:name="_ags98mktqu47" w:id="43"/>
      <w:bookmarkEnd w:id="43"/>
      <w:commentRangeStart w:id="2"/>
      <w:r w:rsidDel="00000000" w:rsidR="00000000" w:rsidRPr="00000000">
        <w:rPr>
          <w:rtl w:val="0"/>
        </w:rPr>
        <w:t xml:space="preserve">Transportation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8">
      <w:pPr>
        <w:pStyle w:val="Heading4"/>
        <w:pageBreakBefore w:val="0"/>
        <w:rPr/>
      </w:pPr>
      <w:bookmarkStart w:colFirst="0" w:colLast="0" w:name="_lc5jte1facjs" w:id="44"/>
      <w:bookmarkEnd w:id="44"/>
      <w:r w:rsidDel="00000000" w:rsidR="00000000" w:rsidRPr="00000000">
        <w:rPr>
          <w:rtl w:val="0"/>
        </w:rPr>
        <w:t xml:space="preserve">Servicing</w:t>
      </w:r>
    </w:p>
    <w:p w:rsidR="00000000" w:rsidDel="00000000" w:rsidP="00000000" w:rsidRDefault="00000000" w:rsidRPr="00000000" w14:paraId="00000079">
      <w:pPr>
        <w:pStyle w:val="Heading4"/>
        <w:pageBreakBefore w:val="0"/>
        <w:rPr/>
      </w:pPr>
      <w:bookmarkStart w:colFirst="0" w:colLast="0" w:name="_x0ohq9w6ie37" w:id="45"/>
      <w:bookmarkEnd w:id="45"/>
      <w:r w:rsidDel="00000000" w:rsidR="00000000" w:rsidRPr="00000000">
        <w:rPr>
          <w:rtl w:val="0"/>
        </w:rPr>
        <w:t xml:space="preserve">Retrieval / Rescue</w:t>
      </w:r>
    </w:p>
    <w:p w:rsidR="00000000" w:rsidDel="00000000" w:rsidP="00000000" w:rsidRDefault="00000000" w:rsidRPr="00000000" w14:paraId="0000007A">
      <w:pPr>
        <w:pStyle w:val="Heading3"/>
        <w:pageBreakBefore w:val="0"/>
        <w:rPr/>
      </w:pPr>
      <w:bookmarkStart w:colFirst="0" w:colLast="0" w:name="_w7krgtgwztmj" w:id="46"/>
      <w:bookmarkEnd w:id="46"/>
      <w:r w:rsidDel="00000000" w:rsidR="00000000" w:rsidRPr="00000000">
        <w:rPr>
          <w:rtl w:val="0"/>
        </w:rPr>
        <w:t xml:space="preserve">License to Operate</w:t>
      </w:r>
    </w:p>
    <w:p w:rsidR="00000000" w:rsidDel="00000000" w:rsidP="00000000" w:rsidRDefault="00000000" w:rsidRPr="00000000" w14:paraId="0000007B">
      <w:pPr>
        <w:pStyle w:val="Heading4"/>
        <w:pageBreakBefore w:val="0"/>
        <w:rPr/>
      </w:pPr>
      <w:bookmarkStart w:colFirst="0" w:colLast="0" w:name="_90siqqprge9j" w:id="47"/>
      <w:bookmarkEnd w:id="47"/>
      <w:r w:rsidDel="00000000" w:rsidR="00000000" w:rsidRPr="00000000">
        <w:rPr>
          <w:rtl w:val="0"/>
        </w:rPr>
        <w:t xml:space="preserve">Could impede dataset building</w:t>
      </w:r>
    </w:p>
    <w:p w:rsidR="00000000" w:rsidDel="00000000" w:rsidP="00000000" w:rsidRDefault="00000000" w:rsidRPr="00000000" w14:paraId="0000007C">
      <w:pPr>
        <w:pStyle w:val="Heading4"/>
        <w:pageBreakBefore w:val="0"/>
        <w:rPr/>
      </w:pPr>
      <w:bookmarkStart w:colFirst="0" w:colLast="0" w:name="_cqjw1nszsnxc" w:id="48"/>
      <w:bookmarkEnd w:id="48"/>
      <w:r w:rsidDel="00000000" w:rsidR="00000000" w:rsidRPr="00000000">
        <w:rPr>
          <w:rtl w:val="0"/>
        </w:rPr>
        <w:t xml:space="preserve">Could impede on-site jobs</w:t>
      </w:r>
    </w:p>
    <w:p w:rsidR="00000000" w:rsidDel="00000000" w:rsidP="00000000" w:rsidRDefault="00000000" w:rsidRPr="00000000" w14:paraId="0000007D">
      <w:pPr>
        <w:pStyle w:val="Heading3"/>
        <w:pageBreakBefore w:val="0"/>
        <w:rPr/>
      </w:pPr>
      <w:bookmarkStart w:colFirst="0" w:colLast="0" w:name="_i2hyf26hpe85" w:id="49"/>
      <w:bookmarkEnd w:id="49"/>
      <w:r w:rsidDel="00000000" w:rsidR="00000000" w:rsidRPr="00000000">
        <w:rPr>
          <w:rtl w:val="0"/>
        </w:rPr>
        <w:t xml:space="preserve">Fuzzy statements</w:t>
      </w:r>
    </w:p>
    <w:p w:rsidR="00000000" w:rsidDel="00000000" w:rsidP="00000000" w:rsidRDefault="00000000" w:rsidRPr="00000000" w14:paraId="0000007E">
      <w:pPr>
        <w:pStyle w:val="Heading4"/>
        <w:pageBreakBefore w:val="0"/>
        <w:rPr/>
      </w:pPr>
      <w:bookmarkStart w:colFirst="0" w:colLast="0" w:name="_3jqhorkg1fq0" w:id="50"/>
      <w:bookmarkEnd w:id="50"/>
      <w:r w:rsidDel="00000000" w:rsidR="00000000" w:rsidRPr="00000000">
        <w:rPr>
          <w:rtl w:val="0"/>
        </w:rPr>
        <w:t xml:space="preserve">Sonar software developed</w:t>
      </w:r>
    </w:p>
    <w:p w:rsidR="00000000" w:rsidDel="00000000" w:rsidP="00000000" w:rsidRDefault="00000000" w:rsidRPr="00000000" w14:paraId="0000007F">
      <w:pPr>
        <w:pStyle w:val="Heading4"/>
        <w:pageBreakBefore w:val="0"/>
        <w:rPr/>
      </w:pPr>
      <w:bookmarkStart w:colFirst="0" w:colLast="0" w:name="_dw581fyrli8s" w:id="51"/>
      <w:bookmarkEnd w:id="51"/>
      <w:r w:rsidDel="00000000" w:rsidR="00000000" w:rsidRPr="00000000">
        <w:rPr>
          <w:rtl w:val="0"/>
        </w:rPr>
        <w:t xml:space="preserve">Contract with US defense contractor</w:t>
      </w:r>
    </w:p>
    <w:p w:rsidR="00000000" w:rsidDel="00000000" w:rsidP="00000000" w:rsidRDefault="00000000" w:rsidRPr="00000000" w14:paraId="00000080">
      <w:pPr>
        <w:pStyle w:val="Heading4"/>
        <w:pageBreakBefore w:val="0"/>
        <w:rPr/>
      </w:pPr>
      <w:bookmarkStart w:colFirst="0" w:colLast="0" w:name="_7n6uiytpjlo8" w:id="52"/>
      <w:bookmarkEnd w:id="52"/>
      <w:r w:rsidDel="00000000" w:rsidR="00000000" w:rsidRPr="00000000">
        <w:rPr>
          <w:rtl w:val="0"/>
        </w:rPr>
        <w:t xml:space="preserve">Machine learning initiated</w:t>
      </w:r>
    </w:p>
    <w:p w:rsidR="00000000" w:rsidDel="00000000" w:rsidP="00000000" w:rsidRDefault="00000000" w:rsidRPr="00000000" w14:paraId="00000081">
      <w:pPr>
        <w:pStyle w:val="Heading4"/>
        <w:pageBreakBefore w:val="0"/>
        <w:rPr/>
      </w:pPr>
      <w:bookmarkStart w:colFirst="0" w:colLast="0" w:name="_d7bx348c5ytm" w:id="53"/>
      <w:bookmarkEnd w:id="53"/>
      <w:r w:rsidDel="00000000" w:rsidR="00000000" w:rsidRPr="00000000">
        <w:rPr>
          <w:rtl w:val="0"/>
        </w:rPr>
        <w:t xml:space="preserve">Cloud architecture design initiated</w:t>
      </w:r>
    </w:p>
    <w:p w:rsidR="00000000" w:rsidDel="00000000" w:rsidP="00000000" w:rsidRDefault="00000000" w:rsidRPr="00000000" w14:paraId="00000082">
      <w:pPr>
        <w:pStyle w:val="Heading2"/>
        <w:pageBreakBefore w:val="0"/>
        <w:rPr/>
      </w:pPr>
      <w:bookmarkStart w:colFirst="0" w:colLast="0" w:name="_poqubczaqbfh" w:id="54"/>
      <w:bookmarkEnd w:id="54"/>
      <w:r w:rsidDel="00000000" w:rsidR="00000000" w:rsidRPr="00000000">
        <w:rPr>
          <w:rtl w:val="0"/>
        </w:rPr>
        <w:t xml:space="preserve">Final Thoughts (1 slide)</w:t>
      </w:r>
    </w:p>
    <w:p w:rsidR="00000000" w:rsidDel="00000000" w:rsidP="00000000" w:rsidRDefault="00000000" w:rsidRPr="00000000" w14:paraId="00000083">
      <w:pPr>
        <w:pageBreakBefore w:val="0"/>
        <w:numPr>
          <w:ilvl w:val="0"/>
          <w:numId w:val="6"/>
        </w:numPr>
        <w:ind w:left="720" w:hanging="360"/>
        <w:rPr>
          <w:u w:val="none"/>
        </w:rPr>
      </w:pPr>
      <w:r w:rsidDel="00000000" w:rsidR="00000000" w:rsidRPr="00000000">
        <w:rPr>
          <w:rtl w:val="0"/>
        </w:rPr>
        <w:t xml:space="preserve">The level of details and track record is comparable to that of a seed round</w:t>
      </w:r>
    </w:p>
    <w:p w:rsidR="00000000" w:rsidDel="00000000" w:rsidP="00000000" w:rsidRDefault="00000000" w:rsidRPr="00000000" w14:paraId="00000084">
      <w:pPr>
        <w:pageBreakBefore w:val="0"/>
        <w:numPr>
          <w:ilvl w:val="0"/>
          <w:numId w:val="6"/>
        </w:numPr>
        <w:ind w:left="720" w:hanging="360"/>
        <w:rPr>
          <w:u w:val="none"/>
        </w:rPr>
      </w:pPr>
      <w:r w:rsidDel="00000000" w:rsidR="00000000" w:rsidRPr="00000000">
        <w:rPr>
          <w:rtl w:val="0"/>
        </w:rPr>
        <w:t xml:space="preserve">Repeat the thing about risk management</w:t>
      </w:r>
    </w:p>
    <w:p w:rsidR="00000000" w:rsidDel="00000000" w:rsidP="00000000" w:rsidRDefault="00000000" w:rsidRPr="00000000" w14:paraId="00000085">
      <w:pPr>
        <w:pageBreakBefore w:val="0"/>
        <w:numPr>
          <w:ilvl w:val="0"/>
          <w:numId w:val="6"/>
        </w:numPr>
        <w:ind w:left="720" w:hanging="360"/>
        <w:rPr>
          <w:u w:val="none"/>
        </w:rPr>
      </w:pPr>
      <w:r w:rsidDel="00000000" w:rsidR="00000000" w:rsidRPr="00000000">
        <w:rPr>
          <w:rtl w:val="0"/>
        </w:rPr>
        <w:t xml:space="preserve">All in all I would be wary of investing in this company. First I would have to have a conversation with the management team and ask them the following questions:</w:t>
      </w:r>
    </w:p>
    <w:p w:rsidR="00000000" w:rsidDel="00000000" w:rsidP="00000000" w:rsidRDefault="00000000" w:rsidRPr="00000000" w14:paraId="00000086">
      <w:pPr>
        <w:pageBreakBefore w:val="0"/>
        <w:numPr>
          <w:ilvl w:val="1"/>
          <w:numId w:val="6"/>
        </w:numPr>
        <w:ind w:left="1440" w:hanging="360"/>
        <w:rPr>
          <w:u w:val="none"/>
        </w:rPr>
      </w:pPr>
      <w:r w:rsidDel="00000000" w:rsidR="00000000" w:rsidRPr="00000000">
        <w:rPr>
          <w:rtl w:val="0"/>
        </w:rPr>
        <w:t xml:space="preserve">D</w:t>
      </w:r>
    </w:p>
    <w:p w:rsidR="00000000" w:rsidDel="00000000" w:rsidP="00000000" w:rsidRDefault="00000000" w:rsidRPr="00000000" w14:paraId="00000087">
      <w:pPr>
        <w:pageBreakBefore w:val="0"/>
        <w:numPr>
          <w:ilvl w:val="1"/>
          <w:numId w:val="6"/>
        </w:numPr>
        <w:ind w:left="1440" w:hanging="360"/>
        <w:rPr>
          <w:u w:val="none"/>
        </w:rPr>
      </w:pPr>
      <w:r w:rsidDel="00000000" w:rsidR="00000000" w:rsidRPr="00000000">
        <w:rPr>
          <w:rtl w:val="0"/>
        </w:rPr>
        <w:t xml:space="preserve">D</w:t>
      </w:r>
    </w:p>
    <w:p w:rsidR="00000000" w:rsidDel="00000000" w:rsidP="00000000" w:rsidRDefault="00000000" w:rsidRPr="00000000" w14:paraId="00000088">
      <w:pPr>
        <w:pageBreakBefore w:val="0"/>
        <w:numPr>
          <w:ilvl w:val="0"/>
          <w:numId w:val="6"/>
        </w:numPr>
        <w:ind w:left="720" w:hanging="360"/>
        <w:rPr>
          <w:u w:val="none"/>
        </w:rPr>
      </w:pPr>
      <w:r w:rsidDel="00000000" w:rsidR="00000000" w:rsidRPr="00000000">
        <w:rPr>
          <w:rtl w:val="0"/>
        </w:rPr>
        <w:t xml:space="preserve">And then reconsider based on the extra information, but with the current level of information I am very sceptical.</w:t>
      </w:r>
    </w:p>
    <w:p w:rsidR="00000000" w:rsidDel="00000000" w:rsidP="00000000" w:rsidRDefault="00000000" w:rsidRPr="00000000" w14:paraId="00000089">
      <w:pPr>
        <w:pageBreakBefore w:val="0"/>
        <w:numPr>
          <w:ilvl w:val="0"/>
          <w:numId w:val="6"/>
        </w:numPr>
        <w:ind w:left="720" w:hanging="360"/>
        <w:rPr>
          <w:u w:val="none"/>
        </w:rPr>
      </w:pPr>
      <w:r w:rsidDel="00000000" w:rsidR="00000000" w:rsidRPr="00000000">
        <w:rPr>
          <w:rtl w:val="0"/>
        </w:rPr>
        <w:t xml:space="preserve">Of course I would like to know your opinion because I am sure that with your experience you probably noticed something I missed.</w:t>
      </w:r>
    </w:p>
    <w:p w:rsidR="00000000" w:rsidDel="00000000" w:rsidP="00000000" w:rsidRDefault="00000000" w:rsidRPr="00000000" w14:paraId="0000008A">
      <w:pPr>
        <w:pStyle w:val="Heading2"/>
        <w:pageBreakBefore w:val="0"/>
        <w:rPr/>
      </w:pPr>
      <w:bookmarkStart w:colFirst="0" w:colLast="0" w:name="_eezvnx4nbvqw" w:id="55"/>
      <w:bookmarkEnd w:id="55"/>
      <w:r w:rsidDel="00000000" w:rsidR="00000000" w:rsidRPr="00000000">
        <w:rPr>
          <w:rtl w:val="0"/>
        </w:rPr>
        <w:t xml:space="preserve">Questions for Joey</w:t>
      </w:r>
    </w:p>
    <w:p w:rsidR="00000000" w:rsidDel="00000000" w:rsidP="00000000" w:rsidRDefault="00000000" w:rsidRPr="00000000" w14:paraId="0000008B">
      <w:pPr>
        <w:pStyle w:val="Heading1"/>
        <w:pageBreakBefore w:val="0"/>
        <w:rPr/>
      </w:pPr>
      <w:bookmarkStart w:colFirst="0" w:colLast="0" w:name="_bt9xm8skmwx0" w:id="56"/>
      <w:bookmarkEnd w:id="56"/>
      <w:r w:rsidDel="00000000" w:rsidR="00000000" w:rsidRPr="00000000">
        <w:rPr>
          <w:rtl w:val="0"/>
        </w:rPr>
        <w:t xml:space="preserve">Sources</w:t>
      </w:r>
    </w:p>
    <w:p w:rsidR="00000000" w:rsidDel="00000000" w:rsidP="00000000" w:rsidRDefault="00000000" w:rsidRPr="00000000" w14:paraId="0000008C">
      <w:pPr>
        <w:pageBreakBefore w:val="0"/>
        <w:numPr>
          <w:ilvl w:val="0"/>
          <w:numId w:val="7"/>
        </w:numPr>
        <w:ind w:left="720" w:hanging="360"/>
        <w:rPr>
          <w:u w:val="none"/>
        </w:rPr>
      </w:pPr>
      <w:hyperlink r:id="rId8">
        <w:r w:rsidDel="00000000" w:rsidR="00000000" w:rsidRPr="00000000">
          <w:rPr>
            <w:color w:val="1155cc"/>
            <w:u w:val="single"/>
            <w:rtl w:val="0"/>
          </w:rPr>
          <w:t xml:space="preserve">https://scor-int.org/WG107Report.pdf</w:t>
        </w:r>
      </w:hyperlink>
      <w:r w:rsidDel="00000000" w:rsidR="00000000" w:rsidRPr="00000000">
        <w:rPr>
          <w:rtl w:val="0"/>
        </w:rPr>
      </w:r>
    </w:p>
    <w:p w:rsidR="00000000" w:rsidDel="00000000" w:rsidP="00000000" w:rsidRDefault="00000000" w:rsidRPr="00000000" w14:paraId="0000008D">
      <w:pPr>
        <w:pageBreakBefore w:val="0"/>
        <w:numPr>
          <w:ilvl w:val="0"/>
          <w:numId w:val="7"/>
        </w:numPr>
        <w:ind w:left="720" w:hanging="360"/>
        <w:rPr>
          <w:u w:val="none"/>
        </w:rPr>
      </w:pPr>
      <w:hyperlink r:id="rId9">
        <w:r w:rsidDel="00000000" w:rsidR="00000000" w:rsidRPr="00000000">
          <w:rPr>
            <w:color w:val="1155cc"/>
            <w:u w:val="single"/>
            <w:rtl w:val="0"/>
          </w:rPr>
          <w:t xml:space="preserve">https://www.eomap.com/services/bathymetry/</w:t>
        </w:r>
      </w:hyperlink>
      <w:r w:rsidDel="00000000" w:rsidR="00000000" w:rsidRPr="00000000">
        <w:rPr>
          <w:rtl w:val="0"/>
        </w:rPr>
      </w:r>
    </w:p>
    <w:p w:rsidR="00000000" w:rsidDel="00000000" w:rsidP="00000000" w:rsidRDefault="00000000" w:rsidRPr="00000000" w14:paraId="0000008E">
      <w:pPr>
        <w:pageBreakBefore w:val="0"/>
        <w:numPr>
          <w:ilvl w:val="0"/>
          <w:numId w:val="7"/>
        </w:numPr>
        <w:ind w:left="720" w:hanging="360"/>
        <w:rPr>
          <w:u w:val="none"/>
        </w:rPr>
      </w:pPr>
      <w:hyperlink r:id="rId10">
        <w:r w:rsidDel="00000000" w:rsidR="00000000" w:rsidRPr="00000000">
          <w:rPr>
            <w:color w:val="1155cc"/>
            <w:u w:val="single"/>
            <w:rtl w:val="0"/>
          </w:rPr>
          <w:t xml:space="preserve">https://www.hydroid.com/products</w:t>
        </w:r>
      </w:hyperlink>
      <w:r w:rsidDel="00000000" w:rsidR="00000000" w:rsidRPr="00000000">
        <w:rPr>
          <w:rtl w:val="0"/>
        </w:rPr>
      </w:r>
    </w:p>
    <w:p w:rsidR="00000000" w:rsidDel="00000000" w:rsidP="00000000" w:rsidRDefault="00000000" w:rsidRPr="00000000" w14:paraId="0000008F">
      <w:pPr>
        <w:pageBreakBefore w:val="0"/>
        <w:numPr>
          <w:ilvl w:val="0"/>
          <w:numId w:val="7"/>
        </w:numPr>
        <w:ind w:left="720" w:hanging="360"/>
        <w:rPr>
          <w:u w:val="none"/>
        </w:rPr>
      </w:pPr>
      <w:hyperlink r:id="rId11">
        <w:r w:rsidDel="00000000" w:rsidR="00000000" w:rsidRPr="00000000">
          <w:rPr>
            <w:color w:val="1155cc"/>
            <w:u w:val="single"/>
            <w:rtl w:val="0"/>
          </w:rPr>
          <w:t xml:space="preserve">https://www.kongsberg.com/maritime/products/marine-robotics/autonomous-underwater-vehicles/AUV-eelume/</w:t>
        </w:r>
      </w:hyperlink>
      <w:r w:rsidDel="00000000" w:rsidR="00000000" w:rsidRPr="00000000">
        <w:rPr>
          <w:rtl w:val="0"/>
        </w:rPr>
      </w:r>
    </w:p>
    <w:p w:rsidR="00000000" w:rsidDel="00000000" w:rsidP="00000000" w:rsidRDefault="00000000" w:rsidRPr="00000000" w14:paraId="00000090">
      <w:pPr>
        <w:pageBreakBefore w:val="0"/>
        <w:numPr>
          <w:ilvl w:val="0"/>
          <w:numId w:val="7"/>
        </w:numPr>
        <w:ind w:left="720" w:hanging="360"/>
        <w:rPr>
          <w:u w:val="none"/>
        </w:rPr>
      </w:pPr>
      <w:hyperlink r:id="rId12">
        <w:r w:rsidDel="00000000" w:rsidR="00000000" w:rsidRPr="00000000">
          <w:rPr>
            <w:color w:val="1155cc"/>
            <w:u w:val="single"/>
            <w:rtl w:val="0"/>
          </w:rPr>
          <w:t xml:space="preserve">https://www.kongsberg.com/maritime/products/marine-robotics/autonomous-underwater-vehicles/AUV-hugin/</w:t>
        </w:r>
      </w:hyperlink>
      <w:r w:rsidDel="00000000" w:rsidR="00000000" w:rsidRPr="00000000">
        <w:rPr>
          <w:rtl w:val="0"/>
        </w:rPr>
      </w:r>
    </w:p>
    <w:p w:rsidR="00000000" w:rsidDel="00000000" w:rsidP="00000000" w:rsidRDefault="00000000" w:rsidRPr="00000000" w14:paraId="00000091">
      <w:pPr>
        <w:pageBreakBefore w:val="0"/>
        <w:numPr>
          <w:ilvl w:val="0"/>
          <w:numId w:val="7"/>
        </w:numPr>
        <w:ind w:left="720" w:hanging="360"/>
        <w:rPr>
          <w:u w:val="none"/>
        </w:rPr>
      </w:pPr>
      <w:hyperlink r:id="rId13">
        <w:r w:rsidDel="00000000" w:rsidR="00000000" w:rsidRPr="00000000">
          <w:rPr>
            <w:color w:val="1155cc"/>
            <w:u w:val="single"/>
            <w:rtl w:val="0"/>
          </w:rPr>
          <w:t xml:space="preserve">https://www.kongsberg.com/maritime/products/marine-robotics/autonomous-underwater-vehicles/AUV-hugin-superior/</w:t>
        </w:r>
      </w:hyperlink>
      <w:r w:rsidDel="00000000" w:rsidR="00000000" w:rsidRPr="00000000">
        <w:rPr>
          <w:rtl w:val="0"/>
        </w:rPr>
      </w:r>
    </w:p>
    <w:p w:rsidR="00000000" w:rsidDel="00000000" w:rsidP="00000000" w:rsidRDefault="00000000" w:rsidRPr="00000000" w14:paraId="00000092">
      <w:pPr>
        <w:pageBreakBefore w:val="0"/>
        <w:numPr>
          <w:ilvl w:val="0"/>
          <w:numId w:val="7"/>
        </w:numPr>
        <w:ind w:left="720" w:hanging="360"/>
        <w:rPr>
          <w:u w:val="none"/>
        </w:rPr>
      </w:pPr>
      <w:hyperlink r:id="rId14">
        <w:r w:rsidDel="00000000" w:rsidR="00000000" w:rsidRPr="00000000">
          <w:rPr>
            <w:color w:val="1155cc"/>
            <w:u w:val="single"/>
            <w:rtl w:val="0"/>
          </w:rPr>
          <w:t xml:space="preserve">https://www.boeing.com/defense/autonomous-systems/echo-voyager/index.page</w:t>
        </w:r>
      </w:hyperlink>
      <w:r w:rsidDel="00000000" w:rsidR="00000000" w:rsidRPr="00000000">
        <w:rPr>
          <w:rtl w:val="0"/>
        </w:rPr>
      </w:r>
    </w:p>
    <w:p w:rsidR="00000000" w:rsidDel="00000000" w:rsidP="00000000" w:rsidRDefault="00000000" w:rsidRPr="00000000" w14:paraId="00000093">
      <w:pPr>
        <w:pageBreakBefore w:val="0"/>
        <w:numPr>
          <w:ilvl w:val="0"/>
          <w:numId w:val="7"/>
        </w:numPr>
        <w:ind w:left="720" w:hanging="360"/>
        <w:rPr>
          <w:u w:val="none"/>
        </w:rPr>
      </w:pPr>
      <w:hyperlink r:id="rId15">
        <w:r w:rsidDel="00000000" w:rsidR="00000000" w:rsidRPr="00000000">
          <w:rPr>
            <w:color w:val="1155cc"/>
            <w:u w:val="single"/>
            <w:rtl w:val="0"/>
          </w:rPr>
          <w:t xml:space="preserve">https://www.gebco.net/about_us/contributing_data/tid_grid.html</w:t>
        </w:r>
      </w:hyperlink>
      <w:r w:rsidDel="00000000" w:rsidR="00000000" w:rsidRPr="00000000">
        <w:rPr>
          <w:rtl w:val="0"/>
        </w:rPr>
      </w:r>
    </w:p>
    <w:p w:rsidR="00000000" w:rsidDel="00000000" w:rsidP="00000000" w:rsidRDefault="00000000" w:rsidRPr="00000000" w14:paraId="00000094">
      <w:pPr>
        <w:pageBreakBefore w:val="0"/>
        <w:numPr>
          <w:ilvl w:val="0"/>
          <w:numId w:val="7"/>
        </w:numPr>
        <w:ind w:left="720" w:hanging="360"/>
        <w:rPr>
          <w:u w:val="none"/>
        </w:rPr>
      </w:pPr>
      <w:hyperlink r:id="rId16">
        <w:r w:rsidDel="00000000" w:rsidR="00000000" w:rsidRPr="00000000">
          <w:rPr>
            <w:color w:val="1155cc"/>
            <w:u w:val="single"/>
            <w:rtl w:val="0"/>
          </w:rPr>
          <w:t xml:space="preserve">https://www.gebco.net/data_and_products/gridded_bathymetry_data/gebco_2020/</w:t>
        </w:r>
      </w:hyperlink>
      <w:r w:rsidDel="00000000" w:rsidR="00000000" w:rsidRPr="00000000">
        <w:rPr>
          <w:rtl w:val="0"/>
        </w:rPr>
      </w:r>
    </w:p>
    <w:p w:rsidR="00000000" w:rsidDel="00000000" w:rsidP="00000000" w:rsidRDefault="00000000" w:rsidRPr="00000000" w14:paraId="00000095">
      <w:pPr>
        <w:pageBreakBefore w:val="0"/>
        <w:numPr>
          <w:ilvl w:val="0"/>
          <w:numId w:val="7"/>
        </w:numPr>
        <w:ind w:left="720" w:hanging="360"/>
        <w:rPr>
          <w:u w:val="none"/>
        </w:rPr>
      </w:pPr>
      <w:hyperlink r:id="rId17">
        <w:r w:rsidDel="00000000" w:rsidR="00000000" w:rsidRPr="00000000">
          <w:rPr>
            <w:color w:val="1155cc"/>
            <w:u w:val="single"/>
            <w:rtl w:val="0"/>
          </w:rPr>
          <w:t xml:space="preserve">https://www.gebco.net/data_and_products/gridded_bathymetry_data/</w:t>
        </w:r>
      </w:hyperlink>
      <w:r w:rsidDel="00000000" w:rsidR="00000000" w:rsidRPr="00000000">
        <w:rPr>
          <w:rtl w:val="0"/>
        </w:rPr>
      </w:r>
    </w:p>
    <w:p w:rsidR="00000000" w:rsidDel="00000000" w:rsidP="00000000" w:rsidRDefault="00000000" w:rsidRPr="00000000" w14:paraId="00000096">
      <w:pPr>
        <w:pageBreakBefore w:val="0"/>
        <w:numPr>
          <w:ilvl w:val="0"/>
          <w:numId w:val="7"/>
        </w:numPr>
        <w:ind w:left="720" w:hanging="360"/>
        <w:rPr>
          <w:u w:val="none"/>
        </w:rPr>
      </w:pPr>
      <w:hyperlink r:id="rId18">
        <w:r w:rsidDel="00000000" w:rsidR="00000000" w:rsidRPr="00000000">
          <w:rPr>
            <w:color w:val="1155cc"/>
            <w:u w:val="single"/>
            <w:rtl w:val="0"/>
          </w:rPr>
          <w:t xml:space="preserve">https://download.gebco.net/</w:t>
        </w:r>
      </w:hyperlink>
      <w:r w:rsidDel="00000000" w:rsidR="00000000" w:rsidRPr="00000000">
        <w:rPr>
          <w:rtl w:val="0"/>
        </w:rPr>
      </w:r>
    </w:p>
    <w:p w:rsidR="00000000" w:rsidDel="00000000" w:rsidP="00000000" w:rsidRDefault="00000000" w:rsidRPr="00000000" w14:paraId="00000097">
      <w:pPr>
        <w:pageBreakBefore w:val="0"/>
        <w:numPr>
          <w:ilvl w:val="0"/>
          <w:numId w:val="7"/>
        </w:numPr>
        <w:ind w:left="720" w:hanging="360"/>
        <w:rPr>
          <w:u w:val="none"/>
        </w:rPr>
      </w:pPr>
      <w:r w:rsidDel="00000000" w:rsidR="00000000" w:rsidRPr="00000000">
        <w:rPr>
          <w:rtl w:val="0"/>
        </w:rPr>
        <w:t xml:space="preserve">José María Arango – Former Chief of Operations @ BO Austral</w:t>
      </w:r>
    </w:p>
    <w:p w:rsidR="00000000" w:rsidDel="00000000" w:rsidP="00000000" w:rsidRDefault="00000000" w:rsidRPr="00000000" w14:paraId="00000098">
      <w:pPr>
        <w:pageBreakBefore w:val="0"/>
        <w:numPr>
          <w:ilvl w:val="0"/>
          <w:numId w:val="7"/>
        </w:numPr>
        <w:ind w:left="720" w:hanging="360"/>
        <w:rPr>
          <w:u w:val="none"/>
        </w:rPr>
      </w:pPr>
      <w:r w:rsidDel="00000000" w:rsidR="00000000" w:rsidRPr="00000000">
        <w:rPr>
          <w:rtl w:val="0"/>
        </w:rPr>
        <w:t xml:space="preserve">Guillermo Arango – Former VP of IT @ Schlumberger and Former VP of Software Governance @ Baker Hughes</w:t>
      </w:r>
    </w:p>
    <w:p w:rsidR="00000000" w:rsidDel="00000000" w:rsidP="00000000" w:rsidRDefault="00000000" w:rsidRPr="00000000" w14:paraId="00000099">
      <w:pPr>
        <w:pageBreakBefore w:val="0"/>
        <w:numPr>
          <w:ilvl w:val="0"/>
          <w:numId w:val="7"/>
        </w:numPr>
        <w:ind w:left="720" w:hanging="360"/>
        <w:rPr>
          <w:u w:val="none"/>
        </w:rPr>
      </w:pPr>
      <w:hyperlink r:id="rId19">
        <w:r w:rsidDel="00000000" w:rsidR="00000000" w:rsidRPr="00000000">
          <w:rPr>
            <w:color w:val="1155cc"/>
            <w:u w:val="single"/>
            <w:rtl w:val="0"/>
          </w:rPr>
          <w:t xml:space="preserve">https://www.intechopen.com/books/advanced-geoscience-remote-sensing/exploring-and-using-the-magnetic-methods</w:t>
        </w:r>
      </w:hyperlink>
      <w:r w:rsidDel="00000000" w:rsidR="00000000" w:rsidRPr="00000000">
        <w:rPr>
          <w:rtl w:val="0"/>
        </w:rPr>
      </w:r>
    </w:p>
    <w:p w:rsidR="00000000" w:rsidDel="00000000" w:rsidP="00000000" w:rsidRDefault="00000000" w:rsidRPr="00000000" w14:paraId="0000009A">
      <w:pPr>
        <w:pageBreakBefore w:val="0"/>
        <w:numPr>
          <w:ilvl w:val="0"/>
          <w:numId w:val="7"/>
        </w:numPr>
        <w:ind w:left="720" w:hanging="360"/>
        <w:rPr>
          <w:u w:val="none"/>
        </w:rPr>
      </w:pPr>
      <w:hyperlink r:id="rId20">
        <w:r w:rsidDel="00000000" w:rsidR="00000000" w:rsidRPr="00000000">
          <w:rPr>
            <w:color w:val="1155cc"/>
            <w:u w:val="single"/>
            <w:rtl w:val="0"/>
          </w:rPr>
          <w:t xml:space="preserve">https://link.springer.com/referenceworkentry/10.1007%2F978-90-481-8702-7_104</w:t>
        </w:r>
      </w:hyperlink>
      <w:r w:rsidDel="00000000" w:rsidR="00000000" w:rsidRPr="00000000">
        <w:rPr>
          <w:rtl w:val="0"/>
        </w:rPr>
      </w:r>
    </w:p>
    <w:p w:rsidR="00000000" w:rsidDel="00000000" w:rsidP="00000000" w:rsidRDefault="00000000" w:rsidRPr="00000000" w14:paraId="0000009B">
      <w:pPr>
        <w:pageBreakBefore w:val="0"/>
        <w:numPr>
          <w:ilvl w:val="0"/>
          <w:numId w:val="7"/>
        </w:numPr>
        <w:ind w:left="720" w:hanging="360"/>
        <w:rPr>
          <w:u w:val="none"/>
        </w:rPr>
      </w:pPr>
      <w:hyperlink r:id="rId21">
        <w:r w:rsidDel="00000000" w:rsidR="00000000" w:rsidRPr="00000000">
          <w:rPr>
            <w:color w:val="1155cc"/>
            <w:u w:val="single"/>
            <w:rtl w:val="0"/>
          </w:rPr>
          <w:t xml:space="preserve">https://en.unesco.org/courier/2017-april-june/understanding-oceans</w:t>
        </w:r>
      </w:hyperlink>
      <w:r w:rsidDel="00000000" w:rsidR="00000000" w:rsidRPr="00000000">
        <w:rPr>
          <w:rtl w:val="0"/>
        </w:rPr>
      </w:r>
    </w:p>
    <w:p w:rsidR="00000000" w:rsidDel="00000000" w:rsidP="00000000" w:rsidRDefault="00000000" w:rsidRPr="00000000" w14:paraId="0000009C">
      <w:pPr>
        <w:pageBreakBefore w:val="0"/>
        <w:numPr>
          <w:ilvl w:val="0"/>
          <w:numId w:val="7"/>
        </w:numPr>
        <w:ind w:left="720" w:hanging="360"/>
        <w:rPr>
          <w:u w:val="none"/>
        </w:rPr>
      </w:pPr>
      <w:hyperlink r:id="rId22">
        <w:r w:rsidDel="00000000" w:rsidR="00000000" w:rsidRPr="00000000">
          <w:rPr>
            <w:color w:val="1155cc"/>
            <w:u w:val="single"/>
            <w:rtl w:val="0"/>
          </w:rPr>
          <w:t xml:space="preserve">https://scor149-ocean.com/#home-section</w:t>
        </w:r>
      </w:hyperlink>
      <w:r w:rsidDel="00000000" w:rsidR="00000000" w:rsidRPr="00000000">
        <w:rPr>
          <w:rtl w:val="0"/>
        </w:rPr>
      </w:r>
    </w:p>
    <w:p w:rsidR="00000000" w:rsidDel="00000000" w:rsidP="00000000" w:rsidRDefault="00000000" w:rsidRPr="00000000" w14:paraId="0000009D">
      <w:pPr>
        <w:pageBreakBefore w:val="0"/>
        <w:numPr>
          <w:ilvl w:val="0"/>
          <w:numId w:val="7"/>
        </w:numPr>
        <w:ind w:left="720" w:hanging="360"/>
        <w:rPr>
          <w:u w:val="none"/>
        </w:rPr>
      </w:pPr>
      <w:hyperlink r:id="rId23">
        <w:r w:rsidDel="00000000" w:rsidR="00000000" w:rsidRPr="00000000">
          <w:rPr>
            <w:color w:val="1155cc"/>
            <w:u w:val="single"/>
            <w:rtl w:val="0"/>
          </w:rPr>
          <w:t xml:space="preserve">https://en.wikipedia.org/wiki/Multibeam_echosounder</w:t>
        </w:r>
      </w:hyperlink>
      <w:r w:rsidDel="00000000" w:rsidR="00000000" w:rsidRPr="00000000">
        <w:rPr>
          <w:rtl w:val="0"/>
        </w:rPr>
      </w:r>
    </w:p>
    <w:p w:rsidR="00000000" w:rsidDel="00000000" w:rsidP="00000000" w:rsidRDefault="00000000" w:rsidRPr="00000000" w14:paraId="0000009E">
      <w:pPr>
        <w:pageBreakBefore w:val="0"/>
        <w:numPr>
          <w:ilvl w:val="0"/>
          <w:numId w:val="7"/>
        </w:numPr>
        <w:ind w:left="720" w:hanging="360"/>
        <w:rPr>
          <w:u w:val="none"/>
        </w:rPr>
      </w:pPr>
      <w:hyperlink r:id="rId24">
        <w:r w:rsidDel="00000000" w:rsidR="00000000" w:rsidRPr="00000000">
          <w:rPr>
            <w:color w:val="1155cc"/>
            <w:u w:val="single"/>
            <w:rtl w:val="0"/>
          </w:rPr>
          <w:t xml:space="preserve">http://www.teledynemarine.com/searaptor-auv?ProductLineID=15</w:t>
        </w:r>
      </w:hyperlink>
      <w:r w:rsidDel="00000000" w:rsidR="00000000" w:rsidRPr="00000000">
        <w:rPr>
          <w:rtl w:val="0"/>
        </w:rPr>
      </w:r>
    </w:p>
    <w:p w:rsidR="00000000" w:rsidDel="00000000" w:rsidP="00000000" w:rsidRDefault="00000000" w:rsidRPr="00000000" w14:paraId="0000009F">
      <w:pPr>
        <w:pageBreakBefore w:val="0"/>
        <w:numPr>
          <w:ilvl w:val="0"/>
          <w:numId w:val="7"/>
        </w:numPr>
        <w:ind w:left="720" w:hanging="360"/>
        <w:rPr>
          <w:u w:val="none"/>
        </w:rPr>
      </w:pPr>
      <w:hyperlink r:id="rId25">
        <w:r w:rsidDel="00000000" w:rsidR="00000000" w:rsidRPr="00000000">
          <w:rPr>
            <w:color w:val="1155cc"/>
            <w:u w:val="single"/>
            <w:rtl w:val="0"/>
          </w:rPr>
          <w:t xml:space="preserve">http://www.teledynemarine.com/autonomous-underwater-vehicles-auvs/</w:t>
        </w:r>
      </w:hyperlink>
      <w:r w:rsidDel="00000000" w:rsidR="00000000" w:rsidRPr="00000000">
        <w:rPr>
          <w:rtl w:val="0"/>
        </w:rPr>
      </w:r>
    </w:p>
    <w:p w:rsidR="00000000" w:rsidDel="00000000" w:rsidP="00000000" w:rsidRDefault="00000000" w:rsidRPr="00000000" w14:paraId="000000A0">
      <w:pPr>
        <w:pageBreakBefore w:val="0"/>
        <w:numPr>
          <w:ilvl w:val="0"/>
          <w:numId w:val="7"/>
        </w:numPr>
        <w:ind w:left="720" w:hanging="360"/>
        <w:rPr>
          <w:u w:val="none"/>
        </w:rPr>
      </w:pPr>
      <w:hyperlink r:id="rId26">
        <w:r w:rsidDel="00000000" w:rsidR="00000000" w:rsidRPr="00000000">
          <w:rPr>
            <w:color w:val="1155cc"/>
            <w:u w:val="single"/>
            <w:rtl w:val="0"/>
          </w:rPr>
          <w:t xml:space="preserve">https://theliquidgrid.com/2019/03/19/underwater-vehicle-classification/</w:t>
        </w:r>
      </w:hyperlink>
      <w:r w:rsidDel="00000000" w:rsidR="00000000" w:rsidRPr="00000000">
        <w:rPr>
          <w:rtl w:val="0"/>
        </w:rPr>
      </w:r>
    </w:p>
    <w:p w:rsidR="00000000" w:rsidDel="00000000" w:rsidP="00000000" w:rsidRDefault="00000000" w:rsidRPr="00000000" w14:paraId="000000A1">
      <w:pPr>
        <w:pageBreakBefore w:val="0"/>
        <w:numPr>
          <w:ilvl w:val="0"/>
          <w:numId w:val="7"/>
        </w:numPr>
        <w:ind w:left="720" w:hanging="360"/>
        <w:rPr>
          <w:u w:val="none"/>
        </w:rPr>
      </w:pPr>
      <w:hyperlink r:id="rId27">
        <w:r w:rsidDel="00000000" w:rsidR="00000000" w:rsidRPr="00000000">
          <w:rPr>
            <w:color w:val="1155cc"/>
            <w:u w:val="single"/>
            <w:rtl w:val="0"/>
          </w:rPr>
          <w:t xml:space="preserve">https://www.frontiersin.org/articles/10.3389/fmars.2019.00283/full</w:t>
        </w:r>
      </w:hyperlink>
      <w:r w:rsidDel="00000000" w:rsidR="00000000" w:rsidRPr="00000000">
        <w:rPr>
          <w:rtl w:val="0"/>
        </w:rPr>
      </w:r>
    </w:p>
    <w:p w:rsidR="00000000" w:rsidDel="00000000" w:rsidP="00000000" w:rsidRDefault="00000000" w:rsidRPr="00000000" w14:paraId="000000A2">
      <w:pPr>
        <w:pageBreakBefore w:val="0"/>
        <w:numPr>
          <w:ilvl w:val="0"/>
          <w:numId w:val="7"/>
        </w:numPr>
        <w:ind w:left="720" w:hanging="360"/>
        <w:rPr>
          <w:u w:val="none"/>
        </w:rPr>
      </w:pPr>
      <w:hyperlink r:id="rId28">
        <w:r w:rsidDel="00000000" w:rsidR="00000000" w:rsidRPr="00000000">
          <w:rPr>
            <w:color w:val="1155cc"/>
            <w:u w:val="single"/>
            <w:rtl w:val="0"/>
          </w:rPr>
          <w:t xml:space="preserve">https://www.ecagroup.com/en/find-your-eca-solutions/auv</w:t>
        </w:r>
      </w:hyperlink>
      <w:r w:rsidDel="00000000" w:rsidR="00000000" w:rsidRPr="00000000">
        <w:rPr>
          <w:rtl w:val="0"/>
        </w:rPr>
      </w:r>
    </w:p>
    <w:p w:rsidR="00000000" w:rsidDel="00000000" w:rsidP="00000000" w:rsidRDefault="00000000" w:rsidRPr="00000000" w14:paraId="000000A3">
      <w:pPr>
        <w:pageBreakBefore w:val="0"/>
        <w:numPr>
          <w:ilvl w:val="0"/>
          <w:numId w:val="7"/>
        </w:numPr>
        <w:ind w:left="720" w:hanging="360"/>
        <w:rPr>
          <w:u w:val="none"/>
        </w:rPr>
      </w:pPr>
      <w:hyperlink r:id="rId29">
        <w:r w:rsidDel="00000000" w:rsidR="00000000" w:rsidRPr="00000000">
          <w:rPr>
            <w:color w:val="1155cc"/>
            <w:u w:val="single"/>
            <w:rtl w:val="0"/>
          </w:rPr>
          <w:t xml:space="preserve">https://www.ecagroup.com/en/solutions/a27-e-auv-autonomous-underwater-vehicle</w:t>
        </w:r>
      </w:hyperlink>
      <w:r w:rsidDel="00000000" w:rsidR="00000000" w:rsidRPr="00000000">
        <w:rPr>
          <w:rtl w:val="0"/>
        </w:rPr>
      </w:r>
    </w:p>
    <w:p w:rsidR="00000000" w:rsidDel="00000000" w:rsidP="00000000" w:rsidRDefault="00000000" w:rsidRPr="00000000" w14:paraId="000000A4">
      <w:pPr>
        <w:pageBreakBefore w:val="0"/>
        <w:numPr>
          <w:ilvl w:val="0"/>
          <w:numId w:val="7"/>
        </w:numPr>
        <w:ind w:left="720" w:hanging="360"/>
        <w:rPr>
          <w:u w:val="none"/>
        </w:rPr>
      </w:pPr>
      <w:hyperlink r:id="rId30">
        <w:r w:rsidDel="00000000" w:rsidR="00000000" w:rsidRPr="00000000">
          <w:rPr>
            <w:color w:val="1155cc"/>
            <w:u w:val="single"/>
            <w:rtl w:val="0"/>
          </w:rPr>
          <w:t xml:space="preserve">https://www.ecagroup.com/en/solutions/alistar-3000-auv-autonomous-underwater-vehicle</w:t>
        </w:r>
      </w:hyperlink>
      <w:r w:rsidDel="00000000" w:rsidR="00000000" w:rsidRPr="00000000">
        <w:rPr>
          <w:rtl w:val="0"/>
        </w:rPr>
      </w:r>
    </w:p>
    <w:p w:rsidR="00000000" w:rsidDel="00000000" w:rsidP="00000000" w:rsidRDefault="00000000" w:rsidRPr="00000000" w14:paraId="000000A5">
      <w:pPr>
        <w:pageBreakBefore w:val="0"/>
        <w:numPr>
          <w:ilvl w:val="0"/>
          <w:numId w:val="7"/>
        </w:numPr>
        <w:ind w:left="720" w:hanging="360"/>
        <w:rPr>
          <w:u w:val="none"/>
        </w:rPr>
      </w:pPr>
      <w:hyperlink r:id="rId31">
        <w:r w:rsidDel="00000000" w:rsidR="00000000" w:rsidRPr="00000000">
          <w:rPr>
            <w:color w:val="1155cc"/>
            <w:u w:val="single"/>
            <w:rtl w:val="0"/>
          </w:rPr>
          <w:t xml:space="preserve">https://ise.bc.ca/product/explorer/</w:t>
        </w:r>
      </w:hyperlink>
      <w:r w:rsidDel="00000000" w:rsidR="00000000" w:rsidRPr="00000000">
        <w:rPr>
          <w:rtl w:val="0"/>
        </w:rPr>
      </w:r>
    </w:p>
    <w:p w:rsidR="00000000" w:rsidDel="00000000" w:rsidP="00000000" w:rsidRDefault="00000000" w:rsidRPr="00000000" w14:paraId="000000A6">
      <w:pPr>
        <w:pageBreakBefore w:val="0"/>
        <w:numPr>
          <w:ilvl w:val="0"/>
          <w:numId w:val="7"/>
        </w:numPr>
        <w:ind w:left="720" w:hanging="360"/>
        <w:rPr>
          <w:u w:val="none"/>
        </w:rPr>
      </w:pPr>
      <w:hyperlink r:id="rId32">
        <w:r w:rsidDel="00000000" w:rsidR="00000000" w:rsidRPr="00000000">
          <w:rPr>
            <w:color w:val="1155cc"/>
            <w:u w:val="single"/>
            <w:rtl w:val="0"/>
          </w:rPr>
          <w:t xml:space="preserve">https://ocean-server.com/products/</w:t>
        </w:r>
      </w:hyperlink>
      <w:r w:rsidDel="00000000" w:rsidR="00000000" w:rsidRPr="00000000">
        <w:rPr>
          <w:rtl w:val="0"/>
        </w:rPr>
      </w:r>
    </w:p>
    <w:p w:rsidR="00000000" w:rsidDel="00000000" w:rsidP="00000000" w:rsidRDefault="00000000" w:rsidRPr="00000000" w14:paraId="000000A7">
      <w:pPr>
        <w:pageBreakBefore w:val="0"/>
        <w:numPr>
          <w:ilvl w:val="0"/>
          <w:numId w:val="7"/>
        </w:numPr>
        <w:ind w:left="720" w:hanging="360"/>
        <w:rPr>
          <w:u w:val="none"/>
        </w:rPr>
      </w:pPr>
      <w:hyperlink r:id="rId33">
        <w:r w:rsidDel="00000000" w:rsidR="00000000" w:rsidRPr="00000000">
          <w:rPr>
            <w:color w:val="1155cc"/>
            <w:u w:val="single"/>
            <w:rtl w:val="0"/>
          </w:rPr>
          <w:t xml:space="preserve">https://ocean-server.com/2019/08/08/iver4-transportability/</w:t>
        </w:r>
      </w:hyperlink>
      <w:r w:rsidDel="00000000" w:rsidR="00000000" w:rsidRPr="00000000">
        <w:rPr>
          <w:rtl w:val="0"/>
        </w:rPr>
      </w:r>
    </w:p>
    <w:p w:rsidR="00000000" w:rsidDel="00000000" w:rsidP="00000000" w:rsidRDefault="00000000" w:rsidRPr="00000000" w14:paraId="000000A8">
      <w:pPr>
        <w:pageBreakBefore w:val="0"/>
        <w:numPr>
          <w:ilvl w:val="0"/>
          <w:numId w:val="7"/>
        </w:numPr>
        <w:ind w:left="720" w:hanging="360"/>
        <w:rPr>
          <w:u w:val="none"/>
        </w:rPr>
      </w:pPr>
      <w:hyperlink r:id="rId34">
        <w:r w:rsidDel="00000000" w:rsidR="00000000" w:rsidRPr="00000000">
          <w:rPr>
            <w:color w:val="1155cc"/>
            <w:u w:val="single"/>
            <w:rtl w:val="0"/>
          </w:rPr>
          <w:t xml:space="preserve">https://www.bccresearch.com/market-research/advanced-materials/deep-sea-mining-equipment-market-report.html</w:t>
        </w:r>
      </w:hyperlink>
      <w:r w:rsidDel="00000000" w:rsidR="00000000" w:rsidRPr="00000000">
        <w:rPr>
          <w:rtl w:val="0"/>
        </w:rPr>
      </w:r>
    </w:p>
    <w:p w:rsidR="00000000" w:rsidDel="00000000" w:rsidP="00000000" w:rsidRDefault="00000000" w:rsidRPr="00000000" w14:paraId="000000A9">
      <w:pPr>
        <w:pageBreakBefore w:val="0"/>
        <w:numPr>
          <w:ilvl w:val="0"/>
          <w:numId w:val="7"/>
        </w:numPr>
        <w:ind w:left="720" w:hanging="360"/>
        <w:rPr>
          <w:u w:val="none"/>
        </w:rPr>
      </w:pPr>
      <w:hyperlink r:id="rId35">
        <w:r w:rsidDel="00000000" w:rsidR="00000000" w:rsidRPr="00000000">
          <w:rPr>
            <w:color w:val="1155cc"/>
            <w:u w:val="single"/>
            <w:rtl w:val="0"/>
          </w:rPr>
          <w:t xml:space="preserve">https://www.sea-kit.com/</w:t>
        </w:r>
      </w:hyperlink>
      <w:r w:rsidDel="00000000" w:rsidR="00000000" w:rsidRPr="00000000">
        <w:rPr>
          <w:rtl w:val="0"/>
        </w:rPr>
      </w:r>
    </w:p>
    <w:p w:rsidR="00000000" w:rsidDel="00000000" w:rsidP="00000000" w:rsidRDefault="00000000" w:rsidRPr="00000000" w14:paraId="000000AA">
      <w:pPr>
        <w:pageBreakBefore w:val="0"/>
        <w:numPr>
          <w:ilvl w:val="0"/>
          <w:numId w:val="7"/>
        </w:numPr>
        <w:ind w:left="720" w:hanging="360"/>
        <w:rPr>
          <w:u w:val="none"/>
        </w:rPr>
      </w:pPr>
      <w:hyperlink r:id="rId36">
        <w:r w:rsidDel="00000000" w:rsidR="00000000" w:rsidRPr="00000000">
          <w:rPr>
            <w:color w:val="1155cc"/>
            <w:u w:val="single"/>
            <w:rtl w:val="0"/>
          </w:rPr>
          <w:t xml:space="preserve">https://www.marketresearchfuture.com/reports/autonomous-underwater-vehicle-market-7384</w:t>
        </w:r>
      </w:hyperlink>
      <w:r w:rsidDel="00000000" w:rsidR="00000000" w:rsidRPr="00000000">
        <w:rPr>
          <w:rtl w:val="0"/>
        </w:rPr>
      </w:r>
    </w:p>
    <w:p w:rsidR="00000000" w:rsidDel="00000000" w:rsidP="00000000" w:rsidRDefault="00000000" w:rsidRPr="00000000" w14:paraId="000000AB">
      <w:pPr>
        <w:pageBreakBefore w:val="0"/>
        <w:numPr>
          <w:ilvl w:val="0"/>
          <w:numId w:val="7"/>
        </w:numPr>
        <w:ind w:left="720" w:hanging="360"/>
        <w:rPr>
          <w:u w:val="none"/>
        </w:rPr>
      </w:pPr>
      <w:hyperlink r:id="rId37">
        <w:r w:rsidDel="00000000" w:rsidR="00000000" w:rsidRPr="00000000">
          <w:rPr>
            <w:color w:val="1155cc"/>
            <w:u w:val="single"/>
            <w:rtl w:val="0"/>
          </w:rPr>
          <w:t xml:space="preserve">https://royalsocietypublishing.org/doi/10.1098/rsta.2014.0371</w:t>
        </w:r>
      </w:hyperlink>
      <w:r w:rsidDel="00000000" w:rsidR="00000000" w:rsidRPr="00000000">
        <w:rPr>
          <w:rtl w:val="0"/>
        </w:rPr>
      </w:r>
    </w:p>
    <w:p w:rsidR="00000000" w:rsidDel="00000000" w:rsidP="00000000" w:rsidRDefault="00000000" w:rsidRPr="00000000" w14:paraId="000000AC">
      <w:pPr>
        <w:pageBreakBefore w:val="0"/>
        <w:numPr>
          <w:ilvl w:val="0"/>
          <w:numId w:val="7"/>
        </w:numPr>
        <w:ind w:left="720" w:hanging="360"/>
        <w:rPr>
          <w:u w:val="none"/>
        </w:rPr>
      </w:pPr>
      <w:hyperlink r:id="rId38">
        <w:r w:rsidDel="00000000" w:rsidR="00000000" w:rsidRPr="00000000">
          <w:rPr>
            <w:color w:val="1155cc"/>
            <w:u w:val="single"/>
            <w:rtl w:val="0"/>
          </w:rPr>
          <w:t xml:space="preserve">https://www.bccresearch.com/market-research/advanced-materials/deep-sea-mining-equipment-market-report.html</w:t>
        </w:r>
      </w:hyperlink>
      <w:r w:rsidDel="00000000" w:rsidR="00000000" w:rsidRPr="00000000">
        <w:rPr>
          <w:rtl w:val="0"/>
        </w:rPr>
      </w:r>
    </w:p>
    <w:p w:rsidR="00000000" w:rsidDel="00000000" w:rsidP="00000000" w:rsidRDefault="00000000" w:rsidRPr="00000000" w14:paraId="000000AD">
      <w:pPr>
        <w:pageBreakBefore w:val="0"/>
        <w:numPr>
          <w:ilvl w:val="0"/>
          <w:numId w:val="7"/>
        </w:numPr>
        <w:ind w:left="720" w:hanging="360"/>
        <w:rPr>
          <w:u w:val="none"/>
        </w:rPr>
      </w:pPr>
      <w:hyperlink r:id="rId39">
        <w:r w:rsidDel="00000000" w:rsidR="00000000" w:rsidRPr="00000000">
          <w:rPr>
            <w:color w:val="1155cc"/>
            <w:u w:val="single"/>
            <w:rtl w:val="0"/>
          </w:rPr>
          <w:t xml:space="preserve">https://scubadiverlife.com/the-ocean-as-a-medical-resource/</w:t>
        </w:r>
      </w:hyperlink>
      <w:r w:rsidDel="00000000" w:rsidR="00000000" w:rsidRPr="00000000">
        <w:rPr>
          <w:rtl w:val="0"/>
        </w:rPr>
      </w:r>
    </w:p>
    <w:p w:rsidR="00000000" w:rsidDel="00000000" w:rsidP="00000000" w:rsidRDefault="00000000" w:rsidRPr="00000000" w14:paraId="000000AE">
      <w:pPr>
        <w:pageBreakBefore w:val="0"/>
        <w:numPr>
          <w:ilvl w:val="0"/>
          <w:numId w:val="7"/>
        </w:numPr>
        <w:ind w:left="720" w:hanging="360"/>
        <w:rPr>
          <w:u w:val="none"/>
        </w:rPr>
      </w:pPr>
      <w:hyperlink r:id="rId40">
        <w:r w:rsidDel="00000000" w:rsidR="00000000" w:rsidRPr="00000000">
          <w:rPr>
            <w:color w:val="1155cc"/>
            <w:u w:val="single"/>
            <w:rtl w:val="0"/>
          </w:rPr>
          <w:t xml:space="preserve">https://www.ncbi.nlm.nih.gov/pmc/articles/PMC4832911/</w:t>
        </w:r>
      </w:hyperlink>
      <w:r w:rsidDel="00000000" w:rsidR="00000000" w:rsidRPr="00000000">
        <w:rPr>
          <w:rtl w:val="0"/>
        </w:rPr>
      </w:r>
    </w:p>
    <w:p w:rsidR="00000000" w:rsidDel="00000000" w:rsidP="00000000" w:rsidRDefault="00000000" w:rsidRPr="00000000" w14:paraId="000000AF">
      <w:pPr>
        <w:pageBreakBefore w:val="0"/>
        <w:numPr>
          <w:ilvl w:val="0"/>
          <w:numId w:val="7"/>
        </w:numPr>
        <w:ind w:left="720" w:hanging="360"/>
        <w:rPr>
          <w:u w:val="none"/>
        </w:rPr>
      </w:pPr>
      <w:hyperlink r:id="rId41">
        <w:r w:rsidDel="00000000" w:rsidR="00000000" w:rsidRPr="00000000">
          <w:rPr>
            <w:color w:val="1155cc"/>
            <w:u w:val="single"/>
            <w:rtl w:val="0"/>
          </w:rPr>
          <w:t xml:space="preserve">https://www.businesswire.com/news/home/20070515005156/en/Hydroid-Wins-Largest-Service-Contract-Date-U.S</w:t>
        </w:r>
      </w:hyperlink>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0" w:date="2020-10-04T03:50:58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ISE Explorer lasts 10 days under ice while transmitting data</w:t>
      </w:r>
    </w:p>
  </w:comment>
  <w:comment w:author="Iñaki Arango" w:id="1" w:date="2020-10-03T18:55:17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w:t>
      </w:r>
    </w:p>
  </w:comment>
  <w:comment w:author="Iñaki Arango" w:id="2" w:date="2020-10-04T03:56:56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https://ocean-server.com/2019/08/08/iver4-transportability/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4832911/" TargetMode="External"/><Relationship Id="rId20" Type="http://schemas.openxmlformats.org/officeDocument/2006/relationships/hyperlink" Target="https://link.springer.com/referenceworkentry/10.1007%2F978-90-481-8702-7_104" TargetMode="External"/><Relationship Id="rId41" Type="http://schemas.openxmlformats.org/officeDocument/2006/relationships/hyperlink" Target="https://www.businesswire.com/news/home/20070515005156/en/Hydroid-Wins-Largest-Service-Contract-Date-U.S" TargetMode="External"/><Relationship Id="rId22" Type="http://schemas.openxmlformats.org/officeDocument/2006/relationships/hyperlink" Target="https://scor149-ocean.com/#home-section" TargetMode="External"/><Relationship Id="rId21" Type="http://schemas.openxmlformats.org/officeDocument/2006/relationships/hyperlink" Target="https://en.unesco.org/courier/2017-april-june/understanding-oceans" TargetMode="External"/><Relationship Id="rId24" Type="http://schemas.openxmlformats.org/officeDocument/2006/relationships/hyperlink" Target="http://www.teledynemarine.com/searaptor-auv?ProductLineID=15" TargetMode="External"/><Relationship Id="rId23" Type="http://schemas.openxmlformats.org/officeDocument/2006/relationships/hyperlink" Target="https://en.wikipedia.org/wiki/Multibeam_echosounde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eomap.com/services/bathymetry/" TargetMode="External"/><Relationship Id="rId26" Type="http://schemas.openxmlformats.org/officeDocument/2006/relationships/hyperlink" Target="https://theliquidgrid.com/2019/03/19/underwater-vehicle-classification/" TargetMode="External"/><Relationship Id="rId25" Type="http://schemas.openxmlformats.org/officeDocument/2006/relationships/hyperlink" Target="http://www.teledynemarine.com/autonomous-underwater-vehicles-auvs/" TargetMode="External"/><Relationship Id="rId28" Type="http://schemas.openxmlformats.org/officeDocument/2006/relationships/hyperlink" Target="https://www.ecagroup.com/en/find-your-eca-solutions/auv" TargetMode="External"/><Relationship Id="rId27" Type="http://schemas.openxmlformats.org/officeDocument/2006/relationships/hyperlink" Target="https://www.frontiersin.org/articles/10.3389/fmars.2019.00283/full"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ecagroup.com/en/solutions/a27-e-auv-autonomous-underwater-vehicle" TargetMode="External"/><Relationship Id="rId7" Type="http://schemas.openxmlformats.org/officeDocument/2006/relationships/image" Target="media/image1.png"/><Relationship Id="rId8" Type="http://schemas.openxmlformats.org/officeDocument/2006/relationships/hyperlink" Target="https://scor-int.org/WG107Report.pdf" TargetMode="External"/><Relationship Id="rId31" Type="http://schemas.openxmlformats.org/officeDocument/2006/relationships/hyperlink" Target="https://ise.bc.ca/product/explorer/" TargetMode="External"/><Relationship Id="rId30" Type="http://schemas.openxmlformats.org/officeDocument/2006/relationships/hyperlink" Target="https://www.ecagroup.com/en/solutions/alistar-3000-auv-autonomous-underwater-vehicle" TargetMode="External"/><Relationship Id="rId11" Type="http://schemas.openxmlformats.org/officeDocument/2006/relationships/hyperlink" Target="https://www.kongsberg.com/maritime/products/marine-robotics/autonomous-underwater-vehicles/AUV-eelume/" TargetMode="External"/><Relationship Id="rId33" Type="http://schemas.openxmlformats.org/officeDocument/2006/relationships/hyperlink" Target="https://ocean-server.com/2019/08/08/iver4-transportability/" TargetMode="External"/><Relationship Id="rId10" Type="http://schemas.openxmlformats.org/officeDocument/2006/relationships/hyperlink" Target="https://www.hydroid.com/products" TargetMode="External"/><Relationship Id="rId32" Type="http://schemas.openxmlformats.org/officeDocument/2006/relationships/hyperlink" Target="https://ocean-server.com/products/" TargetMode="External"/><Relationship Id="rId13" Type="http://schemas.openxmlformats.org/officeDocument/2006/relationships/hyperlink" Target="https://www.kongsberg.com/maritime/products/marine-robotics/autonomous-underwater-vehicles/AUV-hugin-superior/" TargetMode="External"/><Relationship Id="rId35" Type="http://schemas.openxmlformats.org/officeDocument/2006/relationships/hyperlink" Target="https://www.sea-kit.com/" TargetMode="External"/><Relationship Id="rId12" Type="http://schemas.openxmlformats.org/officeDocument/2006/relationships/hyperlink" Target="https://www.kongsberg.com/maritime/products/marine-robotics/autonomous-underwater-vehicles/AUV-hugin/" TargetMode="External"/><Relationship Id="rId34" Type="http://schemas.openxmlformats.org/officeDocument/2006/relationships/hyperlink" Target="https://www.bccresearch.com/market-research/advanced-materials/deep-sea-mining-equipment-market-report.html" TargetMode="External"/><Relationship Id="rId15" Type="http://schemas.openxmlformats.org/officeDocument/2006/relationships/hyperlink" Target="https://www.gebco.net/about_us/contributing_data/tid_grid.html" TargetMode="External"/><Relationship Id="rId37" Type="http://schemas.openxmlformats.org/officeDocument/2006/relationships/hyperlink" Target="https://royalsocietypublishing.org/doi/10.1098/rsta.2014.0371" TargetMode="External"/><Relationship Id="rId14" Type="http://schemas.openxmlformats.org/officeDocument/2006/relationships/hyperlink" Target="https://www.boeing.com/defense/autonomous-systems/echo-voyager/index.page" TargetMode="External"/><Relationship Id="rId36" Type="http://schemas.openxmlformats.org/officeDocument/2006/relationships/hyperlink" Target="https://www.marketresearchfuture.com/reports/autonomous-underwater-vehicle-market-7384" TargetMode="External"/><Relationship Id="rId17" Type="http://schemas.openxmlformats.org/officeDocument/2006/relationships/hyperlink" Target="https://www.gebco.net/data_and_products/gridded_bathymetry_data/" TargetMode="External"/><Relationship Id="rId39" Type="http://schemas.openxmlformats.org/officeDocument/2006/relationships/hyperlink" Target="https://scubadiverlife.com/the-ocean-as-a-medical-resource/" TargetMode="External"/><Relationship Id="rId16" Type="http://schemas.openxmlformats.org/officeDocument/2006/relationships/hyperlink" Target="https://www.gebco.net/data_and_products/gridded_bathymetry_data/gebco_2020/" TargetMode="External"/><Relationship Id="rId38" Type="http://schemas.openxmlformats.org/officeDocument/2006/relationships/hyperlink" Target="https://www.bccresearch.com/market-research/advanced-materials/deep-sea-mining-equipment-market-report.html" TargetMode="External"/><Relationship Id="rId19" Type="http://schemas.openxmlformats.org/officeDocument/2006/relationships/hyperlink" Target="https://www.intechopen.com/books/advanced-geoscience-remote-sensing/exploring-and-using-the-magnetic-methods" TargetMode="External"/><Relationship Id="rId18" Type="http://schemas.openxmlformats.org/officeDocument/2006/relationships/hyperlink" Target="https://download.gebc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