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pPr>
      <w:bookmarkStart w:colFirst="0" w:colLast="0" w:name="_j44h4zz4mrnh" w:id="0"/>
      <w:bookmarkEnd w:id="0"/>
      <w:r w:rsidDel="00000000" w:rsidR="00000000" w:rsidRPr="00000000">
        <w:rPr>
          <w:rtl w:val="0"/>
        </w:rPr>
        <w:t xml:space="preserve">Trabajo práctico: Movimientos Sionistas</w:t>
      </w:r>
    </w:p>
    <w:p w:rsidR="00000000" w:rsidDel="00000000" w:rsidP="00000000" w:rsidRDefault="00000000" w:rsidRPr="00000000" w14:paraId="00000002">
      <w:pPr>
        <w:pStyle w:val="Heading1"/>
        <w:pageBreakBefore w:val="0"/>
        <w:rPr/>
      </w:pPr>
      <w:bookmarkStart w:colFirst="0" w:colLast="0" w:name="_zfhivgu05tt2" w:id="1"/>
      <w:bookmarkEnd w:id="1"/>
      <w:r w:rsidDel="00000000" w:rsidR="00000000" w:rsidRPr="00000000">
        <w:rPr>
          <w:rtl w:val="0"/>
        </w:rPr>
        <w:t xml:space="preserve">Parte individual</w:t>
      </w:r>
    </w:p>
    <w:p w:rsidR="00000000" w:rsidDel="00000000" w:rsidP="00000000" w:rsidRDefault="00000000" w:rsidRPr="00000000" w14:paraId="00000003">
      <w:pPr>
        <w:pageBreakBefore w:val="0"/>
        <w:numPr>
          <w:ilvl w:val="0"/>
          <w:numId w:val="3"/>
        </w:numPr>
        <w:ind w:left="720" w:hanging="360"/>
        <w:rPr>
          <w:u w:val="none"/>
        </w:rPr>
      </w:pPr>
      <w:r w:rsidDel="00000000" w:rsidR="00000000" w:rsidRPr="00000000">
        <w:rPr>
          <w:rtl w:val="0"/>
        </w:rPr>
        <w:t xml:space="preserve">Sionismo Político (Hertzl)</w:t>
      </w:r>
    </w:p>
    <w:p w:rsidR="00000000" w:rsidDel="00000000" w:rsidP="00000000" w:rsidRDefault="00000000" w:rsidRPr="00000000" w14:paraId="00000004">
      <w:pPr>
        <w:pageBreakBefore w:val="0"/>
        <w:numPr>
          <w:ilvl w:val="1"/>
          <w:numId w:val="3"/>
        </w:numPr>
        <w:ind w:left="1440" w:hanging="360"/>
        <w:rPr>
          <w:b w:val="1"/>
        </w:rPr>
      </w:pPr>
      <w:r w:rsidDel="00000000" w:rsidR="00000000" w:rsidRPr="00000000">
        <w:rPr>
          <w:b w:val="1"/>
          <w:rtl w:val="0"/>
        </w:rPr>
        <w:t xml:space="preserve">¿Qué tipo de Estado deseaban?</w:t>
      </w:r>
    </w:p>
    <w:p w:rsidR="00000000" w:rsidDel="00000000" w:rsidP="00000000" w:rsidRDefault="00000000" w:rsidRPr="00000000" w14:paraId="00000005">
      <w:pPr>
        <w:pageBreakBefore w:val="0"/>
        <w:ind w:left="1440" w:firstLine="0"/>
        <w:rPr/>
      </w:pPr>
      <w:r w:rsidDel="00000000" w:rsidR="00000000" w:rsidRPr="00000000">
        <w:rPr>
          <w:rtl w:val="0"/>
        </w:rPr>
        <w:t xml:space="preserve">El objetivo oficial era “establecer para el pueblo judío un hogar seguro, pública y jurídicamente en Eretz Israel”.</w:t>
      </w:r>
    </w:p>
    <w:p w:rsidR="00000000" w:rsidDel="00000000" w:rsidP="00000000" w:rsidRDefault="00000000" w:rsidRPr="00000000" w14:paraId="00000006">
      <w:pPr>
        <w:pageBreakBefore w:val="0"/>
        <w:numPr>
          <w:ilvl w:val="1"/>
          <w:numId w:val="3"/>
        </w:numPr>
        <w:ind w:left="1440" w:hanging="360"/>
        <w:rPr>
          <w:b w:val="1"/>
        </w:rPr>
      </w:pPr>
      <w:r w:rsidDel="00000000" w:rsidR="00000000" w:rsidRPr="00000000">
        <w:rPr>
          <w:b w:val="1"/>
          <w:rtl w:val="0"/>
        </w:rPr>
        <w:t xml:space="preserve">¿Cómo planeaban llegar a su meta?</w:t>
      </w:r>
    </w:p>
    <w:p w:rsidR="00000000" w:rsidDel="00000000" w:rsidP="00000000" w:rsidRDefault="00000000" w:rsidRPr="00000000" w14:paraId="00000007">
      <w:pPr>
        <w:pageBreakBefore w:val="0"/>
        <w:ind w:left="1440" w:firstLine="0"/>
        <w:rPr/>
      </w:pPr>
      <w:r w:rsidDel="00000000" w:rsidR="00000000" w:rsidRPr="00000000">
        <w:rPr>
          <w:rtl w:val="0"/>
        </w:rPr>
        <w:t xml:space="preserve">Hertzl creía que la diplomacia era el camino correcto para conseguir lo que quería. Comenzó por dirigirse a grandes filántropos judíos y líderes mundiales, como el Papa Pío X y el Emperador de Alemania, con el fin de conseguir dinero y legitimidad política para establecer colonias en Palestina.</w:t>
      </w:r>
    </w:p>
    <w:p w:rsidR="00000000" w:rsidDel="00000000" w:rsidP="00000000" w:rsidRDefault="00000000" w:rsidRPr="00000000" w14:paraId="00000008">
      <w:pPr>
        <w:pageBreakBefore w:val="0"/>
        <w:ind w:left="1440" w:firstLine="0"/>
        <w:rPr/>
      </w:pPr>
      <w:r w:rsidDel="00000000" w:rsidR="00000000" w:rsidRPr="00000000">
        <w:rPr>
          <w:rtl w:val="0"/>
        </w:rPr>
        <w:t xml:space="preserve">Los “medios prácticos” que definieron para conseguir sus metas fueron:</w:t>
      </w:r>
    </w:p>
    <w:p w:rsidR="00000000" w:rsidDel="00000000" w:rsidP="00000000" w:rsidRDefault="00000000" w:rsidRPr="00000000" w14:paraId="00000009">
      <w:pPr>
        <w:pageBreakBefore w:val="0"/>
        <w:numPr>
          <w:ilvl w:val="0"/>
          <w:numId w:val="7"/>
        </w:numPr>
        <w:ind w:left="2160" w:hanging="360"/>
        <w:rPr>
          <w:u w:val="none"/>
        </w:rPr>
      </w:pPr>
      <w:r w:rsidDel="00000000" w:rsidR="00000000" w:rsidRPr="00000000">
        <w:rPr>
          <w:rtl w:val="0"/>
        </w:rPr>
        <w:t xml:space="preserve">La promoción de asentamientos judíos de agricultores (lo que serían los kibutz), artesanos, comerciantes, en Eretz Israel.</w:t>
      </w:r>
    </w:p>
    <w:p w:rsidR="00000000" w:rsidDel="00000000" w:rsidP="00000000" w:rsidRDefault="00000000" w:rsidRPr="00000000" w14:paraId="0000000A">
      <w:pPr>
        <w:pageBreakBefore w:val="0"/>
        <w:numPr>
          <w:ilvl w:val="0"/>
          <w:numId w:val="7"/>
        </w:numPr>
        <w:ind w:left="2160" w:hanging="360"/>
        <w:rPr>
          <w:u w:val="none"/>
        </w:rPr>
      </w:pPr>
      <w:r w:rsidDel="00000000" w:rsidR="00000000" w:rsidRPr="00000000">
        <w:rPr>
          <w:rtl w:val="0"/>
        </w:rPr>
        <w:t xml:space="preserve">La federación de todos los judíos en grupos locales o generales, de acuerdo con las leyes de los diferentes países.</w:t>
      </w:r>
    </w:p>
    <w:p w:rsidR="00000000" w:rsidDel="00000000" w:rsidP="00000000" w:rsidRDefault="00000000" w:rsidRPr="00000000" w14:paraId="0000000B">
      <w:pPr>
        <w:pageBreakBefore w:val="0"/>
        <w:numPr>
          <w:ilvl w:val="0"/>
          <w:numId w:val="7"/>
        </w:numPr>
        <w:ind w:left="2160" w:hanging="360"/>
        <w:rPr>
          <w:u w:val="none"/>
        </w:rPr>
      </w:pPr>
      <w:r w:rsidDel="00000000" w:rsidR="00000000" w:rsidRPr="00000000">
        <w:rPr>
          <w:rtl w:val="0"/>
        </w:rPr>
        <w:t xml:space="preserve">El fortalecimiento del sentimiento y la conciencia judía.</w:t>
      </w:r>
    </w:p>
    <w:p w:rsidR="00000000" w:rsidDel="00000000" w:rsidP="00000000" w:rsidRDefault="00000000" w:rsidRPr="00000000" w14:paraId="0000000C">
      <w:pPr>
        <w:pageBreakBefore w:val="0"/>
        <w:numPr>
          <w:ilvl w:val="0"/>
          <w:numId w:val="7"/>
        </w:numPr>
        <w:ind w:left="2160" w:hanging="360"/>
        <w:rPr>
          <w:u w:val="none"/>
        </w:rPr>
      </w:pPr>
      <w:r w:rsidDel="00000000" w:rsidR="00000000" w:rsidRPr="00000000">
        <w:rPr>
          <w:rtl w:val="0"/>
        </w:rPr>
        <w:t xml:space="preserve">Medidas preparatorias para el logro de los subsidios gubernamentales necesarios para la realización de los objetivos sionistas.</w:t>
      </w:r>
    </w:p>
    <w:p w:rsidR="00000000" w:rsidDel="00000000" w:rsidP="00000000" w:rsidRDefault="00000000" w:rsidRPr="00000000" w14:paraId="0000000D">
      <w:pPr>
        <w:pageBreakBefore w:val="0"/>
        <w:numPr>
          <w:ilvl w:val="1"/>
          <w:numId w:val="3"/>
        </w:numPr>
        <w:ind w:left="1440" w:hanging="360"/>
        <w:rPr>
          <w:b w:val="1"/>
        </w:rPr>
      </w:pPr>
      <w:r w:rsidDel="00000000" w:rsidR="00000000" w:rsidRPr="00000000">
        <w:rPr>
          <w:b w:val="1"/>
          <w:rtl w:val="0"/>
        </w:rPr>
        <w:t xml:space="preserve">¿Quienes eran sus líderes?</w:t>
      </w:r>
    </w:p>
    <w:p w:rsidR="00000000" w:rsidDel="00000000" w:rsidP="00000000" w:rsidRDefault="00000000" w:rsidRPr="00000000" w14:paraId="0000000E">
      <w:pPr>
        <w:pageBreakBefore w:val="0"/>
        <w:ind w:left="0" w:firstLine="0"/>
        <w:rPr/>
      </w:pPr>
      <w:r w:rsidDel="00000000" w:rsidR="00000000" w:rsidRPr="00000000">
        <w:rPr>
          <w:b w:val="1"/>
          <w:rtl w:val="0"/>
        </w:rPr>
        <w:tab/>
        <w:tab/>
      </w:r>
      <w:r w:rsidDel="00000000" w:rsidR="00000000" w:rsidRPr="00000000">
        <w:rPr>
          <w:rtl w:val="0"/>
        </w:rPr>
        <w:t xml:space="preserve">Teóricos principales:</w:t>
      </w:r>
    </w:p>
    <w:p w:rsidR="00000000" w:rsidDel="00000000" w:rsidP="00000000" w:rsidRDefault="00000000" w:rsidRPr="00000000" w14:paraId="0000000F">
      <w:pPr>
        <w:pageBreakBefore w:val="0"/>
        <w:numPr>
          <w:ilvl w:val="0"/>
          <w:numId w:val="4"/>
        </w:numPr>
        <w:ind w:left="2160" w:hanging="360"/>
        <w:rPr>
          <w:u w:val="none"/>
        </w:rPr>
      </w:pPr>
      <w:r w:rsidDel="00000000" w:rsidR="00000000" w:rsidRPr="00000000">
        <w:rPr>
          <w:rtl w:val="0"/>
        </w:rPr>
        <w:t xml:space="preserve">Hertzl:</w:t>
      </w:r>
    </w:p>
    <w:p w:rsidR="00000000" w:rsidDel="00000000" w:rsidP="00000000" w:rsidRDefault="00000000" w:rsidRPr="00000000" w14:paraId="00000010">
      <w:pPr>
        <w:pageBreakBefore w:val="0"/>
        <w:numPr>
          <w:ilvl w:val="1"/>
          <w:numId w:val="3"/>
        </w:numPr>
        <w:ind w:left="1440" w:hanging="360"/>
        <w:rPr>
          <w:b w:val="1"/>
        </w:rPr>
      </w:pPr>
      <w:r w:rsidDel="00000000" w:rsidR="00000000" w:rsidRPr="00000000">
        <w:rPr>
          <w:b w:val="1"/>
          <w:rtl w:val="0"/>
        </w:rPr>
        <w:t xml:space="preserve">¿Cuáles eran los conceptos fundamentales?</w:t>
      </w:r>
    </w:p>
    <w:p w:rsidR="00000000" w:rsidDel="00000000" w:rsidP="00000000" w:rsidRDefault="00000000" w:rsidRPr="00000000" w14:paraId="00000011">
      <w:pPr>
        <w:pageBreakBefore w:val="0"/>
        <w:ind w:left="1440" w:firstLine="0"/>
        <w:rPr/>
      </w:pPr>
      <w:r w:rsidDel="00000000" w:rsidR="00000000" w:rsidRPr="00000000">
        <w:rPr>
          <w:rtl w:val="0"/>
        </w:rPr>
        <w:t xml:space="preserve">El querer un Estado se basaba en que el antisemitismo, la supuesta “enfermedad de las sociedades diaspóricas”, </w:t>
      </w:r>
      <w:r w:rsidDel="00000000" w:rsidR="00000000" w:rsidRPr="00000000">
        <w:rPr>
          <w:rtl w:val="0"/>
        </w:rPr>
        <w:t xml:space="preserve">reaparecería</w:t>
      </w:r>
      <w:r w:rsidDel="00000000" w:rsidR="00000000" w:rsidRPr="00000000">
        <w:rPr>
          <w:rtl w:val="0"/>
        </w:rPr>
        <w:t xml:space="preserve"> periódicamente, atentando contra la igualdad buscada por la Emancipación, y Hertzl quería encontrar una solución estable, especialmente después de presenciar el caso Dreyfus.</w:t>
      </w:r>
    </w:p>
    <w:p w:rsidR="00000000" w:rsidDel="00000000" w:rsidP="00000000" w:rsidRDefault="00000000" w:rsidRPr="00000000" w14:paraId="00000012">
      <w:pPr>
        <w:pageBreakBefore w:val="0"/>
        <w:numPr>
          <w:ilvl w:val="0"/>
          <w:numId w:val="3"/>
        </w:numPr>
        <w:ind w:left="720" w:hanging="360"/>
        <w:rPr>
          <w:u w:val="none"/>
        </w:rPr>
      </w:pPr>
      <w:r w:rsidDel="00000000" w:rsidR="00000000" w:rsidRPr="00000000">
        <w:rPr>
          <w:rtl w:val="0"/>
        </w:rPr>
        <w:t xml:space="preserve">Sionismo Socialista (Godon - Borojov)</w:t>
      </w:r>
    </w:p>
    <w:p w:rsidR="00000000" w:rsidDel="00000000" w:rsidP="00000000" w:rsidRDefault="00000000" w:rsidRPr="00000000" w14:paraId="00000013">
      <w:pPr>
        <w:pageBreakBefore w:val="0"/>
        <w:numPr>
          <w:ilvl w:val="1"/>
          <w:numId w:val="3"/>
        </w:numPr>
        <w:ind w:left="1440" w:hanging="360"/>
        <w:rPr>
          <w:b w:val="1"/>
        </w:rPr>
      </w:pPr>
      <w:r w:rsidDel="00000000" w:rsidR="00000000" w:rsidRPr="00000000">
        <w:rPr>
          <w:b w:val="1"/>
          <w:rtl w:val="0"/>
        </w:rPr>
        <w:t xml:space="preserve">¿Qué tipo de Estado deseaban?</w:t>
      </w:r>
    </w:p>
    <w:p w:rsidR="00000000" w:rsidDel="00000000" w:rsidP="00000000" w:rsidRDefault="00000000" w:rsidRPr="00000000" w14:paraId="00000014">
      <w:pPr>
        <w:pageBreakBefore w:val="0"/>
        <w:ind w:left="1440" w:firstLine="0"/>
        <w:rPr/>
      </w:pPr>
      <w:r w:rsidDel="00000000" w:rsidR="00000000" w:rsidRPr="00000000">
        <w:rPr>
          <w:rtl w:val="0"/>
        </w:rPr>
        <w:t xml:space="preserve">Un Estado socialista sin propiedad privada conformado al principio por comunidades agrícolas que trabajasen y defendiesen la tierra. Donde los obreros hayan ganado la lucha de clases y haya un fuerte proletariado establecido en las ciudades.</w:t>
      </w:r>
    </w:p>
    <w:p w:rsidR="00000000" w:rsidDel="00000000" w:rsidP="00000000" w:rsidRDefault="00000000" w:rsidRPr="00000000" w14:paraId="00000015">
      <w:pPr>
        <w:pageBreakBefore w:val="0"/>
        <w:numPr>
          <w:ilvl w:val="1"/>
          <w:numId w:val="3"/>
        </w:numPr>
        <w:ind w:left="1440" w:hanging="360"/>
        <w:rPr>
          <w:b w:val="1"/>
        </w:rPr>
      </w:pPr>
      <w:r w:rsidDel="00000000" w:rsidR="00000000" w:rsidRPr="00000000">
        <w:rPr>
          <w:b w:val="1"/>
          <w:rtl w:val="0"/>
        </w:rPr>
        <w:t xml:space="preserve">¿Cómo planeaban llegar a su meta?</w:t>
      </w:r>
    </w:p>
    <w:p w:rsidR="00000000" w:rsidDel="00000000" w:rsidP="00000000" w:rsidRDefault="00000000" w:rsidRPr="00000000" w14:paraId="00000016">
      <w:pPr>
        <w:pageBreakBefore w:val="0"/>
        <w:ind w:left="1440" w:firstLine="0"/>
        <w:rPr/>
      </w:pPr>
      <w:r w:rsidDel="00000000" w:rsidR="00000000" w:rsidRPr="00000000">
        <w:rPr>
          <w:rtl w:val="0"/>
        </w:rPr>
        <w:t xml:space="preserve">No creían que se pudiese crear un estado judío con simplemente pedir a la comunidad internacional de países ni pidiéndole a los países poderosos. Creían que la única forma de crear una Estado era promover la lucha de clases de los obreros en Palestina, para que formasen kibutzim (comunidad agrícola) para trabajar y proteger la tierra.</w:t>
      </w:r>
    </w:p>
    <w:p w:rsidR="00000000" w:rsidDel="00000000" w:rsidP="00000000" w:rsidRDefault="00000000" w:rsidRPr="00000000" w14:paraId="00000017">
      <w:pPr>
        <w:pageBreakBefore w:val="0"/>
        <w:numPr>
          <w:ilvl w:val="1"/>
          <w:numId w:val="3"/>
        </w:numPr>
        <w:ind w:left="1440" w:hanging="360"/>
        <w:rPr>
          <w:b w:val="1"/>
        </w:rPr>
      </w:pPr>
      <w:r w:rsidDel="00000000" w:rsidR="00000000" w:rsidRPr="00000000">
        <w:rPr>
          <w:b w:val="1"/>
          <w:rtl w:val="0"/>
        </w:rPr>
        <w:t xml:space="preserve">¿Quienes eran sus líderes?</w:t>
      </w:r>
    </w:p>
    <w:p w:rsidR="00000000" w:rsidDel="00000000" w:rsidP="00000000" w:rsidRDefault="00000000" w:rsidRPr="00000000" w14:paraId="00000018">
      <w:pPr>
        <w:pageBreakBefore w:val="0"/>
        <w:ind w:left="720" w:firstLine="720"/>
        <w:rPr/>
      </w:pPr>
      <w:r w:rsidDel="00000000" w:rsidR="00000000" w:rsidRPr="00000000">
        <w:rPr>
          <w:rtl w:val="0"/>
        </w:rPr>
        <w:t xml:space="preserve">Pensadores principales:</w:t>
      </w:r>
    </w:p>
    <w:p w:rsidR="00000000" w:rsidDel="00000000" w:rsidP="00000000" w:rsidRDefault="00000000" w:rsidRPr="00000000" w14:paraId="00000019">
      <w:pPr>
        <w:pageBreakBefore w:val="0"/>
        <w:numPr>
          <w:ilvl w:val="0"/>
          <w:numId w:val="8"/>
        </w:numPr>
        <w:ind w:left="2160" w:hanging="360"/>
      </w:pPr>
      <w:r w:rsidDel="00000000" w:rsidR="00000000" w:rsidRPr="00000000">
        <w:rPr>
          <w:rtl w:val="0"/>
        </w:rPr>
        <w:t xml:space="preserve">Moisés Hess: Fue un filósofo alemán de origen judío, auto de Roma y Jerusalén (1862), Historia santa de la humanidad (1837) y Triarquía europea (1841).</w:t>
      </w:r>
    </w:p>
    <w:p w:rsidR="00000000" w:rsidDel="00000000" w:rsidP="00000000" w:rsidRDefault="00000000" w:rsidRPr="00000000" w14:paraId="0000001A">
      <w:pPr>
        <w:pageBreakBefore w:val="0"/>
        <w:numPr>
          <w:ilvl w:val="0"/>
          <w:numId w:val="8"/>
        </w:numPr>
        <w:ind w:left="2160" w:hanging="360"/>
      </w:pPr>
      <w:r w:rsidDel="00000000" w:rsidR="00000000" w:rsidRPr="00000000">
        <w:rPr>
          <w:rtl w:val="0"/>
        </w:rPr>
        <w:t xml:space="preserve">Dov Ber Borojov: Fue escritor y pensador soviético (ucraniano) de origen judío. Plantea combinar el concepto socialista con el de judaismo nacional (EXPANDIR).</w:t>
      </w:r>
    </w:p>
    <w:p w:rsidR="00000000" w:rsidDel="00000000" w:rsidP="00000000" w:rsidRDefault="00000000" w:rsidRPr="00000000" w14:paraId="0000001B">
      <w:pPr>
        <w:pageBreakBefore w:val="0"/>
        <w:numPr>
          <w:ilvl w:val="0"/>
          <w:numId w:val="8"/>
        </w:numPr>
        <w:ind w:left="2160" w:hanging="360"/>
      </w:pPr>
      <w:r w:rsidDel="00000000" w:rsidR="00000000" w:rsidRPr="00000000">
        <w:rPr>
          <w:rtl w:val="0"/>
        </w:rPr>
        <w:t xml:space="preserve">Aarón David Gordon: Plantea que el verdadero trabajo es aquel en el que se trabaja la tierra físicamente (EXPANDIR).</w:t>
      </w:r>
    </w:p>
    <w:p w:rsidR="00000000" w:rsidDel="00000000" w:rsidP="00000000" w:rsidRDefault="00000000" w:rsidRPr="00000000" w14:paraId="0000001C">
      <w:pPr>
        <w:pageBreakBefore w:val="0"/>
        <w:numPr>
          <w:ilvl w:val="0"/>
          <w:numId w:val="8"/>
        </w:numPr>
        <w:ind w:left="2160" w:hanging="360"/>
      </w:pPr>
      <w:r w:rsidDel="00000000" w:rsidR="00000000" w:rsidRPr="00000000">
        <w:rPr>
          <w:rtl w:val="0"/>
        </w:rPr>
        <w:t xml:space="preserve">Berl Katzenelson: Opina que si los judíos hacen lo mismo que hacen los polacos, y oprimena a los árabes de la misma manera que los polacos oprimen a los judíos, no aprendieron nada de su hisotria. Quiere un país en el que no haya ni opresores ni oprimidos. Vivir a la par de los árabes.</w:t>
      </w:r>
    </w:p>
    <w:p w:rsidR="00000000" w:rsidDel="00000000" w:rsidP="00000000" w:rsidRDefault="00000000" w:rsidRPr="00000000" w14:paraId="0000001D">
      <w:pPr>
        <w:pageBreakBefore w:val="0"/>
        <w:rPr/>
      </w:pPr>
      <w:r w:rsidDel="00000000" w:rsidR="00000000" w:rsidRPr="00000000">
        <w:rPr>
          <w:rtl w:val="0"/>
        </w:rPr>
        <w:tab/>
        <w:tab/>
        <w:t xml:space="preserve">Personajes importantes:</w:t>
      </w:r>
    </w:p>
    <w:p w:rsidR="00000000" w:rsidDel="00000000" w:rsidP="00000000" w:rsidRDefault="00000000" w:rsidRPr="00000000" w14:paraId="0000001E">
      <w:pPr>
        <w:pageBreakBefore w:val="0"/>
        <w:numPr>
          <w:ilvl w:val="0"/>
          <w:numId w:val="4"/>
        </w:numPr>
        <w:ind w:left="2160" w:hanging="360"/>
      </w:pPr>
      <w:r w:rsidDel="00000000" w:rsidR="00000000" w:rsidRPr="00000000">
        <w:rPr>
          <w:rtl w:val="0"/>
        </w:rPr>
        <w:t xml:space="preserve">David Ben-Gurión: Principal fundador del Estado de Israel y el Primer Ministro del mismo país.</w:t>
      </w:r>
    </w:p>
    <w:p w:rsidR="00000000" w:rsidDel="00000000" w:rsidP="00000000" w:rsidRDefault="00000000" w:rsidRPr="00000000" w14:paraId="0000001F">
      <w:pPr>
        <w:pageBreakBefore w:val="0"/>
        <w:numPr>
          <w:ilvl w:val="1"/>
          <w:numId w:val="3"/>
        </w:numPr>
        <w:ind w:left="1440" w:hanging="360"/>
        <w:rPr>
          <w:b w:val="1"/>
        </w:rPr>
      </w:pPr>
      <w:r w:rsidDel="00000000" w:rsidR="00000000" w:rsidRPr="00000000">
        <w:rPr>
          <w:b w:val="1"/>
          <w:rtl w:val="0"/>
        </w:rPr>
        <w:t xml:space="preserve">¿Cuáles eran los conceptos fundamentales?</w:t>
      </w:r>
    </w:p>
    <w:p w:rsidR="00000000" w:rsidDel="00000000" w:rsidP="00000000" w:rsidRDefault="00000000" w:rsidRPr="00000000" w14:paraId="00000020">
      <w:pPr>
        <w:pageBreakBefore w:val="0"/>
        <w:ind w:left="1440" w:firstLine="0"/>
        <w:rPr/>
      </w:pPr>
      <w:r w:rsidDel="00000000" w:rsidR="00000000" w:rsidRPr="00000000">
        <w:rPr>
          <w:rtl w:val="0"/>
        </w:rPr>
        <w:t xml:space="preserve">No creían en el concepto de dueño de la tierra. Creían que el que la trabajaba la controlaba. Les importaba que el trabajo fuese trabajo hebreo, que el personal de los kibutzim sean judíos, pero no le molestaba convivir con los árabes. Creían tanto en la conquista del trabajo como la conquista de la seguridad. La conquista del trabajo la ganan aquellos que trabajan la tierra y que por lo tanto pasan a controlarla, y la conquista de la seguridad la ganan aquellos que puede cuidar sus asentamientos sobre la tierra.</w:t>
      </w:r>
    </w:p>
    <w:p w:rsidR="00000000" w:rsidDel="00000000" w:rsidP="00000000" w:rsidRDefault="00000000" w:rsidRPr="00000000" w14:paraId="00000021">
      <w:pPr>
        <w:pageBreakBefore w:val="0"/>
        <w:ind w:left="1440" w:firstLine="0"/>
        <w:rPr/>
      </w:pPr>
      <w:r w:rsidDel="00000000" w:rsidR="00000000" w:rsidRPr="00000000">
        <w:rPr>
          <w:rtl w:val="0"/>
        </w:rPr>
        <w:t xml:space="preserve">Los kibutzim cumplían la doble función de trabajar la tierra y de protegerla, ya que había gente armada en ellos.</w:t>
      </w:r>
    </w:p>
    <w:p w:rsidR="00000000" w:rsidDel="00000000" w:rsidP="00000000" w:rsidRDefault="00000000" w:rsidRPr="00000000" w14:paraId="00000022">
      <w:pPr>
        <w:pageBreakBefore w:val="0"/>
        <w:numPr>
          <w:ilvl w:val="0"/>
          <w:numId w:val="3"/>
        </w:numPr>
        <w:ind w:left="720" w:hanging="360"/>
        <w:rPr>
          <w:u w:val="none"/>
        </w:rPr>
      </w:pPr>
      <w:r w:rsidDel="00000000" w:rsidR="00000000" w:rsidRPr="00000000">
        <w:rPr>
          <w:rtl w:val="0"/>
        </w:rPr>
        <w:t xml:space="preserve">Sionismo Revisionista (Jabotinsky) SACAR INFO DEL MÓDULO 42</w:t>
      </w:r>
    </w:p>
    <w:p w:rsidR="00000000" w:rsidDel="00000000" w:rsidP="00000000" w:rsidRDefault="00000000" w:rsidRPr="00000000" w14:paraId="00000023">
      <w:pPr>
        <w:pageBreakBefore w:val="0"/>
        <w:numPr>
          <w:ilvl w:val="1"/>
          <w:numId w:val="3"/>
        </w:numPr>
        <w:ind w:left="1440" w:hanging="360"/>
        <w:rPr>
          <w:b w:val="1"/>
        </w:rPr>
      </w:pPr>
      <w:r w:rsidDel="00000000" w:rsidR="00000000" w:rsidRPr="00000000">
        <w:rPr>
          <w:b w:val="1"/>
          <w:rtl w:val="0"/>
        </w:rPr>
        <w:t xml:space="preserve">¿Qué tipo de Estado deseaban?</w:t>
      </w:r>
    </w:p>
    <w:p w:rsidR="00000000" w:rsidDel="00000000" w:rsidP="00000000" w:rsidRDefault="00000000" w:rsidRPr="00000000" w14:paraId="00000024">
      <w:pPr>
        <w:pageBreakBefore w:val="0"/>
        <w:ind w:left="1440" w:firstLine="0"/>
        <w:rPr/>
      </w:pPr>
      <w:r w:rsidDel="00000000" w:rsidR="00000000" w:rsidRPr="00000000">
        <w:rPr>
          <w:rtl w:val="0"/>
        </w:rPr>
        <w:t xml:space="preserve">Querían el mismo tipo de estado que los sionistas políticos, en general. Ver punto .d para más información.</w:t>
      </w:r>
    </w:p>
    <w:p w:rsidR="00000000" w:rsidDel="00000000" w:rsidP="00000000" w:rsidRDefault="00000000" w:rsidRPr="00000000" w14:paraId="00000025">
      <w:pPr>
        <w:pageBreakBefore w:val="0"/>
        <w:numPr>
          <w:ilvl w:val="1"/>
          <w:numId w:val="3"/>
        </w:numPr>
        <w:ind w:left="1440" w:hanging="360"/>
        <w:rPr>
          <w:b w:val="1"/>
        </w:rPr>
      </w:pPr>
      <w:r w:rsidDel="00000000" w:rsidR="00000000" w:rsidRPr="00000000">
        <w:rPr>
          <w:b w:val="1"/>
          <w:rtl w:val="0"/>
        </w:rPr>
        <w:t xml:space="preserve">¿Cómo planeaban llegar a su meta?</w:t>
      </w:r>
    </w:p>
    <w:p w:rsidR="00000000" w:rsidDel="00000000" w:rsidP="00000000" w:rsidRDefault="00000000" w:rsidRPr="00000000" w14:paraId="00000026">
      <w:pPr>
        <w:pageBreakBefore w:val="0"/>
        <w:ind w:left="1440" w:firstLine="0"/>
        <w:rPr/>
      </w:pPr>
      <w:r w:rsidDel="00000000" w:rsidR="00000000" w:rsidRPr="00000000">
        <w:rPr>
          <w:rtl w:val="0"/>
        </w:rPr>
        <w:t xml:space="preserve">El Sionismo Revisionista propuso desarrollar grupos activos que tomaran por sus propios medios la creación del Estado judío en la Tierra de Israel.</w:t>
      </w:r>
    </w:p>
    <w:p w:rsidR="00000000" w:rsidDel="00000000" w:rsidP="00000000" w:rsidRDefault="00000000" w:rsidRPr="00000000" w14:paraId="00000027">
      <w:pPr>
        <w:pageBreakBefore w:val="0"/>
        <w:ind w:left="1440" w:firstLine="0"/>
        <w:rPr/>
      </w:pPr>
      <w:r w:rsidDel="00000000" w:rsidR="00000000" w:rsidRPr="00000000">
        <w:rPr>
          <w:rtl w:val="0"/>
        </w:rPr>
        <w:t xml:space="preserve">Jabotinsky creó tres ramas, una juvenil (“Betar”), una política (“Organización Sionista Revisionista”), y una paramilitar (“Etzel”, siglas de “Irgún Tzevaí Leumí”, que significa Organización Militar Judía).</w:t>
      </w:r>
    </w:p>
    <w:p w:rsidR="00000000" w:rsidDel="00000000" w:rsidP="00000000" w:rsidRDefault="00000000" w:rsidRPr="00000000" w14:paraId="00000028">
      <w:pPr>
        <w:pageBreakBefore w:val="0"/>
        <w:ind w:left="1440" w:firstLine="0"/>
        <w:rPr/>
      </w:pPr>
      <w:r w:rsidDel="00000000" w:rsidR="00000000" w:rsidRPr="00000000">
        <w:rPr>
          <w:rtl w:val="0"/>
        </w:rPr>
        <w:t xml:space="preserve">El Irgún sostenía la política importante dentro del Sionismo Revisionista de la “auto-defensa”, que se oponía a la política de contención del Sionismo Político y proponía combatir de forma armada contra las actividades bélicas árabes y las presiones británicas.</w:t>
      </w:r>
    </w:p>
    <w:p w:rsidR="00000000" w:rsidDel="00000000" w:rsidP="00000000" w:rsidRDefault="00000000" w:rsidRPr="00000000" w14:paraId="00000029">
      <w:pPr>
        <w:pageBreakBefore w:val="0"/>
        <w:numPr>
          <w:ilvl w:val="1"/>
          <w:numId w:val="3"/>
        </w:numPr>
        <w:ind w:left="1440" w:hanging="360"/>
        <w:rPr>
          <w:b w:val="1"/>
        </w:rPr>
      </w:pPr>
      <w:r w:rsidDel="00000000" w:rsidR="00000000" w:rsidRPr="00000000">
        <w:rPr>
          <w:b w:val="1"/>
          <w:rtl w:val="0"/>
        </w:rPr>
        <w:t xml:space="preserve">¿Quienes eran sus líderes?</w:t>
      </w:r>
    </w:p>
    <w:p w:rsidR="00000000" w:rsidDel="00000000" w:rsidP="00000000" w:rsidRDefault="00000000" w:rsidRPr="00000000" w14:paraId="0000002A">
      <w:pPr>
        <w:pageBreakBefore w:val="0"/>
        <w:numPr>
          <w:ilvl w:val="0"/>
          <w:numId w:val="5"/>
        </w:numPr>
        <w:ind w:left="2160" w:hanging="360"/>
        <w:rPr>
          <w:u w:val="none"/>
        </w:rPr>
      </w:pPr>
      <w:r w:rsidDel="00000000" w:rsidR="00000000" w:rsidRPr="00000000">
        <w:rPr>
          <w:rtl w:val="0"/>
        </w:rPr>
        <w:t xml:space="preserve">Vladimir Jabotinsky: Fue periodista, escritor y líder político fundador del movimiento revisionista.</w:t>
      </w:r>
    </w:p>
    <w:p w:rsidR="00000000" w:rsidDel="00000000" w:rsidP="00000000" w:rsidRDefault="00000000" w:rsidRPr="00000000" w14:paraId="0000002B">
      <w:pPr>
        <w:pageBreakBefore w:val="0"/>
        <w:numPr>
          <w:ilvl w:val="1"/>
          <w:numId w:val="3"/>
        </w:numPr>
        <w:ind w:left="1440" w:hanging="360"/>
        <w:rPr>
          <w:b w:val="1"/>
        </w:rPr>
      </w:pPr>
      <w:r w:rsidDel="00000000" w:rsidR="00000000" w:rsidRPr="00000000">
        <w:rPr>
          <w:b w:val="1"/>
          <w:rtl w:val="0"/>
        </w:rPr>
        <w:t xml:space="preserve">¿Cuáles eran los conceptos fundamentales?</w:t>
      </w:r>
    </w:p>
    <w:p w:rsidR="00000000" w:rsidDel="00000000" w:rsidP="00000000" w:rsidRDefault="00000000" w:rsidRPr="00000000" w14:paraId="0000002C">
      <w:pPr>
        <w:pageBreakBefore w:val="0"/>
        <w:ind w:left="1440" w:firstLine="0"/>
        <w:rPr/>
      </w:pPr>
      <w:r w:rsidDel="00000000" w:rsidR="00000000" w:rsidRPr="00000000">
        <w:rPr>
          <w:rtl w:val="0"/>
        </w:rPr>
        <w:t xml:space="preserve">El Revisionismo declaraba que los esfuerzos del Sionismo Político no eran suficientes, y que no sostenían como objetivo la creación de un “Estado Judío”, sino de un “Hogar Nacional”.</w:t>
      </w:r>
    </w:p>
    <w:p w:rsidR="00000000" w:rsidDel="00000000" w:rsidP="00000000" w:rsidRDefault="00000000" w:rsidRPr="00000000" w14:paraId="0000002D">
      <w:pPr>
        <w:pageBreakBefore w:val="0"/>
        <w:numPr>
          <w:ilvl w:val="0"/>
          <w:numId w:val="3"/>
        </w:numPr>
        <w:ind w:left="720" w:hanging="360"/>
        <w:rPr>
          <w:u w:val="none"/>
        </w:rPr>
      </w:pPr>
      <w:r w:rsidDel="00000000" w:rsidR="00000000" w:rsidRPr="00000000">
        <w:rPr>
          <w:rtl w:val="0"/>
        </w:rPr>
        <w:t xml:space="preserve">Sionismo Espiritual/Cultural (Ajad Haam) VER MÓDULO 42 JUDERÍAS (complejo de inferioridad de la judería polcaca)</w:t>
      </w:r>
    </w:p>
    <w:p w:rsidR="00000000" w:rsidDel="00000000" w:rsidP="00000000" w:rsidRDefault="00000000" w:rsidRPr="00000000" w14:paraId="0000002E">
      <w:pPr>
        <w:pageBreakBefore w:val="0"/>
        <w:numPr>
          <w:ilvl w:val="1"/>
          <w:numId w:val="3"/>
        </w:numPr>
        <w:ind w:left="1440" w:hanging="360"/>
        <w:rPr>
          <w:b w:val="1"/>
        </w:rPr>
      </w:pPr>
      <w:r w:rsidDel="00000000" w:rsidR="00000000" w:rsidRPr="00000000">
        <w:rPr>
          <w:b w:val="1"/>
          <w:rtl w:val="0"/>
        </w:rPr>
        <w:t xml:space="preserve">¿Qué tipo de Estado deseaban?</w:t>
      </w:r>
    </w:p>
    <w:p w:rsidR="00000000" w:rsidDel="00000000" w:rsidP="00000000" w:rsidRDefault="00000000" w:rsidRPr="00000000" w14:paraId="0000002F">
      <w:pPr>
        <w:pageBreakBefore w:val="0"/>
        <w:ind w:left="1440" w:firstLine="0"/>
        <w:rPr/>
      </w:pPr>
      <w:r w:rsidDel="00000000" w:rsidR="00000000" w:rsidRPr="00000000">
        <w:rPr>
          <w:rtl w:val="0"/>
        </w:rPr>
        <w:t xml:space="preserve">Uno en el cual los pobladores no solo busquen su salvación personal, sino que se den cuenta, y apoyen con fuerza la idea de la reconstrucción del pueblo judío mediante la búsqueda de un nuevo hogar.</w:t>
      </w:r>
    </w:p>
    <w:p w:rsidR="00000000" w:rsidDel="00000000" w:rsidP="00000000" w:rsidRDefault="00000000" w:rsidRPr="00000000" w14:paraId="00000030">
      <w:pPr>
        <w:pageBreakBefore w:val="0"/>
        <w:ind w:left="1440" w:firstLine="0"/>
        <w:rPr/>
      </w:pPr>
      <w:r w:rsidDel="00000000" w:rsidR="00000000" w:rsidRPr="00000000">
        <w:rPr>
          <w:rtl w:val="0"/>
        </w:rPr>
        <w:t xml:space="preserve">Ajad opina que los colonos “deben estar comprometidos espiritual y culturalmente con el movimiento sionista y con los valores y tradiciones del pueblo judío”.</w:t>
      </w:r>
    </w:p>
    <w:p w:rsidR="00000000" w:rsidDel="00000000" w:rsidP="00000000" w:rsidRDefault="00000000" w:rsidRPr="00000000" w14:paraId="00000031">
      <w:pPr>
        <w:pageBreakBefore w:val="0"/>
        <w:numPr>
          <w:ilvl w:val="1"/>
          <w:numId w:val="3"/>
        </w:numPr>
        <w:ind w:left="1440" w:hanging="360"/>
        <w:rPr>
          <w:b w:val="1"/>
        </w:rPr>
      </w:pPr>
      <w:r w:rsidDel="00000000" w:rsidR="00000000" w:rsidRPr="00000000">
        <w:rPr>
          <w:b w:val="1"/>
          <w:rtl w:val="0"/>
        </w:rPr>
        <w:t xml:space="preserve">¿Cómo planeaban llegar a su meta?</w:t>
      </w:r>
    </w:p>
    <w:p w:rsidR="00000000" w:rsidDel="00000000" w:rsidP="00000000" w:rsidRDefault="00000000" w:rsidRPr="00000000" w14:paraId="00000032">
      <w:pPr>
        <w:pageBreakBefore w:val="0"/>
        <w:ind w:left="1440" w:firstLine="0"/>
        <w:rPr/>
      </w:pPr>
      <w:r w:rsidDel="00000000" w:rsidR="00000000" w:rsidRPr="00000000">
        <w:rPr>
          <w:rtl w:val="0"/>
        </w:rPr>
        <w:t xml:space="preserve">No proponen ningún método específico distinto al de el resto de las corrientes, per si aclaran, como es explicado en el punto .d, que Ajad opina que sólo los judíos “que tengan conciencia nacional, y no aquellos que huyen del peligro” deberían emigrar a la Tierra de Israel.</w:t>
      </w:r>
    </w:p>
    <w:p w:rsidR="00000000" w:rsidDel="00000000" w:rsidP="00000000" w:rsidRDefault="00000000" w:rsidRPr="00000000" w14:paraId="00000033">
      <w:pPr>
        <w:pageBreakBefore w:val="0"/>
        <w:numPr>
          <w:ilvl w:val="1"/>
          <w:numId w:val="3"/>
        </w:numPr>
        <w:ind w:left="1440" w:hanging="360"/>
        <w:rPr>
          <w:b w:val="1"/>
        </w:rPr>
      </w:pPr>
      <w:r w:rsidDel="00000000" w:rsidR="00000000" w:rsidRPr="00000000">
        <w:rPr>
          <w:b w:val="1"/>
          <w:rtl w:val="0"/>
        </w:rPr>
        <w:t xml:space="preserve">¿Quienes eran sus líderes?</w:t>
      </w:r>
    </w:p>
    <w:p w:rsidR="00000000" w:rsidDel="00000000" w:rsidP="00000000" w:rsidRDefault="00000000" w:rsidRPr="00000000" w14:paraId="00000034">
      <w:pPr>
        <w:pageBreakBefore w:val="0"/>
        <w:numPr>
          <w:ilvl w:val="0"/>
          <w:numId w:val="1"/>
        </w:numPr>
        <w:ind w:left="2160" w:hanging="360"/>
        <w:rPr>
          <w:u w:val="none"/>
        </w:rPr>
      </w:pPr>
      <w:r w:rsidDel="00000000" w:rsidR="00000000" w:rsidRPr="00000000">
        <w:rPr>
          <w:rtl w:val="0"/>
        </w:rPr>
        <w:t xml:space="preserve">Ajad</w:t>
      </w:r>
      <w:r w:rsidDel="00000000" w:rsidR="00000000" w:rsidRPr="00000000">
        <w:rPr>
          <w:rtl w:val="0"/>
        </w:rPr>
        <w:t xml:space="preserve"> Ha’am: Fue un escritor y periodista. Su ensayo más conocido fue “Lo ze </w:t>
      </w:r>
      <w:r w:rsidDel="00000000" w:rsidR="00000000" w:rsidRPr="00000000">
        <w:rPr>
          <w:rtl w:val="0"/>
        </w:rPr>
        <w:t xml:space="preserve">hadérej</w:t>
      </w:r>
      <w:r w:rsidDel="00000000" w:rsidR="00000000" w:rsidRPr="00000000">
        <w:rPr>
          <w:rtl w:val="0"/>
        </w:rPr>
        <w:t xml:space="preserve">” (“No es este el camino”), que constituyó la base del Sionismo Espiritual.</w:t>
      </w:r>
    </w:p>
    <w:p w:rsidR="00000000" w:rsidDel="00000000" w:rsidP="00000000" w:rsidRDefault="00000000" w:rsidRPr="00000000" w14:paraId="00000035">
      <w:pPr>
        <w:pageBreakBefore w:val="0"/>
        <w:numPr>
          <w:ilvl w:val="1"/>
          <w:numId w:val="3"/>
        </w:numPr>
        <w:ind w:left="1440" w:hanging="360"/>
        <w:rPr>
          <w:b w:val="1"/>
        </w:rPr>
      </w:pPr>
      <w:r w:rsidDel="00000000" w:rsidR="00000000" w:rsidRPr="00000000">
        <w:rPr>
          <w:b w:val="1"/>
          <w:rtl w:val="0"/>
        </w:rPr>
        <w:t xml:space="preserve">¿Cuáles eran los conceptos fundamentales?</w:t>
      </w:r>
    </w:p>
    <w:p w:rsidR="00000000" w:rsidDel="00000000" w:rsidP="00000000" w:rsidRDefault="00000000" w:rsidRPr="00000000" w14:paraId="00000036">
      <w:pPr>
        <w:pageBreakBefore w:val="0"/>
        <w:ind w:left="1440" w:firstLine="0"/>
        <w:rPr/>
      </w:pPr>
      <w:r w:rsidDel="00000000" w:rsidR="00000000" w:rsidRPr="00000000">
        <w:rPr>
          <w:rtl w:val="0"/>
        </w:rPr>
        <w:t xml:space="preserve">Critica la postura del Sionismo Político, en que la creación de un Estado judío debería ser un medio y no un fin.</w:t>
      </w:r>
    </w:p>
    <w:p w:rsidR="00000000" w:rsidDel="00000000" w:rsidP="00000000" w:rsidRDefault="00000000" w:rsidRPr="00000000" w14:paraId="00000037">
      <w:pPr>
        <w:pageBreakBefore w:val="0"/>
        <w:ind w:left="1440" w:firstLine="0"/>
        <w:rPr/>
      </w:pPr>
      <w:r w:rsidDel="00000000" w:rsidR="00000000" w:rsidRPr="00000000">
        <w:rPr>
          <w:rtl w:val="0"/>
        </w:rPr>
        <w:t xml:space="preserve">Ajad además considera que si la actividad colonizadora “no está acompañada de una fuerte acción educativa, terminará colapsando.</w:t>
      </w:r>
    </w:p>
    <w:p w:rsidR="00000000" w:rsidDel="00000000" w:rsidP="00000000" w:rsidRDefault="00000000" w:rsidRPr="00000000" w14:paraId="00000038">
      <w:pPr>
        <w:pageBreakBefore w:val="0"/>
        <w:ind w:left="1440" w:firstLine="0"/>
        <w:rPr/>
      </w:pPr>
      <w:r w:rsidDel="00000000" w:rsidR="00000000" w:rsidRPr="00000000">
        <w:rPr>
          <w:rtl w:val="0"/>
        </w:rPr>
        <w:t xml:space="preserve">También considera que el problema con los judíos, no es el antisemitismo, y por lo tanto no es un problema de integridad como pueblo sino uno de asimilación, es decir, uno espiritual y cultural. Cree que como Palestina no es capaz de albergar a todos los judíos del mundo deben mudarse a ella solo los que “tengan conciencia nacional y no aquellos que huyen del peligro”.</w:t>
      </w:r>
    </w:p>
    <w:p w:rsidR="00000000" w:rsidDel="00000000" w:rsidP="00000000" w:rsidRDefault="00000000" w:rsidRPr="00000000" w14:paraId="00000039">
      <w:pPr>
        <w:pageBreakBefore w:val="0"/>
        <w:ind w:left="1440" w:firstLine="0"/>
        <w:rPr/>
      </w:pPr>
      <w:r w:rsidDel="00000000" w:rsidR="00000000" w:rsidRPr="00000000">
        <w:rPr>
          <w:rtl w:val="0"/>
        </w:rPr>
        <w:t xml:space="preserve">Propone que el Estado de Israel de radique como un centro espiritual que irradie a todas las comunidades judías de la diáspora.</w:t>
      </w:r>
    </w:p>
    <w:p w:rsidR="00000000" w:rsidDel="00000000" w:rsidP="00000000" w:rsidRDefault="00000000" w:rsidRPr="00000000" w14:paraId="0000003A">
      <w:pPr>
        <w:pageBreakBefore w:val="0"/>
        <w:numPr>
          <w:ilvl w:val="0"/>
          <w:numId w:val="3"/>
        </w:numPr>
        <w:ind w:left="720" w:hanging="360"/>
        <w:rPr>
          <w:u w:val="none"/>
        </w:rPr>
      </w:pPr>
      <w:r w:rsidDel="00000000" w:rsidR="00000000" w:rsidRPr="00000000">
        <w:rPr>
          <w:rtl w:val="0"/>
        </w:rPr>
        <w:t xml:space="preserve">Sionismo Religioso (Alkalay - Kalisher)</w:t>
      </w:r>
    </w:p>
    <w:p w:rsidR="00000000" w:rsidDel="00000000" w:rsidP="00000000" w:rsidRDefault="00000000" w:rsidRPr="00000000" w14:paraId="0000003B">
      <w:pPr>
        <w:pageBreakBefore w:val="0"/>
        <w:numPr>
          <w:ilvl w:val="1"/>
          <w:numId w:val="3"/>
        </w:numPr>
        <w:ind w:left="1440" w:hanging="360"/>
        <w:rPr>
          <w:b w:val="1"/>
        </w:rPr>
      </w:pPr>
      <w:r w:rsidDel="00000000" w:rsidR="00000000" w:rsidRPr="00000000">
        <w:rPr>
          <w:b w:val="1"/>
          <w:rtl w:val="0"/>
        </w:rPr>
        <w:t xml:space="preserve">¿Qué tipo de Estado deseaban?</w:t>
      </w:r>
    </w:p>
    <w:p w:rsidR="00000000" w:rsidDel="00000000" w:rsidP="00000000" w:rsidRDefault="00000000" w:rsidRPr="00000000" w14:paraId="0000003C">
      <w:pPr>
        <w:pageBreakBefore w:val="0"/>
        <w:ind w:left="1440" w:firstLine="0"/>
        <w:rPr/>
      </w:pPr>
      <w:r w:rsidDel="00000000" w:rsidR="00000000" w:rsidRPr="00000000">
        <w:rPr>
          <w:rtl w:val="0"/>
        </w:rPr>
        <w:t xml:space="preserve">Mirar el punto .d.</w:t>
      </w:r>
    </w:p>
    <w:p w:rsidR="00000000" w:rsidDel="00000000" w:rsidP="00000000" w:rsidRDefault="00000000" w:rsidRPr="00000000" w14:paraId="0000003D">
      <w:pPr>
        <w:pageBreakBefore w:val="0"/>
        <w:ind w:left="1440" w:firstLine="0"/>
        <w:rPr/>
      </w:pPr>
      <w:r w:rsidDel="00000000" w:rsidR="00000000" w:rsidRPr="00000000">
        <w:rPr>
          <w:rtl w:val="0"/>
        </w:rPr>
        <w:t xml:space="preserve">Tzvi Kalisher planteó que el renacimiento de Israel vendrá a través “del despertar del pueblo y la unión de las diásporas en la Tierra de Israel”.</w:t>
      </w:r>
    </w:p>
    <w:p w:rsidR="00000000" w:rsidDel="00000000" w:rsidP="00000000" w:rsidRDefault="00000000" w:rsidRPr="00000000" w14:paraId="0000003E">
      <w:pPr>
        <w:pageBreakBefore w:val="0"/>
        <w:ind w:left="1440" w:firstLine="0"/>
        <w:rPr/>
      </w:pPr>
      <w:r w:rsidDel="00000000" w:rsidR="00000000" w:rsidRPr="00000000">
        <w:rPr>
          <w:rtl w:val="0"/>
        </w:rPr>
        <w:t xml:space="preserve">Abraham Itzjak HaCohen Kuk consideraba que el asentamiento en la Tierra de Israel es el comienzo de la redención.</w:t>
      </w:r>
    </w:p>
    <w:p w:rsidR="00000000" w:rsidDel="00000000" w:rsidP="00000000" w:rsidRDefault="00000000" w:rsidRPr="00000000" w14:paraId="0000003F">
      <w:pPr>
        <w:pageBreakBefore w:val="0"/>
        <w:numPr>
          <w:ilvl w:val="1"/>
          <w:numId w:val="3"/>
        </w:numPr>
        <w:ind w:left="1440" w:hanging="360"/>
        <w:rPr>
          <w:b w:val="1"/>
        </w:rPr>
      </w:pPr>
      <w:r w:rsidDel="00000000" w:rsidR="00000000" w:rsidRPr="00000000">
        <w:rPr>
          <w:b w:val="1"/>
          <w:rtl w:val="0"/>
        </w:rPr>
        <w:t xml:space="preserve">¿Cómo planeaban llegar a su meta?</w:t>
      </w:r>
    </w:p>
    <w:p w:rsidR="00000000" w:rsidDel="00000000" w:rsidP="00000000" w:rsidRDefault="00000000" w:rsidRPr="00000000" w14:paraId="00000040">
      <w:pPr>
        <w:pageBreakBefore w:val="0"/>
        <w:ind w:left="1440" w:firstLine="0"/>
        <w:rPr/>
      </w:pPr>
      <w:r w:rsidDel="00000000" w:rsidR="00000000" w:rsidRPr="00000000">
        <w:rPr>
          <w:rtl w:val="0"/>
        </w:rPr>
        <w:t xml:space="preserve">No tenían un camino especificado, pero de esta corriente surgió el movimiento Hapoel Hamizraji, que bajo el lema “Torá vaavodá” (“Torá y trabajo”), centró su labor en el asentamiento rural ortodoxo.</w:t>
      </w:r>
    </w:p>
    <w:p w:rsidR="00000000" w:rsidDel="00000000" w:rsidP="00000000" w:rsidRDefault="00000000" w:rsidRPr="00000000" w14:paraId="00000041">
      <w:pPr>
        <w:pageBreakBefore w:val="0"/>
        <w:numPr>
          <w:ilvl w:val="1"/>
          <w:numId w:val="3"/>
        </w:numPr>
        <w:ind w:left="1440" w:hanging="360"/>
        <w:rPr>
          <w:b w:val="1"/>
        </w:rPr>
      </w:pPr>
      <w:r w:rsidDel="00000000" w:rsidR="00000000" w:rsidRPr="00000000">
        <w:rPr>
          <w:b w:val="1"/>
          <w:rtl w:val="0"/>
        </w:rPr>
        <w:t xml:space="preserve">¿Quienes eran sus líderes?</w:t>
      </w:r>
    </w:p>
    <w:p w:rsidR="00000000" w:rsidDel="00000000" w:rsidP="00000000" w:rsidRDefault="00000000" w:rsidRPr="00000000" w14:paraId="00000042">
      <w:pPr>
        <w:pageBreakBefore w:val="0"/>
        <w:numPr>
          <w:ilvl w:val="0"/>
          <w:numId w:val="2"/>
        </w:numPr>
        <w:ind w:left="2160" w:hanging="360"/>
        <w:rPr>
          <w:u w:val="none"/>
        </w:rPr>
      </w:pPr>
      <w:r w:rsidDel="00000000" w:rsidR="00000000" w:rsidRPr="00000000">
        <w:rPr>
          <w:rtl w:val="0"/>
        </w:rPr>
        <w:t xml:space="preserve">Yehuda Alkalay: Fue un famoso rabino del siglo XIX, precursor del Sionismo Religioso.</w:t>
      </w:r>
    </w:p>
    <w:p w:rsidR="00000000" w:rsidDel="00000000" w:rsidP="00000000" w:rsidRDefault="00000000" w:rsidRPr="00000000" w14:paraId="00000043">
      <w:pPr>
        <w:pageBreakBefore w:val="0"/>
        <w:numPr>
          <w:ilvl w:val="0"/>
          <w:numId w:val="2"/>
        </w:numPr>
        <w:ind w:left="2160" w:hanging="360"/>
        <w:rPr>
          <w:u w:val="none"/>
        </w:rPr>
      </w:pPr>
      <w:r w:rsidDel="00000000" w:rsidR="00000000" w:rsidRPr="00000000">
        <w:rPr>
          <w:rtl w:val="0"/>
        </w:rPr>
        <w:t xml:space="preserve">Tzvi Kalisher: Fue un rabino reconocido como uno de los precursores del Sionismo Religioso.</w:t>
      </w:r>
    </w:p>
    <w:p w:rsidR="00000000" w:rsidDel="00000000" w:rsidP="00000000" w:rsidRDefault="00000000" w:rsidRPr="00000000" w14:paraId="00000044">
      <w:pPr>
        <w:pageBreakBefore w:val="0"/>
        <w:numPr>
          <w:ilvl w:val="0"/>
          <w:numId w:val="2"/>
        </w:numPr>
        <w:ind w:left="2160" w:hanging="360"/>
        <w:rPr>
          <w:u w:val="none"/>
        </w:rPr>
      </w:pPr>
      <w:r w:rsidDel="00000000" w:rsidR="00000000" w:rsidRPr="00000000">
        <w:rPr>
          <w:rtl w:val="0"/>
        </w:rPr>
        <w:t xml:space="preserve">Abraham Itzjak HaCohen Kuk: Fue el Gran Rabino de Israel desde 1921.</w:t>
      </w:r>
    </w:p>
    <w:p w:rsidR="00000000" w:rsidDel="00000000" w:rsidP="00000000" w:rsidRDefault="00000000" w:rsidRPr="00000000" w14:paraId="00000045">
      <w:pPr>
        <w:pageBreakBefore w:val="0"/>
        <w:numPr>
          <w:ilvl w:val="1"/>
          <w:numId w:val="3"/>
        </w:numPr>
        <w:ind w:left="1440" w:hanging="360"/>
        <w:rPr>
          <w:b w:val="1"/>
        </w:rPr>
      </w:pPr>
      <w:r w:rsidDel="00000000" w:rsidR="00000000" w:rsidRPr="00000000">
        <w:rPr>
          <w:b w:val="1"/>
          <w:rtl w:val="0"/>
        </w:rPr>
        <w:t xml:space="preserve">¿Cuáles eran los conceptos fundamentales?</w:t>
      </w:r>
    </w:p>
    <w:p w:rsidR="00000000" w:rsidDel="00000000" w:rsidP="00000000" w:rsidRDefault="00000000" w:rsidRPr="00000000" w14:paraId="00000046">
      <w:pPr>
        <w:pageBreakBefore w:val="0"/>
        <w:ind w:left="1440" w:firstLine="0"/>
        <w:rPr/>
      </w:pPr>
      <w:r w:rsidDel="00000000" w:rsidR="00000000" w:rsidRPr="00000000">
        <w:rPr>
          <w:rtl w:val="0"/>
        </w:rPr>
        <w:t xml:space="preserve">El Sionismo Religioso se basa en la “fusión de la religión y la nacionalidad judía, y que aspira a restaurar tanto la libertad política como la religión judía a la luz de la Torá y sus preceptos”.</w:t>
      </w:r>
    </w:p>
    <w:p w:rsidR="00000000" w:rsidDel="00000000" w:rsidP="00000000" w:rsidRDefault="00000000" w:rsidRPr="00000000" w14:paraId="00000047">
      <w:pPr>
        <w:pStyle w:val="Heading1"/>
        <w:pageBreakBefore w:val="0"/>
        <w:rPr/>
      </w:pPr>
      <w:bookmarkStart w:colFirst="0" w:colLast="0" w:name="_4ymgi1a9bts7" w:id="2"/>
      <w:bookmarkEnd w:id="2"/>
      <w:r w:rsidDel="00000000" w:rsidR="00000000" w:rsidRPr="00000000">
        <w:rPr>
          <w:rtl w:val="0"/>
        </w:rPr>
        <w:t xml:space="preserve">Parte grupal</w:t>
      </w:r>
    </w:p>
    <w:p w:rsidR="00000000" w:rsidDel="00000000" w:rsidP="00000000" w:rsidRDefault="00000000" w:rsidRPr="00000000" w14:paraId="00000048">
      <w:pPr>
        <w:pageBreakBefore w:val="0"/>
        <w:numPr>
          <w:ilvl w:val="0"/>
          <w:numId w:val="6"/>
        </w:numPr>
        <w:ind w:left="720" w:hanging="360"/>
        <w:rPr>
          <w:u w:val="none"/>
        </w:rPr>
      </w:pPr>
      <w:r w:rsidDel="00000000" w:rsidR="00000000" w:rsidRPr="00000000">
        <w:rPr>
          <w:rtl w:val="0"/>
        </w:rPr>
        <w:t xml:space="preserve">Forma un grupo de 5 integrantes</w:t>
      </w:r>
    </w:p>
    <w:p w:rsidR="00000000" w:rsidDel="00000000" w:rsidP="00000000" w:rsidRDefault="00000000" w:rsidRPr="00000000" w14:paraId="00000049">
      <w:pPr>
        <w:pageBreakBefore w:val="0"/>
        <w:numPr>
          <w:ilvl w:val="0"/>
          <w:numId w:val="6"/>
        </w:numPr>
        <w:ind w:left="720" w:hanging="360"/>
        <w:rPr>
          <w:u w:val="none"/>
        </w:rPr>
      </w:pPr>
      <w:r w:rsidDel="00000000" w:rsidR="00000000" w:rsidRPr="00000000">
        <w:rPr>
          <w:rtl w:val="0"/>
        </w:rPr>
        <w:t xml:space="preserve">Señala las principales caracterísiticas de cada uno de los movimientos sionistas desarrollados en el cuadernillo.</w:t>
      </w:r>
    </w:p>
    <w:p w:rsidR="00000000" w:rsidDel="00000000" w:rsidP="00000000" w:rsidRDefault="00000000" w:rsidRPr="00000000" w14:paraId="0000004A">
      <w:pPr>
        <w:pageBreakBefore w:val="0"/>
        <w:numPr>
          <w:ilvl w:val="0"/>
          <w:numId w:val="6"/>
        </w:numPr>
        <w:ind w:left="720" w:hanging="360"/>
        <w:rPr>
          <w:u w:val="none"/>
        </w:rPr>
      </w:pPr>
      <w:r w:rsidDel="00000000" w:rsidR="00000000" w:rsidRPr="00000000">
        <w:rPr>
          <w:rtl w:val="0"/>
        </w:rPr>
        <w:t xml:space="preserve">Tu grupo recibirá una corriente del sionismo y, a partir de ella deberá:</w:t>
      </w:r>
    </w:p>
    <w:p w:rsidR="00000000" w:rsidDel="00000000" w:rsidP="00000000" w:rsidRDefault="00000000" w:rsidRPr="00000000" w14:paraId="0000004B">
      <w:pPr>
        <w:pageBreakBefore w:val="0"/>
        <w:numPr>
          <w:ilvl w:val="1"/>
          <w:numId w:val="6"/>
        </w:numPr>
        <w:ind w:left="1440" w:hanging="360"/>
        <w:rPr>
          <w:u w:val="none"/>
        </w:rPr>
      </w:pPr>
      <w:r w:rsidDel="00000000" w:rsidR="00000000" w:rsidRPr="00000000">
        <w:rPr>
          <w:rtl w:val="0"/>
        </w:rPr>
        <w:t xml:space="preserve">Escribir un discurso apuntado a la Organización Sionista Mundial en 1920 en el que se explique por qué ese modelo de sionismo es el indicado.</w:t>
      </w:r>
    </w:p>
    <w:p w:rsidR="00000000" w:rsidDel="00000000" w:rsidP="00000000" w:rsidRDefault="00000000" w:rsidRPr="00000000" w14:paraId="0000004C">
      <w:pPr>
        <w:pageBreakBefore w:val="0"/>
        <w:numPr>
          <w:ilvl w:val="1"/>
          <w:numId w:val="6"/>
        </w:numPr>
        <w:ind w:left="1440" w:hanging="360"/>
        <w:rPr>
          <w:u w:val="none"/>
        </w:rPr>
      </w:pPr>
      <w:r w:rsidDel="00000000" w:rsidR="00000000" w:rsidRPr="00000000">
        <w:rPr>
          <w:rtl w:val="0"/>
        </w:rPr>
        <w:t xml:space="preserve">Un poster propagandístico cuyo concepto sean las ideas principales de la corriente asignada.</w:t>
      </w:r>
    </w:p>
    <w:p w:rsidR="00000000" w:rsidDel="00000000" w:rsidP="00000000" w:rsidRDefault="00000000" w:rsidRPr="00000000" w14:paraId="0000004D">
      <w:pPr>
        <w:pageBreakBefore w:val="0"/>
        <w:numPr>
          <w:ilvl w:val="1"/>
          <w:numId w:val="6"/>
        </w:numPr>
        <w:ind w:left="1440" w:hanging="360"/>
        <w:rPr>
          <w:u w:val="none"/>
        </w:rPr>
      </w:pPr>
      <w:r w:rsidDel="00000000" w:rsidR="00000000" w:rsidRPr="00000000">
        <w:rPr>
          <w:rtl w:val="0"/>
        </w:rPr>
        <w:t xml:space="preserve">Prepararse para un Congreso Sionista.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