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Wherever there is a human in need, there is an opportunity for kindness.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Based on “Wherever there is a human in need, there is an opportunity for kindness and to make a difference.” from Kevin Heath (CEO of More4kids)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