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99C3CC" w14:textId="75E81357" w:rsidR="03B5AABB" w:rsidRDefault="6AD1E4F5" w:rsidP="03B5AABB">
      <w:pPr>
        <w:rPr>
          <w:rFonts w:ascii="Arial" w:eastAsia="Arial" w:hAnsi="Arial" w:cs="Arial"/>
          <w:b/>
          <w:bCs/>
          <w:color w:val="222222"/>
          <w:sz w:val="19"/>
          <w:szCs w:val="19"/>
        </w:rPr>
      </w:pPr>
      <w:r w:rsidRPr="6AD1E4F5">
        <w:rPr>
          <w:rFonts w:ascii="Arial" w:eastAsia="Arial" w:hAnsi="Arial" w:cs="Arial"/>
          <w:b/>
          <w:bCs/>
          <w:color w:val="222222"/>
          <w:sz w:val="19"/>
          <w:szCs w:val="19"/>
        </w:rPr>
        <w:t>*</w:t>
      </w:r>
      <w:proofErr w:type="gramStart"/>
      <w:r w:rsidRPr="6AD1E4F5">
        <w:rPr>
          <w:rFonts w:ascii="Arial" w:eastAsia="Arial" w:hAnsi="Arial" w:cs="Arial"/>
          <w:b/>
          <w:bCs/>
          <w:color w:val="222222"/>
          <w:sz w:val="19"/>
          <w:szCs w:val="19"/>
        </w:rPr>
        <w:t>categorize</w:t>
      </w:r>
      <w:proofErr w:type="gramEnd"/>
      <w:r w:rsidRPr="6AD1E4F5">
        <w:rPr>
          <w:rFonts w:ascii="Arial" w:eastAsia="Arial" w:hAnsi="Arial" w:cs="Arial"/>
          <w:b/>
          <w:bCs/>
          <w:color w:val="222222"/>
          <w:sz w:val="19"/>
          <w:szCs w:val="19"/>
        </w:rPr>
        <w:t xml:space="preserve"> by methods and models </w:t>
      </w:r>
    </w:p>
    <w:p w14:paraId="2C078E63" w14:textId="47218084" w:rsidR="00574522" w:rsidRDefault="6AD1E4F5" w:rsidP="13347F84">
      <w:pPr>
        <w:rPr>
          <w:rFonts w:ascii="Arial" w:eastAsia="Arial" w:hAnsi="Arial" w:cs="Arial"/>
          <w:b/>
          <w:bCs/>
          <w:color w:val="222222"/>
          <w:sz w:val="19"/>
          <w:szCs w:val="19"/>
        </w:rPr>
      </w:pPr>
      <w:r w:rsidRPr="6AD1E4F5">
        <w:rPr>
          <w:rFonts w:ascii="Arial" w:eastAsia="Arial" w:hAnsi="Arial" w:cs="Arial"/>
          <w:b/>
          <w:bCs/>
          <w:color w:val="222222"/>
          <w:sz w:val="19"/>
          <w:szCs w:val="19"/>
        </w:rPr>
        <w:t xml:space="preserve">Mir, A. A., </w:t>
      </w:r>
      <w:proofErr w:type="spellStart"/>
      <w:r w:rsidRPr="6AD1E4F5">
        <w:rPr>
          <w:rFonts w:ascii="Arial" w:eastAsia="Arial" w:hAnsi="Arial" w:cs="Arial"/>
          <w:b/>
          <w:bCs/>
          <w:color w:val="222222"/>
          <w:sz w:val="19"/>
          <w:szCs w:val="19"/>
        </w:rPr>
        <w:t>Alghassab</w:t>
      </w:r>
      <w:proofErr w:type="spellEnd"/>
      <w:r w:rsidRPr="6AD1E4F5">
        <w:rPr>
          <w:rFonts w:ascii="Arial" w:eastAsia="Arial" w:hAnsi="Arial" w:cs="Arial"/>
          <w:b/>
          <w:bCs/>
          <w:color w:val="222222"/>
          <w:sz w:val="19"/>
          <w:szCs w:val="19"/>
        </w:rPr>
        <w:t xml:space="preserve">, M., Ullah, K., Khan, Z. A., Lu, Y., &amp; Imran, M. (2020). A review of electricity demand forecasting in </w:t>
      </w:r>
      <w:proofErr w:type="gramStart"/>
      <w:r w:rsidRPr="6AD1E4F5">
        <w:rPr>
          <w:rFonts w:ascii="Arial" w:eastAsia="Arial" w:hAnsi="Arial" w:cs="Arial"/>
          <w:b/>
          <w:bCs/>
          <w:color w:val="222222"/>
          <w:sz w:val="19"/>
          <w:szCs w:val="19"/>
        </w:rPr>
        <w:t>low and middle income</w:t>
      </w:r>
      <w:proofErr w:type="gramEnd"/>
      <w:r w:rsidRPr="6AD1E4F5">
        <w:rPr>
          <w:rFonts w:ascii="Arial" w:eastAsia="Arial" w:hAnsi="Arial" w:cs="Arial"/>
          <w:b/>
          <w:bCs/>
          <w:color w:val="222222"/>
          <w:sz w:val="19"/>
          <w:szCs w:val="19"/>
        </w:rPr>
        <w:t xml:space="preserve"> countries: The demand determinants and horizons. </w:t>
      </w:r>
      <w:r w:rsidRPr="6AD1E4F5">
        <w:rPr>
          <w:rFonts w:ascii="Arial" w:eastAsia="Arial" w:hAnsi="Arial" w:cs="Arial"/>
          <w:b/>
          <w:bCs/>
          <w:i/>
          <w:iCs/>
          <w:color w:val="222222"/>
          <w:sz w:val="19"/>
          <w:szCs w:val="19"/>
        </w:rPr>
        <w:t>Sustainability</w:t>
      </w:r>
      <w:r w:rsidRPr="6AD1E4F5">
        <w:rPr>
          <w:rFonts w:ascii="Arial" w:eastAsia="Arial" w:hAnsi="Arial" w:cs="Arial"/>
          <w:b/>
          <w:bCs/>
          <w:color w:val="222222"/>
          <w:sz w:val="19"/>
          <w:szCs w:val="19"/>
        </w:rPr>
        <w:t xml:space="preserve">, </w:t>
      </w:r>
      <w:r w:rsidRPr="6AD1E4F5">
        <w:rPr>
          <w:rFonts w:ascii="Arial" w:eastAsia="Arial" w:hAnsi="Arial" w:cs="Arial"/>
          <w:b/>
          <w:bCs/>
          <w:i/>
          <w:iCs/>
          <w:color w:val="222222"/>
          <w:sz w:val="19"/>
          <w:szCs w:val="19"/>
        </w:rPr>
        <w:t>12</w:t>
      </w:r>
      <w:r w:rsidRPr="6AD1E4F5">
        <w:rPr>
          <w:rFonts w:ascii="Arial" w:eastAsia="Arial" w:hAnsi="Arial" w:cs="Arial"/>
          <w:b/>
          <w:bCs/>
          <w:color w:val="222222"/>
          <w:sz w:val="19"/>
          <w:szCs w:val="19"/>
        </w:rPr>
        <w:t>(15), 5931.</w:t>
      </w:r>
    </w:p>
    <w:p w14:paraId="37911FFA" w14:textId="62A40DE1" w:rsidR="13347F84" w:rsidRDefault="6AD1E4F5" w:rsidP="13347F84">
      <w:pPr>
        <w:pStyle w:val="ListParagraph"/>
        <w:numPr>
          <w:ilvl w:val="0"/>
          <w:numId w:val="21"/>
        </w:numPr>
        <w:rPr>
          <w:rFonts w:ascii="Arial" w:eastAsia="Arial" w:hAnsi="Arial" w:cs="Arial"/>
          <w:b/>
          <w:bCs/>
          <w:color w:val="222222"/>
          <w:sz w:val="19"/>
          <w:szCs w:val="19"/>
        </w:rPr>
      </w:pPr>
      <w:r w:rsidRPr="6AD1E4F5">
        <w:rPr>
          <w:rFonts w:ascii="Arial" w:eastAsia="Arial" w:hAnsi="Arial" w:cs="Arial"/>
          <w:b/>
          <w:bCs/>
          <w:color w:val="222222"/>
          <w:sz w:val="19"/>
          <w:szCs w:val="19"/>
        </w:rPr>
        <w:t>Objectives</w:t>
      </w:r>
    </w:p>
    <w:p w14:paraId="5ACB97EC" w14:textId="349532BF" w:rsidR="13347F84" w:rsidRDefault="6AD1E4F5" w:rsidP="13347F84">
      <w:pPr>
        <w:pStyle w:val="ListParagraph"/>
        <w:numPr>
          <w:ilvl w:val="1"/>
          <w:numId w:val="21"/>
        </w:numPr>
        <w:rPr>
          <w:rFonts w:ascii="Arial" w:eastAsia="Arial" w:hAnsi="Arial" w:cs="Arial"/>
          <w:color w:val="222222"/>
          <w:sz w:val="19"/>
          <w:szCs w:val="19"/>
        </w:rPr>
      </w:pPr>
      <w:r w:rsidRPr="6AD1E4F5">
        <w:rPr>
          <w:rFonts w:ascii="Arial" w:eastAsia="Arial" w:hAnsi="Arial" w:cs="Arial"/>
          <w:color w:val="222222"/>
          <w:sz w:val="19"/>
          <w:szCs w:val="19"/>
        </w:rPr>
        <w:t>Given the global increasing electricity demand, this research aims to understand the insights of load forecasting techniques for projecting future electricity demands.</w:t>
      </w:r>
    </w:p>
    <w:p w14:paraId="766CA1CF" w14:textId="591CAF9B" w:rsidR="5A355E85" w:rsidRDefault="6AD1E4F5" w:rsidP="5A355E85">
      <w:pPr>
        <w:pStyle w:val="ListParagraph"/>
        <w:numPr>
          <w:ilvl w:val="1"/>
          <w:numId w:val="21"/>
        </w:numPr>
        <w:rPr>
          <w:rFonts w:ascii="Arial" w:eastAsia="Arial" w:hAnsi="Arial" w:cs="Arial"/>
          <w:color w:val="222222"/>
          <w:sz w:val="19"/>
          <w:szCs w:val="19"/>
        </w:rPr>
      </w:pPr>
      <w:r w:rsidRPr="6AD1E4F5">
        <w:rPr>
          <w:rFonts w:ascii="Arial" w:eastAsia="Arial" w:hAnsi="Arial" w:cs="Arial"/>
          <w:color w:val="222222"/>
          <w:sz w:val="19"/>
          <w:szCs w:val="19"/>
        </w:rPr>
        <w:t xml:space="preserve">Having a forecasted load for appliances, range from energy generation, energy management at different nodes and sectors, energy pricing and many others, is to ensure a safe, </w:t>
      </w:r>
      <w:proofErr w:type="gramStart"/>
      <w:r w:rsidRPr="6AD1E4F5">
        <w:rPr>
          <w:rFonts w:ascii="Arial" w:eastAsia="Arial" w:hAnsi="Arial" w:cs="Arial"/>
          <w:color w:val="222222"/>
          <w:sz w:val="19"/>
          <w:szCs w:val="19"/>
        </w:rPr>
        <w:t>reliable</w:t>
      </w:r>
      <w:proofErr w:type="gramEnd"/>
      <w:r w:rsidRPr="6AD1E4F5">
        <w:rPr>
          <w:rFonts w:ascii="Arial" w:eastAsia="Arial" w:hAnsi="Arial" w:cs="Arial"/>
          <w:color w:val="222222"/>
          <w:sz w:val="19"/>
          <w:szCs w:val="19"/>
        </w:rPr>
        <w:t xml:space="preserve"> and affordable energy supply. </w:t>
      </w:r>
    </w:p>
    <w:p w14:paraId="10158502" w14:textId="1962ECB9" w:rsidR="13347F84" w:rsidRDefault="6AD1E4F5" w:rsidP="13347F84">
      <w:pPr>
        <w:pStyle w:val="ListParagraph"/>
        <w:numPr>
          <w:ilvl w:val="0"/>
          <w:numId w:val="21"/>
        </w:numPr>
        <w:rPr>
          <w:rFonts w:ascii="Arial" w:eastAsia="Arial" w:hAnsi="Arial" w:cs="Arial"/>
          <w:b/>
          <w:bCs/>
          <w:color w:val="222222"/>
          <w:sz w:val="19"/>
          <w:szCs w:val="19"/>
        </w:rPr>
      </w:pPr>
      <w:r w:rsidRPr="6AD1E4F5">
        <w:rPr>
          <w:rFonts w:ascii="Arial" w:eastAsia="Arial" w:hAnsi="Arial" w:cs="Arial"/>
          <w:b/>
          <w:bCs/>
          <w:color w:val="222222"/>
          <w:sz w:val="19"/>
          <w:szCs w:val="19"/>
        </w:rPr>
        <w:t>Methods and Data</w:t>
      </w:r>
    </w:p>
    <w:p w14:paraId="4E01E96A" w14:textId="64E785F6" w:rsidR="7DC6DBD5" w:rsidRDefault="6AD1E4F5" w:rsidP="7DC6DBD5">
      <w:pPr>
        <w:pStyle w:val="ListParagraph"/>
        <w:numPr>
          <w:ilvl w:val="1"/>
          <w:numId w:val="21"/>
        </w:numPr>
        <w:rPr>
          <w:rFonts w:ascii="Arial" w:eastAsia="Arial" w:hAnsi="Arial" w:cs="Arial"/>
          <w:color w:val="222222"/>
          <w:sz w:val="19"/>
          <w:szCs w:val="19"/>
        </w:rPr>
      </w:pPr>
      <w:r w:rsidRPr="6AD1E4F5">
        <w:rPr>
          <w:rFonts w:ascii="Arial" w:eastAsia="Arial" w:hAnsi="Arial" w:cs="Arial"/>
          <w:color w:val="222222"/>
          <w:sz w:val="19"/>
          <w:szCs w:val="19"/>
        </w:rPr>
        <w:t>Literature review. Reviewed and analyzed a total of 69 research articles from 16 different countries (including Pakistan), published over the period of last twenty years (2000–2020)</w:t>
      </w:r>
    </w:p>
    <w:p w14:paraId="39BDDD20" w14:textId="46F5C17D" w:rsidR="13347F84" w:rsidRDefault="6AD1E4F5" w:rsidP="13347F84">
      <w:pPr>
        <w:pStyle w:val="ListParagraph"/>
        <w:numPr>
          <w:ilvl w:val="0"/>
          <w:numId w:val="21"/>
        </w:numPr>
        <w:rPr>
          <w:rFonts w:ascii="Arial" w:eastAsia="Arial" w:hAnsi="Arial" w:cs="Arial"/>
          <w:b/>
          <w:bCs/>
          <w:color w:val="222222"/>
          <w:sz w:val="19"/>
          <w:szCs w:val="19"/>
        </w:rPr>
      </w:pPr>
      <w:r w:rsidRPr="6AD1E4F5">
        <w:rPr>
          <w:rFonts w:ascii="Arial" w:eastAsia="Arial" w:hAnsi="Arial" w:cs="Arial"/>
          <w:b/>
          <w:bCs/>
          <w:color w:val="222222"/>
          <w:sz w:val="19"/>
          <w:szCs w:val="19"/>
        </w:rPr>
        <w:t xml:space="preserve">Results </w:t>
      </w:r>
    </w:p>
    <w:p w14:paraId="339A71F3" w14:textId="4542BFA4" w:rsidR="7DC6DBD5" w:rsidRDefault="6AD1E4F5" w:rsidP="7DC6DBD5">
      <w:pPr>
        <w:pStyle w:val="ListParagraph"/>
        <w:numPr>
          <w:ilvl w:val="1"/>
          <w:numId w:val="21"/>
        </w:numPr>
        <w:rPr>
          <w:rFonts w:ascii="Arial" w:eastAsia="Arial" w:hAnsi="Arial" w:cs="Arial"/>
          <w:color w:val="222222"/>
          <w:sz w:val="19"/>
          <w:szCs w:val="19"/>
        </w:rPr>
      </w:pPr>
      <w:r w:rsidRPr="6AD1E4F5">
        <w:rPr>
          <w:rFonts w:ascii="Arial" w:eastAsia="Arial" w:hAnsi="Arial" w:cs="Arial"/>
          <w:color w:val="222222"/>
          <w:sz w:val="19"/>
          <w:szCs w:val="19"/>
        </w:rPr>
        <w:t xml:space="preserve">Forecasting horizons </w:t>
      </w:r>
    </w:p>
    <w:p w14:paraId="1C82692D" w14:textId="7179D3E7" w:rsidR="7DC6DBD5" w:rsidRDefault="6AD1E4F5" w:rsidP="5020AB1B">
      <w:pPr>
        <w:pStyle w:val="ListParagraph"/>
        <w:numPr>
          <w:ilvl w:val="2"/>
          <w:numId w:val="21"/>
        </w:numPr>
        <w:rPr>
          <w:rFonts w:ascii="Arial" w:eastAsia="Arial" w:hAnsi="Arial" w:cs="Arial"/>
          <w:color w:val="222222"/>
          <w:sz w:val="19"/>
          <w:szCs w:val="19"/>
        </w:rPr>
      </w:pPr>
      <w:r w:rsidRPr="6AD1E4F5">
        <w:rPr>
          <w:rFonts w:ascii="Arial" w:eastAsia="Arial" w:hAnsi="Arial" w:cs="Arial"/>
          <w:color w:val="222222"/>
          <w:sz w:val="19"/>
          <w:szCs w:val="19"/>
        </w:rPr>
        <w:t>Based on their forecasting horizons, electricity load forecasts can be broadly categorized into three distinct categories: short term load forecasting (STLF), medium term load forecasting (MTLF), long term load forecasting (LTLF).</w:t>
      </w:r>
    </w:p>
    <w:p w14:paraId="5D2D0D88" w14:textId="664807D5" w:rsidR="7DC6DBD5" w:rsidRDefault="6AD1E4F5" w:rsidP="5020AB1B">
      <w:pPr>
        <w:pStyle w:val="ListParagraph"/>
        <w:numPr>
          <w:ilvl w:val="3"/>
          <w:numId w:val="21"/>
        </w:numPr>
        <w:rPr>
          <w:rFonts w:ascii="Arial" w:eastAsia="Arial" w:hAnsi="Arial" w:cs="Arial"/>
          <w:color w:val="222222"/>
          <w:sz w:val="19"/>
          <w:szCs w:val="19"/>
        </w:rPr>
      </w:pPr>
      <w:r w:rsidRPr="6AD1E4F5">
        <w:rPr>
          <w:rFonts w:ascii="Arial" w:eastAsia="Arial" w:hAnsi="Arial" w:cs="Arial"/>
          <w:color w:val="222222"/>
          <w:sz w:val="19"/>
          <w:szCs w:val="19"/>
        </w:rPr>
        <w:t>STLF</w:t>
      </w:r>
    </w:p>
    <w:p w14:paraId="7A02CF3C" w14:textId="367FE309" w:rsidR="7DC6DBD5" w:rsidRDefault="6AD1E4F5" w:rsidP="5020AB1B">
      <w:pPr>
        <w:pStyle w:val="ListParagraph"/>
        <w:numPr>
          <w:ilvl w:val="4"/>
          <w:numId w:val="21"/>
        </w:numPr>
        <w:rPr>
          <w:rFonts w:ascii="Arial" w:eastAsia="Arial" w:hAnsi="Arial" w:cs="Arial"/>
          <w:color w:val="222222"/>
          <w:sz w:val="19"/>
          <w:szCs w:val="19"/>
        </w:rPr>
      </w:pPr>
      <w:r w:rsidRPr="6AD1E4F5">
        <w:rPr>
          <w:rFonts w:ascii="Arial" w:eastAsia="Arial" w:hAnsi="Arial" w:cs="Arial"/>
          <w:color w:val="222222"/>
          <w:sz w:val="19"/>
          <w:szCs w:val="19"/>
        </w:rPr>
        <w:t xml:space="preserve">Time period: ranging from hours to days or weeks </w:t>
      </w:r>
      <w:proofErr w:type="gramStart"/>
      <w:r w:rsidRPr="6AD1E4F5">
        <w:rPr>
          <w:rFonts w:ascii="Arial" w:eastAsia="Arial" w:hAnsi="Arial" w:cs="Arial"/>
          <w:color w:val="222222"/>
          <w:sz w:val="19"/>
          <w:szCs w:val="19"/>
        </w:rPr>
        <w:t>ahead</w:t>
      </w:r>
      <w:proofErr w:type="gramEnd"/>
      <w:r w:rsidRPr="6AD1E4F5">
        <w:rPr>
          <w:rFonts w:ascii="Arial" w:eastAsia="Arial" w:hAnsi="Arial" w:cs="Arial"/>
          <w:color w:val="222222"/>
          <w:sz w:val="19"/>
          <w:szCs w:val="19"/>
        </w:rPr>
        <w:t xml:space="preserve"> </w:t>
      </w:r>
    </w:p>
    <w:p w14:paraId="56859EC9" w14:textId="48A97300" w:rsidR="7DC6DBD5" w:rsidRDefault="6AD1E4F5" w:rsidP="5020AB1B">
      <w:pPr>
        <w:pStyle w:val="ListParagraph"/>
        <w:numPr>
          <w:ilvl w:val="4"/>
          <w:numId w:val="21"/>
        </w:numPr>
        <w:rPr>
          <w:rFonts w:ascii="Arial" w:eastAsia="Arial" w:hAnsi="Arial" w:cs="Arial"/>
          <w:color w:val="222222"/>
          <w:sz w:val="19"/>
          <w:szCs w:val="19"/>
        </w:rPr>
      </w:pPr>
      <w:r w:rsidRPr="6AD1E4F5">
        <w:rPr>
          <w:rFonts w:ascii="Arial" w:eastAsia="Arial" w:hAnsi="Arial" w:cs="Arial"/>
          <w:color w:val="222222"/>
          <w:sz w:val="19"/>
          <w:szCs w:val="19"/>
        </w:rPr>
        <w:t>Purpose: facilitating electricity markets for the day ahead planning of the electricity supply and in demand side management</w:t>
      </w:r>
    </w:p>
    <w:p w14:paraId="4A9CAED5" w14:textId="069ABE20" w:rsidR="7DC6DBD5" w:rsidRDefault="6AD1E4F5" w:rsidP="5020AB1B">
      <w:pPr>
        <w:pStyle w:val="ListParagraph"/>
        <w:numPr>
          <w:ilvl w:val="3"/>
          <w:numId w:val="21"/>
        </w:numPr>
        <w:rPr>
          <w:rFonts w:ascii="Arial" w:eastAsia="Arial" w:hAnsi="Arial" w:cs="Arial"/>
          <w:color w:val="222222"/>
          <w:sz w:val="19"/>
          <w:szCs w:val="19"/>
        </w:rPr>
      </w:pPr>
      <w:r w:rsidRPr="6AD1E4F5">
        <w:rPr>
          <w:rFonts w:ascii="Arial" w:eastAsia="Arial" w:hAnsi="Arial" w:cs="Arial"/>
          <w:color w:val="222222"/>
          <w:sz w:val="19"/>
          <w:szCs w:val="19"/>
        </w:rPr>
        <w:t>MTLF</w:t>
      </w:r>
    </w:p>
    <w:p w14:paraId="03A043C0" w14:textId="02F5B198" w:rsidR="7DC6DBD5" w:rsidRDefault="6AD1E4F5" w:rsidP="5020AB1B">
      <w:pPr>
        <w:pStyle w:val="ListParagraph"/>
        <w:numPr>
          <w:ilvl w:val="4"/>
          <w:numId w:val="21"/>
        </w:numPr>
        <w:rPr>
          <w:rFonts w:ascii="Arial" w:eastAsia="Arial" w:hAnsi="Arial" w:cs="Arial"/>
          <w:color w:val="222222"/>
          <w:sz w:val="19"/>
          <w:szCs w:val="19"/>
        </w:rPr>
      </w:pPr>
      <w:r w:rsidRPr="6AD1E4F5">
        <w:rPr>
          <w:rFonts w:ascii="Arial" w:eastAsia="Arial" w:hAnsi="Arial" w:cs="Arial"/>
          <w:color w:val="222222"/>
          <w:sz w:val="19"/>
          <w:szCs w:val="19"/>
        </w:rPr>
        <w:t xml:space="preserve">Time period: months to years ahead </w:t>
      </w:r>
    </w:p>
    <w:p w14:paraId="577B1CF6" w14:textId="638E8E27" w:rsidR="7DC6DBD5" w:rsidRDefault="6AD1E4F5" w:rsidP="5020AB1B">
      <w:pPr>
        <w:pStyle w:val="ListParagraph"/>
        <w:numPr>
          <w:ilvl w:val="4"/>
          <w:numId w:val="21"/>
        </w:numPr>
        <w:rPr>
          <w:rFonts w:ascii="Arial" w:eastAsia="Arial" w:hAnsi="Arial" w:cs="Arial"/>
          <w:color w:val="222222"/>
          <w:sz w:val="19"/>
          <w:szCs w:val="19"/>
        </w:rPr>
      </w:pPr>
      <w:r w:rsidRPr="6AD1E4F5">
        <w:rPr>
          <w:rFonts w:ascii="Arial" w:eastAsia="Arial" w:hAnsi="Arial" w:cs="Arial"/>
          <w:color w:val="222222"/>
          <w:sz w:val="19"/>
          <w:szCs w:val="19"/>
        </w:rPr>
        <w:t xml:space="preserve">Purpose: help in revenue assessments, unit maintenance scheduling, and energy trading </w:t>
      </w:r>
      <w:proofErr w:type="spellStart"/>
      <w:r w:rsidRPr="6AD1E4F5">
        <w:rPr>
          <w:rFonts w:ascii="Arial" w:eastAsia="Arial" w:hAnsi="Arial" w:cs="Arial"/>
          <w:color w:val="222222"/>
          <w:sz w:val="19"/>
          <w:szCs w:val="19"/>
        </w:rPr>
        <w:t>etc</w:t>
      </w:r>
      <w:proofErr w:type="spellEnd"/>
    </w:p>
    <w:p w14:paraId="3F5F7427" w14:textId="5C2703A8" w:rsidR="7DC6DBD5" w:rsidRDefault="6AD1E4F5" w:rsidP="5020AB1B">
      <w:pPr>
        <w:pStyle w:val="ListParagraph"/>
        <w:numPr>
          <w:ilvl w:val="3"/>
          <w:numId w:val="21"/>
        </w:numPr>
        <w:rPr>
          <w:rFonts w:ascii="Arial" w:eastAsia="Arial" w:hAnsi="Arial" w:cs="Arial"/>
          <w:color w:val="222222"/>
          <w:sz w:val="19"/>
          <w:szCs w:val="19"/>
        </w:rPr>
      </w:pPr>
      <w:r w:rsidRPr="6AD1E4F5">
        <w:rPr>
          <w:rFonts w:ascii="Arial" w:eastAsia="Arial" w:hAnsi="Arial" w:cs="Arial"/>
          <w:color w:val="222222"/>
          <w:sz w:val="19"/>
          <w:szCs w:val="19"/>
        </w:rPr>
        <w:t>LTLF</w:t>
      </w:r>
    </w:p>
    <w:p w14:paraId="602BCE48" w14:textId="59FB6AB2" w:rsidR="7DC6DBD5" w:rsidRDefault="6AD1E4F5" w:rsidP="5020AB1B">
      <w:pPr>
        <w:pStyle w:val="ListParagraph"/>
        <w:numPr>
          <w:ilvl w:val="4"/>
          <w:numId w:val="21"/>
        </w:numPr>
        <w:rPr>
          <w:rFonts w:ascii="Arial" w:eastAsia="Arial" w:hAnsi="Arial" w:cs="Arial"/>
          <w:color w:val="222222"/>
          <w:sz w:val="19"/>
          <w:szCs w:val="19"/>
        </w:rPr>
      </w:pPr>
      <w:r w:rsidRPr="6AD1E4F5">
        <w:rPr>
          <w:rFonts w:ascii="Arial" w:eastAsia="Arial" w:hAnsi="Arial" w:cs="Arial"/>
          <w:color w:val="222222"/>
          <w:sz w:val="19"/>
          <w:szCs w:val="19"/>
        </w:rPr>
        <w:t xml:space="preserve">Time period: 5-10 years ahead  </w:t>
      </w:r>
    </w:p>
    <w:p w14:paraId="5F65E860" w14:textId="312284E3" w:rsidR="7DC6DBD5" w:rsidRDefault="6AD1E4F5" w:rsidP="5020AB1B">
      <w:pPr>
        <w:pStyle w:val="ListParagraph"/>
        <w:numPr>
          <w:ilvl w:val="4"/>
          <w:numId w:val="21"/>
        </w:numPr>
        <w:rPr>
          <w:rFonts w:ascii="Arial" w:eastAsia="Arial" w:hAnsi="Arial" w:cs="Arial"/>
          <w:color w:val="222222"/>
          <w:sz w:val="19"/>
          <w:szCs w:val="19"/>
        </w:rPr>
      </w:pPr>
      <w:r w:rsidRPr="6AD1E4F5">
        <w:rPr>
          <w:rFonts w:ascii="Arial" w:eastAsia="Arial" w:hAnsi="Arial" w:cs="Arial"/>
          <w:color w:val="222222"/>
          <w:sz w:val="19"/>
          <w:szCs w:val="19"/>
        </w:rPr>
        <w:t>Purpose: provide a deeper insight for policy makers and help with the efficient management of assets and e effective power systems expansion planning.</w:t>
      </w:r>
    </w:p>
    <w:p w14:paraId="205DAB5E" w14:textId="0E413477" w:rsidR="7DC6DBD5" w:rsidRDefault="6AD1E4F5" w:rsidP="5020AB1B">
      <w:pPr>
        <w:pStyle w:val="ListParagraph"/>
        <w:numPr>
          <w:ilvl w:val="3"/>
          <w:numId w:val="21"/>
        </w:numPr>
        <w:rPr>
          <w:rFonts w:ascii="Arial" w:eastAsia="Arial" w:hAnsi="Arial" w:cs="Arial"/>
          <w:color w:val="222222"/>
          <w:sz w:val="19"/>
          <w:szCs w:val="19"/>
        </w:rPr>
      </w:pPr>
      <w:r w:rsidRPr="6AD1E4F5">
        <w:rPr>
          <w:rFonts w:ascii="Arial" w:eastAsia="Arial" w:hAnsi="Arial" w:cs="Arial"/>
          <w:color w:val="222222"/>
          <w:sz w:val="19"/>
          <w:szCs w:val="19"/>
        </w:rPr>
        <w:t xml:space="preserve">Load forecasting applications over different time horizons </w:t>
      </w:r>
      <w:r w:rsidR="7DC6DBD5">
        <w:br/>
      </w:r>
      <w:r w:rsidR="7DC6DBD5">
        <w:rPr>
          <w:noProof/>
        </w:rPr>
        <w:drawing>
          <wp:inline distT="0" distB="0" distL="0" distR="0" wp14:anchorId="0D13843E" wp14:editId="7FC36768">
            <wp:extent cx="4572000" cy="1076325"/>
            <wp:effectExtent l="0" t="0" r="0" b="0"/>
            <wp:docPr id="1774691695" name="Picture 1774691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4572000" cy="1076325"/>
                    </a:xfrm>
                    <a:prstGeom prst="rect">
                      <a:avLst/>
                    </a:prstGeom>
                  </pic:spPr>
                </pic:pic>
              </a:graphicData>
            </a:graphic>
          </wp:inline>
        </w:drawing>
      </w:r>
    </w:p>
    <w:p w14:paraId="2F4BBA07" w14:textId="317EF470" w:rsidR="5A355E85" w:rsidRDefault="6AD1E4F5" w:rsidP="5A355E85">
      <w:pPr>
        <w:pStyle w:val="ListParagraph"/>
        <w:numPr>
          <w:ilvl w:val="1"/>
          <w:numId w:val="21"/>
        </w:numPr>
        <w:rPr>
          <w:rFonts w:ascii="Arial" w:eastAsia="Arial" w:hAnsi="Arial" w:cs="Arial"/>
          <w:color w:val="222222"/>
          <w:sz w:val="19"/>
          <w:szCs w:val="19"/>
        </w:rPr>
      </w:pPr>
      <w:r w:rsidRPr="6AD1E4F5">
        <w:rPr>
          <w:rFonts w:ascii="Arial" w:eastAsia="Arial" w:hAnsi="Arial" w:cs="Arial"/>
          <w:color w:val="222222"/>
          <w:sz w:val="19"/>
          <w:szCs w:val="19"/>
        </w:rPr>
        <w:t xml:space="preserve">Forecasting techniques </w:t>
      </w:r>
    </w:p>
    <w:p w14:paraId="56F6FD7A" w14:textId="23D1A3F5" w:rsidR="5A355E85" w:rsidRDefault="5A355E85" w:rsidP="5020AB1B">
      <w:pPr>
        <w:rPr>
          <w:rFonts w:ascii="Arial" w:eastAsia="Arial" w:hAnsi="Arial" w:cs="Arial"/>
          <w:color w:val="222222"/>
          <w:sz w:val="19"/>
          <w:szCs w:val="19"/>
        </w:rPr>
      </w:pPr>
    </w:p>
    <w:tbl>
      <w:tblPr>
        <w:tblStyle w:val="TableGrid"/>
        <w:tblW w:w="9360" w:type="dxa"/>
        <w:tblLayout w:type="fixed"/>
        <w:tblLook w:val="06A0" w:firstRow="1" w:lastRow="0" w:firstColumn="1" w:lastColumn="0" w:noHBand="1" w:noVBand="1"/>
      </w:tblPr>
      <w:tblGrid>
        <w:gridCol w:w="2010"/>
        <w:gridCol w:w="2670"/>
        <w:gridCol w:w="2340"/>
        <w:gridCol w:w="2340"/>
      </w:tblGrid>
      <w:tr w:rsidR="5020AB1B" w14:paraId="5216A9C0" w14:textId="77777777" w:rsidTr="6AD1E4F5">
        <w:trPr>
          <w:trHeight w:val="300"/>
        </w:trPr>
        <w:tc>
          <w:tcPr>
            <w:tcW w:w="2010" w:type="dxa"/>
          </w:tcPr>
          <w:p w14:paraId="475DF2E1" w14:textId="1CD5EEB4" w:rsidR="5020AB1B" w:rsidRDefault="6AD1E4F5" w:rsidP="5020AB1B">
            <w:pPr>
              <w:ind w:left="720"/>
              <w:jc w:val="center"/>
              <w:rPr>
                <w:rFonts w:ascii="Arial" w:eastAsia="Arial" w:hAnsi="Arial" w:cs="Arial"/>
                <w:color w:val="222222"/>
                <w:sz w:val="19"/>
                <w:szCs w:val="19"/>
              </w:rPr>
            </w:pPr>
            <w:r w:rsidRPr="6AD1E4F5">
              <w:rPr>
                <w:rFonts w:ascii="Arial" w:eastAsia="Arial" w:hAnsi="Arial" w:cs="Arial"/>
                <w:color w:val="222222"/>
                <w:sz w:val="19"/>
                <w:szCs w:val="19"/>
              </w:rPr>
              <w:t xml:space="preserve">Techniques </w:t>
            </w:r>
          </w:p>
        </w:tc>
        <w:tc>
          <w:tcPr>
            <w:tcW w:w="2670" w:type="dxa"/>
          </w:tcPr>
          <w:p w14:paraId="54C7CF4D" w14:textId="6FB4BDB9" w:rsidR="5020AB1B" w:rsidRDefault="6AD1E4F5" w:rsidP="5020AB1B">
            <w:pPr>
              <w:jc w:val="center"/>
              <w:rPr>
                <w:rFonts w:ascii="Arial" w:eastAsia="Arial" w:hAnsi="Arial" w:cs="Arial"/>
                <w:color w:val="222222"/>
                <w:sz w:val="19"/>
                <w:szCs w:val="19"/>
              </w:rPr>
            </w:pPr>
            <w:r w:rsidRPr="6AD1E4F5">
              <w:rPr>
                <w:rFonts w:ascii="Arial" w:eastAsia="Arial" w:hAnsi="Arial" w:cs="Arial"/>
                <w:color w:val="222222"/>
                <w:sz w:val="19"/>
                <w:szCs w:val="19"/>
              </w:rPr>
              <w:t>Approach</w:t>
            </w:r>
          </w:p>
        </w:tc>
        <w:tc>
          <w:tcPr>
            <w:tcW w:w="2340" w:type="dxa"/>
          </w:tcPr>
          <w:p w14:paraId="5A56C544" w14:textId="5F4FDF07" w:rsidR="5020AB1B" w:rsidRDefault="6AD1E4F5" w:rsidP="5020AB1B">
            <w:pPr>
              <w:ind w:left="720"/>
              <w:jc w:val="center"/>
              <w:rPr>
                <w:rFonts w:ascii="Arial" w:eastAsia="Arial" w:hAnsi="Arial" w:cs="Arial"/>
                <w:color w:val="222222"/>
                <w:sz w:val="19"/>
                <w:szCs w:val="19"/>
              </w:rPr>
            </w:pPr>
            <w:r w:rsidRPr="6AD1E4F5">
              <w:rPr>
                <w:rFonts w:ascii="Arial" w:eastAsia="Arial" w:hAnsi="Arial" w:cs="Arial"/>
                <w:color w:val="222222"/>
                <w:sz w:val="19"/>
                <w:szCs w:val="19"/>
              </w:rPr>
              <w:t xml:space="preserve">Pros </w:t>
            </w:r>
          </w:p>
        </w:tc>
        <w:tc>
          <w:tcPr>
            <w:tcW w:w="2340" w:type="dxa"/>
          </w:tcPr>
          <w:p w14:paraId="4721F692" w14:textId="46D8B97F" w:rsidR="5020AB1B" w:rsidRDefault="6AD1E4F5" w:rsidP="5020AB1B">
            <w:pPr>
              <w:ind w:left="720"/>
              <w:jc w:val="center"/>
              <w:rPr>
                <w:rFonts w:ascii="Arial" w:eastAsia="Arial" w:hAnsi="Arial" w:cs="Arial"/>
                <w:color w:val="222222"/>
                <w:sz w:val="19"/>
                <w:szCs w:val="19"/>
              </w:rPr>
            </w:pPr>
            <w:r w:rsidRPr="6AD1E4F5">
              <w:rPr>
                <w:rFonts w:ascii="Arial" w:eastAsia="Arial" w:hAnsi="Arial" w:cs="Arial"/>
                <w:color w:val="222222"/>
                <w:sz w:val="19"/>
                <w:szCs w:val="19"/>
              </w:rPr>
              <w:t>Cons</w:t>
            </w:r>
          </w:p>
        </w:tc>
      </w:tr>
      <w:tr w:rsidR="5020AB1B" w14:paraId="6C937665" w14:textId="77777777" w:rsidTr="6AD1E4F5">
        <w:trPr>
          <w:trHeight w:val="300"/>
        </w:trPr>
        <w:tc>
          <w:tcPr>
            <w:tcW w:w="2010" w:type="dxa"/>
          </w:tcPr>
          <w:p w14:paraId="4B1F6BB5" w14:textId="04768572" w:rsidR="5020AB1B" w:rsidRDefault="6AD1E4F5" w:rsidP="5020AB1B">
            <w:pPr>
              <w:rPr>
                <w:rFonts w:ascii="Arial" w:eastAsia="Arial" w:hAnsi="Arial" w:cs="Arial"/>
                <w:color w:val="222222"/>
                <w:sz w:val="19"/>
                <w:szCs w:val="19"/>
              </w:rPr>
            </w:pPr>
            <w:r w:rsidRPr="6AD1E4F5">
              <w:rPr>
                <w:rFonts w:ascii="Arial" w:eastAsia="Arial" w:hAnsi="Arial" w:cs="Arial"/>
                <w:color w:val="222222"/>
                <w:sz w:val="19"/>
                <w:szCs w:val="19"/>
              </w:rPr>
              <w:t>Bottom-up models</w:t>
            </w:r>
          </w:p>
        </w:tc>
        <w:tc>
          <w:tcPr>
            <w:tcW w:w="2670" w:type="dxa"/>
          </w:tcPr>
          <w:p w14:paraId="1424F5EE" w14:textId="5E04ACD1" w:rsidR="5020AB1B" w:rsidRDefault="6AD1E4F5" w:rsidP="5020AB1B">
            <w:pPr>
              <w:rPr>
                <w:rFonts w:ascii="Arial" w:eastAsia="Arial" w:hAnsi="Arial" w:cs="Arial"/>
                <w:color w:val="222222"/>
                <w:sz w:val="19"/>
                <w:szCs w:val="19"/>
              </w:rPr>
            </w:pPr>
            <w:r w:rsidRPr="6AD1E4F5">
              <w:rPr>
                <w:rFonts w:ascii="Arial" w:eastAsia="Arial" w:hAnsi="Arial" w:cs="Arial"/>
                <w:color w:val="222222"/>
                <w:sz w:val="19"/>
                <w:szCs w:val="19"/>
              </w:rPr>
              <w:t>produce forecasts at the customer/device level and then sum it up across</w:t>
            </w:r>
          </w:p>
          <w:p w14:paraId="6CD77E4D" w14:textId="572D7770" w:rsidR="5020AB1B" w:rsidRDefault="6AD1E4F5" w:rsidP="5020AB1B">
            <w:pPr>
              <w:rPr>
                <w:rFonts w:ascii="Arial" w:eastAsia="Arial" w:hAnsi="Arial" w:cs="Arial"/>
                <w:color w:val="222222"/>
                <w:sz w:val="19"/>
                <w:szCs w:val="19"/>
              </w:rPr>
            </w:pPr>
            <w:r w:rsidRPr="6AD1E4F5">
              <w:rPr>
                <w:rFonts w:ascii="Arial" w:eastAsia="Arial" w:hAnsi="Arial" w:cs="Arial"/>
                <w:color w:val="222222"/>
                <w:sz w:val="19"/>
                <w:szCs w:val="19"/>
              </w:rPr>
              <w:t>different customers/devices to a higher aggregation level</w:t>
            </w:r>
          </w:p>
          <w:p w14:paraId="75804480" w14:textId="5467D967" w:rsidR="5020AB1B" w:rsidRDefault="5020AB1B" w:rsidP="5020AB1B">
            <w:pPr>
              <w:rPr>
                <w:rFonts w:ascii="Arial" w:eastAsia="Arial" w:hAnsi="Arial" w:cs="Arial"/>
                <w:color w:val="222222"/>
                <w:sz w:val="19"/>
                <w:szCs w:val="19"/>
              </w:rPr>
            </w:pPr>
          </w:p>
        </w:tc>
        <w:tc>
          <w:tcPr>
            <w:tcW w:w="2340" w:type="dxa"/>
          </w:tcPr>
          <w:p w14:paraId="6B400AFE" w14:textId="58CDB88B" w:rsidR="5020AB1B" w:rsidRDefault="6AD1E4F5" w:rsidP="5020AB1B">
            <w:pPr>
              <w:rPr>
                <w:rFonts w:ascii="Arial" w:eastAsia="Arial" w:hAnsi="Arial" w:cs="Arial"/>
                <w:color w:val="222222"/>
                <w:sz w:val="19"/>
                <w:szCs w:val="19"/>
              </w:rPr>
            </w:pPr>
            <w:r w:rsidRPr="6AD1E4F5">
              <w:rPr>
                <w:rFonts w:ascii="Arial" w:eastAsia="Arial" w:hAnsi="Arial" w:cs="Arial"/>
                <w:color w:val="222222"/>
                <w:sz w:val="19"/>
                <w:szCs w:val="19"/>
              </w:rPr>
              <w:t>Incorporate the detailed load data</w:t>
            </w:r>
          </w:p>
        </w:tc>
        <w:tc>
          <w:tcPr>
            <w:tcW w:w="2340" w:type="dxa"/>
          </w:tcPr>
          <w:p w14:paraId="2D124A55" w14:textId="1943B637" w:rsidR="5020AB1B" w:rsidRDefault="6AD1E4F5" w:rsidP="5020AB1B">
            <w:pPr>
              <w:rPr>
                <w:rFonts w:ascii="Arial" w:eastAsia="Arial" w:hAnsi="Arial" w:cs="Arial"/>
                <w:color w:val="222222"/>
                <w:sz w:val="19"/>
                <w:szCs w:val="19"/>
              </w:rPr>
            </w:pPr>
            <w:r w:rsidRPr="6AD1E4F5">
              <w:rPr>
                <w:rFonts w:ascii="Arial" w:eastAsia="Arial" w:hAnsi="Arial" w:cs="Arial"/>
                <w:color w:val="222222"/>
                <w:sz w:val="19"/>
                <w:szCs w:val="19"/>
              </w:rPr>
              <w:t xml:space="preserve">Does not consider the macroeconomic impacts of long-term energy policies and are often considered less suitable for long-term forecasting </w:t>
            </w:r>
          </w:p>
        </w:tc>
      </w:tr>
      <w:tr w:rsidR="5020AB1B" w14:paraId="732BB09B" w14:textId="77777777" w:rsidTr="6AD1E4F5">
        <w:trPr>
          <w:trHeight w:val="300"/>
        </w:trPr>
        <w:tc>
          <w:tcPr>
            <w:tcW w:w="2010" w:type="dxa"/>
          </w:tcPr>
          <w:p w14:paraId="3921816C" w14:textId="66F1187A" w:rsidR="5020AB1B" w:rsidRDefault="6AD1E4F5" w:rsidP="5020AB1B">
            <w:pPr>
              <w:rPr>
                <w:rFonts w:ascii="Arial" w:eastAsia="Arial" w:hAnsi="Arial" w:cs="Arial"/>
                <w:color w:val="222222"/>
                <w:sz w:val="19"/>
                <w:szCs w:val="19"/>
              </w:rPr>
            </w:pPr>
            <w:r w:rsidRPr="6AD1E4F5">
              <w:rPr>
                <w:rFonts w:ascii="Arial" w:eastAsia="Arial" w:hAnsi="Arial" w:cs="Arial"/>
                <w:color w:val="222222"/>
                <w:sz w:val="19"/>
                <w:szCs w:val="19"/>
              </w:rPr>
              <w:t xml:space="preserve">Top-down approach </w:t>
            </w:r>
          </w:p>
        </w:tc>
        <w:tc>
          <w:tcPr>
            <w:tcW w:w="2670" w:type="dxa"/>
          </w:tcPr>
          <w:p w14:paraId="1769D8A4" w14:textId="65528919" w:rsidR="5020AB1B" w:rsidRDefault="6AD1E4F5" w:rsidP="5020AB1B">
            <w:pPr>
              <w:rPr>
                <w:rFonts w:ascii="Arial" w:eastAsia="Arial" w:hAnsi="Arial" w:cs="Arial"/>
                <w:color w:val="222222"/>
                <w:sz w:val="19"/>
                <w:szCs w:val="19"/>
              </w:rPr>
            </w:pPr>
            <w:r w:rsidRPr="6AD1E4F5">
              <w:rPr>
                <w:rFonts w:ascii="Arial" w:eastAsia="Arial" w:hAnsi="Arial" w:cs="Arial"/>
                <w:color w:val="222222"/>
                <w:sz w:val="19"/>
                <w:szCs w:val="19"/>
              </w:rPr>
              <w:t xml:space="preserve">produce demand projections at the consumption group level by aggregating customers into larger </w:t>
            </w:r>
            <w:proofErr w:type="gramStart"/>
            <w:r w:rsidRPr="6AD1E4F5">
              <w:rPr>
                <w:rFonts w:ascii="Arial" w:eastAsia="Arial" w:hAnsi="Arial" w:cs="Arial"/>
                <w:color w:val="222222"/>
                <w:sz w:val="19"/>
                <w:szCs w:val="19"/>
              </w:rPr>
              <w:t>groups</w:t>
            </w:r>
            <w:proofErr w:type="gramEnd"/>
          </w:p>
          <w:p w14:paraId="1E11698D" w14:textId="6338D8BB" w:rsidR="5020AB1B" w:rsidRDefault="5020AB1B" w:rsidP="5020AB1B">
            <w:pPr>
              <w:rPr>
                <w:rFonts w:ascii="Arial" w:eastAsia="Arial" w:hAnsi="Arial" w:cs="Arial"/>
                <w:color w:val="222222"/>
                <w:sz w:val="19"/>
                <w:szCs w:val="19"/>
              </w:rPr>
            </w:pPr>
          </w:p>
        </w:tc>
        <w:tc>
          <w:tcPr>
            <w:tcW w:w="2340" w:type="dxa"/>
          </w:tcPr>
          <w:p w14:paraId="639F22F6" w14:textId="01B603E7" w:rsidR="5020AB1B" w:rsidRDefault="6AD1E4F5" w:rsidP="5020AB1B">
            <w:pPr>
              <w:rPr>
                <w:rFonts w:ascii="Arial" w:eastAsia="Arial" w:hAnsi="Arial" w:cs="Arial"/>
                <w:color w:val="222222"/>
                <w:sz w:val="19"/>
                <w:szCs w:val="19"/>
              </w:rPr>
            </w:pPr>
            <w:r w:rsidRPr="6AD1E4F5">
              <w:rPr>
                <w:rFonts w:ascii="Arial" w:eastAsia="Arial" w:hAnsi="Arial" w:cs="Arial"/>
                <w:color w:val="222222"/>
                <w:sz w:val="19"/>
                <w:szCs w:val="19"/>
              </w:rPr>
              <w:lastRenderedPageBreak/>
              <w:t xml:space="preserve">Incorporate information pertaining to the economic growth, which is helpful for </w:t>
            </w:r>
            <w:r w:rsidRPr="6AD1E4F5">
              <w:rPr>
                <w:rFonts w:ascii="Arial" w:eastAsia="Arial" w:hAnsi="Arial" w:cs="Arial"/>
                <w:color w:val="222222"/>
                <w:sz w:val="19"/>
                <w:szCs w:val="19"/>
              </w:rPr>
              <w:lastRenderedPageBreak/>
              <w:t xml:space="preserve">understanding the impacts of energy policies on a region’s economy </w:t>
            </w:r>
          </w:p>
        </w:tc>
        <w:tc>
          <w:tcPr>
            <w:tcW w:w="2340" w:type="dxa"/>
          </w:tcPr>
          <w:p w14:paraId="181D5A09" w14:textId="06832E5C" w:rsidR="5020AB1B" w:rsidRDefault="6AD1E4F5" w:rsidP="5020AB1B">
            <w:pPr>
              <w:rPr>
                <w:rFonts w:ascii="Arial" w:eastAsia="Arial" w:hAnsi="Arial" w:cs="Arial"/>
                <w:color w:val="222222"/>
                <w:sz w:val="19"/>
                <w:szCs w:val="19"/>
              </w:rPr>
            </w:pPr>
            <w:r w:rsidRPr="6AD1E4F5">
              <w:rPr>
                <w:rFonts w:ascii="Arial" w:eastAsia="Arial" w:hAnsi="Arial" w:cs="Arial"/>
                <w:color w:val="222222"/>
                <w:sz w:val="19"/>
                <w:szCs w:val="19"/>
              </w:rPr>
              <w:lastRenderedPageBreak/>
              <w:t xml:space="preserve">Does not include technological aspects, and thus lack in </w:t>
            </w:r>
            <w:r w:rsidRPr="6AD1E4F5">
              <w:rPr>
                <w:rFonts w:ascii="Arial" w:eastAsia="Arial" w:hAnsi="Arial" w:cs="Arial"/>
                <w:color w:val="222222"/>
                <w:sz w:val="19"/>
                <w:szCs w:val="19"/>
              </w:rPr>
              <w:lastRenderedPageBreak/>
              <w:t xml:space="preserve">providing information on technological progress </w:t>
            </w:r>
          </w:p>
        </w:tc>
      </w:tr>
      <w:tr w:rsidR="5020AB1B" w14:paraId="4094CD50" w14:textId="77777777" w:rsidTr="6AD1E4F5">
        <w:trPr>
          <w:trHeight w:val="300"/>
        </w:trPr>
        <w:tc>
          <w:tcPr>
            <w:tcW w:w="2010" w:type="dxa"/>
          </w:tcPr>
          <w:p w14:paraId="262BB39C" w14:textId="2D00BFF3" w:rsidR="5020AB1B" w:rsidRDefault="6AD1E4F5" w:rsidP="5020AB1B">
            <w:pPr>
              <w:rPr>
                <w:rFonts w:ascii="Arial" w:eastAsia="Arial" w:hAnsi="Arial" w:cs="Arial"/>
                <w:color w:val="222222"/>
                <w:sz w:val="19"/>
                <w:szCs w:val="19"/>
              </w:rPr>
            </w:pPr>
            <w:r w:rsidRPr="6AD1E4F5">
              <w:rPr>
                <w:rFonts w:ascii="Arial" w:eastAsia="Arial" w:hAnsi="Arial" w:cs="Arial"/>
                <w:color w:val="222222"/>
                <w:sz w:val="19"/>
                <w:szCs w:val="19"/>
              </w:rPr>
              <w:lastRenderedPageBreak/>
              <w:t xml:space="preserve">Regression analysis </w:t>
            </w:r>
          </w:p>
        </w:tc>
        <w:tc>
          <w:tcPr>
            <w:tcW w:w="2670" w:type="dxa"/>
          </w:tcPr>
          <w:p w14:paraId="38CFCB04" w14:textId="33D60080" w:rsidR="5020AB1B" w:rsidRDefault="6AD1E4F5" w:rsidP="18C64EBB">
            <w:pPr>
              <w:spacing w:line="259" w:lineRule="auto"/>
              <w:rPr>
                <w:rFonts w:ascii="Arial" w:eastAsia="Arial" w:hAnsi="Arial" w:cs="Arial"/>
                <w:color w:val="222222"/>
                <w:sz w:val="19"/>
                <w:szCs w:val="19"/>
              </w:rPr>
            </w:pPr>
            <w:r w:rsidRPr="6AD1E4F5">
              <w:rPr>
                <w:rFonts w:ascii="Arial" w:eastAsia="Arial" w:hAnsi="Arial" w:cs="Arial"/>
                <w:color w:val="222222"/>
                <w:sz w:val="19"/>
                <w:szCs w:val="19"/>
              </w:rPr>
              <w:t xml:space="preserve">Produce the forecast parameters </w:t>
            </w:r>
          </w:p>
        </w:tc>
        <w:tc>
          <w:tcPr>
            <w:tcW w:w="2340" w:type="dxa"/>
          </w:tcPr>
          <w:p w14:paraId="7AE34E2F" w14:textId="23AF4C51" w:rsidR="5020AB1B" w:rsidRDefault="6AD1E4F5" w:rsidP="18C64EBB">
            <w:pPr>
              <w:spacing w:line="259" w:lineRule="auto"/>
              <w:rPr>
                <w:rFonts w:ascii="Arial" w:eastAsia="Arial" w:hAnsi="Arial" w:cs="Arial"/>
                <w:color w:val="222222"/>
                <w:sz w:val="19"/>
                <w:szCs w:val="19"/>
              </w:rPr>
            </w:pPr>
            <w:r w:rsidRPr="6AD1E4F5">
              <w:rPr>
                <w:rFonts w:ascii="Arial" w:eastAsia="Arial" w:hAnsi="Arial" w:cs="Arial"/>
                <w:color w:val="222222"/>
                <w:sz w:val="19"/>
                <w:szCs w:val="19"/>
              </w:rPr>
              <w:t>allows to develop a statistical</w:t>
            </w:r>
          </w:p>
          <w:p w14:paraId="107705EE" w14:textId="5264DD6A" w:rsidR="5020AB1B" w:rsidRDefault="6AD1E4F5" w:rsidP="18C64EBB">
            <w:pPr>
              <w:spacing w:line="259" w:lineRule="auto"/>
              <w:rPr>
                <w:rFonts w:ascii="Arial" w:eastAsia="Arial" w:hAnsi="Arial" w:cs="Arial"/>
                <w:color w:val="222222"/>
                <w:sz w:val="19"/>
                <w:szCs w:val="19"/>
              </w:rPr>
            </w:pPr>
            <w:r w:rsidRPr="6AD1E4F5">
              <w:rPr>
                <w:rFonts w:ascii="Arial" w:eastAsia="Arial" w:hAnsi="Arial" w:cs="Arial"/>
                <w:color w:val="222222"/>
                <w:sz w:val="19"/>
                <w:szCs w:val="19"/>
              </w:rPr>
              <w:t>relationship between the dependent and independent variables</w:t>
            </w:r>
          </w:p>
          <w:p w14:paraId="14FE0A7C" w14:textId="3FB9C3D9" w:rsidR="5020AB1B" w:rsidRDefault="5020AB1B" w:rsidP="18C64EBB">
            <w:pPr>
              <w:spacing w:line="259" w:lineRule="auto"/>
              <w:rPr>
                <w:rFonts w:ascii="Arial" w:eastAsia="Arial" w:hAnsi="Arial" w:cs="Arial"/>
                <w:color w:val="222222"/>
                <w:sz w:val="19"/>
                <w:szCs w:val="19"/>
              </w:rPr>
            </w:pPr>
          </w:p>
        </w:tc>
        <w:tc>
          <w:tcPr>
            <w:tcW w:w="2340" w:type="dxa"/>
          </w:tcPr>
          <w:p w14:paraId="60FDF352" w14:textId="3F9F5B89" w:rsidR="5020AB1B" w:rsidRDefault="6AD1E4F5" w:rsidP="6AD1E4F5">
            <w:pPr>
              <w:spacing w:line="259" w:lineRule="auto"/>
              <w:rPr>
                <w:rFonts w:ascii="Arial" w:eastAsia="Arial" w:hAnsi="Arial" w:cs="Arial"/>
                <w:color w:val="222222"/>
                <w:sz w:val="19"/>
                <w:szCs w:val="19"/>
              </w:rPr>
            </w:pPr>
            <w:r w:rsidRPr="6AD1E4F5">
              <w:rPr>
                <w:rFonts w:ascii="Arial" w:eastAsia="Arial" w:hAnsi="Arial" w:cs="Arial"/>
                <w:color w:val="222222"/>
                <w:sz w:val="19"/>
                <w:szCs w:val="19"/>
              </w:rPr>
              <w:t>Lack at capturing non-linearity of data</w:t>
            </w:r>
          </w:p>
        </w:tc>
      </w:tr>
      <w:tr w:rsidR="5020AB1B" w14:paraId="2066F8AA" w14:textId="77777777" w:rsidTr="6AD1E4F5">
        <w:trPr>
          <w:trHeight w:val="300"/>
        </w:trPr>
        <w:tc>
          <w:tcPr>
            <w:tcW w:w="2010" w:type="dxa"/>
          </w:tcPr>
          <w:p w14:paraId="70E5FF5E" w14:textId="76287896" w:rsidR="5020AB1B" w:rsidRDefault="6AD1E4F5" w:rsidP="5020AB1B">
            <w:pPr>
              <w:rPr>
                <w:rFonts w:ascii="Arial" w:eastAsia="Arial" w:hAnsi="Arial" w:cs="Arial"/>
                <w:color w:val="222222"/>
                <w:sz w:val="19"/>
                <w:szCs w:val="19"/>
              </w:rPr>
            </w:pPr>
            <w:r w:rsidRPr="6AD1E4F5">
              <w:rPr>
                <w:rFonts w:ascii="Arial" w:eastAsia="Arial" w:hAnsi="Arial" w:cs="Arial"/>
                <w:color w:val="222222"/>
                <w:sz w:val="19"/>
                <w:szCs w:val="19"/>
              </w:rPr>
              <w:t xml:space="preserve">Time series forecasting techniques </w:t>
            </w:r>
          </w:p>
        </w:tc>
        <w:tc>
          <w:tcPr>
            <w:tcW w:w="2670" w:type="dxa"/>
          </w:tcPr>
          <w:p w14:paraId="79D82D6C" w14:textId="1BCCEEED" w:rsidR="5020AB1B" w:rsidRDefault="6AD1E4F5" w:rsidP="18C64EBB">
            <w:pPr>
              <w:spacing w:line="259" w:lineRule="auto"/>
              <w:rPr>
                <w:rFonts w:ascii="Arial" w:eastAsia="Arial" w:hAnsi="Arial" w:cs="Arial"/>
                <w:color w:val="222222"/>
                <w:sz w:val="19"/>
                <w:szCs w:val="19"/>
              </w:rPr>
            </w:pPr>
            <w:r w:rsidRPr="6AD1E4F5">
              <w:rPr>
                <w:rFonts w:ascii="Arial" w:eastAsia="Arial" w:hAnsi="Arial" w:cs="Arial"/>
                <w:color w:val="222222"/>
                <w:sz w:val="19"/>
                <w:szCs w:val="19"/>
              </w:rPr>
              <w:t>make use of a trend analysis to predict future values</w:t>
            </w:r>
          </w:p>
        </w:tc>
        <w:tc>
          <w:tcPr>
            <w:tcW w:w="2340" w:type="dxa"/>
          </w:tcPr>
          <w:p w14:paraId="480D211E" w14:textId="3DED23E3" w:rsidR="5020AB1B" w:rsidRDefault="6AD1E4F5" w:rsidP="18C64EBB">
            <w:pPr>
              <w:spacing w:line="259" w:lineRule="auto"/>
              <w:rPr>
                <w:rFonts w:ascii="Arial" w:eastAsia="Arial" w:hAnsi="Arial" w:cs="Arial"/>
                <w:color w:val="222222"/>
                <w:sz w:val="19"/>
                <w:szCs w:val="19"/>
              </w:rPr>
            </w:pPr>
            <w:r w:rsidRPr="6AD1E4F5">
              <w:rPr>
                <w:rFonts w:ascii="Arial" w:eastAsia="Arial" w:hAnsi="Arial" w:cs="Arial"/>
                <w:color w:val="222222"/>
                <w:sz w:val="19"/>
                <w:szCs w:val="19"/>
              </w:rPr>
              <w:t xml:space="preserve">it can be non-reliant on the demand determinants for making reliable forecasts by using time </w:t>
            </w:r>
            <w:proofErr w:type="gramStart"/>
            <w:r w:rsidRPr="6AD1E4F5">
              <w:rPr>
                <w:rFonts w:ascii="Arial" w:eastAsia="Arial" w:hAnsi="Arial" w:cs="Arial"/>
                <w:color w:val="222222"/>
                <w:sz w:val="19"/>
                <w:szCs w:val="19"/>
              </w:rPr>
              <w:t>series</w:t>
            </w:r>
            <w:proofErr w:type="gramEnd"/>
          </w:p>
          <w:p w14:paraId="0920B6DC" w14:textId="13893FD9" w:rsidR="5020AB1B" w:rsidRDefault="6AD1E4F5" w:rsidP="18C64EBB">
            <w:pPr>
              <w:spacing w:line="259" w:lineRule="auto"/>
              <w:rPr>
                <w:rFonts w:ascii="Arial" w:eastAsia="Arial" w:hAnsi="Arial" w:cs="Arial"/>
                <w:color w:val="222222"/>
                <w:sz w:val="19"/>
                <w:szCs w:val="19"/>
              </w:rPr>
            </w:pPr>
            <w:r w:rsidRPr="6AD1E4F5">
              <w:rPr>
                <w:rFonts w:ascii="Arial" w:eastAsia="Arial" w:hAnsi="Arial" w:cs="Arial"/>
                <w:color w:val="222222"/>
                <w:sz w:val="19"/>
                <w:szCs w:val="19"/>
              </w:rPr>
              <w:t>techniques such as the autoregressive integrated moving average (ARIMA) or exponential smoothing</w:t>
            </w:r>
          </w:p>
        </w:tc>
        <w:tc>
          <w:tcPr>
            <w:tcW w:w="2340" w:type="dxa"/>
          </w:tcPr>
          <w:p w14:paraId="5F321896" w14:textId="2F537739" w:rsidR="5020AB1B" w:rsidRDefault="6AD1E4F5" w:rsidP="6C1B9AAD">
            <w:pPr>
              <w:spacing w:line="259" w:lineRule="auto"/>
              <w:rPr>
                <w:rFonts w:ascii="Arial" w:eastAsia="Arial" w:hAnsi="Arial" w:cs="Arial"/>
                <w:color w:val="222222"/>
                <w:sz w:val="19"/>
                <w:szCs w:val="19"/>
              </w:rPr>
            </w:pPr>
            <w:r w:rsidRPr="6AD1E4F5">
              <w:rPr>
                <w:rFonts w:ascii="Arial" w:eastAsia="Arial" w:hAnsi="Arial" w:cs="Arial"/>
                <w:color w:val="222222"/>
                <w:sz w:val="19"/>
                <w:szCs w:val="19"/>
              </w:rPr>
              <w:t>A load time series</w:t>
            </w:r>
          </w:p>
          <w:p w14:paraId="43E4AD9D" w14:textId="093D4BE4" w:rsidR="5020AB1B" w:rsidRDefault="6AD1E4F5" w:rsidP="6C1B9AAD">
            <w:pPr>
              <w:spacing w:line="259" w:lineRule="auto"/>
              <w:rPr>
                <w:rFonts w:ascii="Arial" w:eastAsia="Arial" w:hAnsi="Arial" w:cs="Arial"/>
                <w:color w:val="222222"/>
                <w:sz w:val="19"/>
                <w:szCs w:val="19"/>
              </w:rPr>
            </w:pPr>
            <w:r w:rsidRPr="6AD1E4F5">
              <w:rPr>
                <w:rFonts w:ascii="Arial" w:eastAsia="Arial" w:hAnsi="Arial" w:cs="Arial"/>
                <w:color w:val="222222"/>
                <w:sz w:val="19"/>
                <w:szCs w:val="19"/>
              </w:rPr>
              <w:t xml:space="preserve">is a pattern of measured values of load, exhibiting daily, weekly, and seasonal </w:t>
            </w:r>
            <w:proofErr w:type="gramStart"/>
            <w:r w:rsidRPr="6AD1E4F5">
              <w:rPr>
                <w:rFonts w:ascii="Arial" w:eastAsia="Arial" w:hAnsi="Arial" w:cs="Arial"/>
                <w:color w:val="222222"/>
                <w:sz w:val="19"/>
                <w:szCs w:val="19"/>
              </w:rPr>
              <w:t>periodicities</w:t>
            </w:r>
            <w:proofErr w:type="gramEnd"/>
            <w:r w:rsidRPr="6AD1E4F5">
              <w:rPr>
                <w:rFonts w:ascii="Arial" w:eastAsia="Arial" w:hAnsi="Arial" w:cs="Arial"/>
                <w:color w:val="222222"/>
                <w:sz w:val="19"/>
                <w:szCs w:val="19"/>
              </w:rPr>
              <w:t xml:space="preserve"> </w:t>
            </w:r>
          </w:p>
          <w:p w14:paraId="52AD711E" w14:textId="2C3EE85B" w:rsidR="5020AB1B" w:rsidRDefault="6AD1E4F5" w:rsidP="6C1B9AAD">
            <w:pPr>
              <w:spacing w:line="259" w:lineRule="auto"/>
              <w:rPr>
                <w:rFonts w:ascii="Arial" w:eastAsia="Arial" w:hAnsi="Arial" w:cs="Arial"/>
                <w:color w:val="222222"/>
                <w:sz w:val="19"/>
                <w:szCs w:val="19"/>
              </w:rPr>
            </w:pPr>
            <w:r w:rsidRPr="6AD1E4F5">
              <w:rPr>
                <w:rFonts w:ascii="Arial" w:eastAsia="Arial" w:hAnsi="Arial" w:cs="Arial"/>
                <w:color w:val="222222"/>
                <w:sz w:val="19"/>
                <w:szCs w:val="19"/>
              </w:rPr>
              <w:t xml:space="preserve">, and </w:t>
            </w:r>
            <w:proofErr w:type="gramStart"/>
            <w:r w:rsidRPr="6AD1E4F5">
              <w:rPr>
                <w:rFonts w:ascii="Arial" w:eastAsia="Arial" w:hAnsi="Arial" w:cs="Arial"/>
                <w:color w:val="222222"/>
                <w:sz w:val="19"/>
                <w:szCs w:val="19"/>
              </w:rPr>
              <w:t>thus</w:t>
            </w:r>
            <w:proofErr w:type="gramEnd"/>
            <w:r w:rsidRPr="6AD1E4F5">
              <w:rPr>
                <w:rFonts w:ascii="Arial" w:eastAsia="Arial" w:hAnsi="Arial" w:cs="Arial"/>
                <w:color w:val="222222"/>
                <w:sz w:val="19"/>
                <w:szCs w:val="19"/>
              </w:rPr>
              <w:t xml:space="preserve"> cannot be relied upon to gain insight on the electric load and its determinants for a specific utility and time frame</w:t>
            </w:r>
          </w:p>
          <w:p w14:paraId="2436D96C" w14:textId="4068B934" w:rsidR="5020AB1B" w:rsidRDefault="5020AB1B" w:rsidP="6C1B9AAD">
            <w:pPr>
              <w:spacing w:line="259" w:lineRule="auto"/>
              <w:rPr>
                <w:rFonts w:ascii="Arial" w:eastAsia="Arial" w:hAnsi="Arial" w:cs="Arial"/>
                <w:color w:val="222222"/>
                <w:sz w:val="19"/>
                <w:szCs w:val="19"/>
              </w:rPr>
            </w:pPr>
          </w:p>
        </w:tc>
      </w:tr>
      <w:tr w:rsidR="5020AB1B" w14:paraId="6A406824" w14:textId="77777777" w:rsidTr="6AD1E4F5">
        <w:trPr>
          <w:trHeight w:val="300"/>
        </w:trPr>
        <w:tc>
          <w:tcPr>
            <w:tcW w:w="2010" w:type="dxa"/>
          </w:tcPr>
          <w:p w14:paraId="05BC890F" w14:textId="2E136DEE" w:rsidR="5020AB1B" w:rsidRDefault="6AD1E4F5" w:rsidP="5020AB1B">
            <w:pPr>
              <w:rPr>
                <w:rFonts w:ascii="Arial" w:eastAsia="Arial" w:hAnsi="Arial" w:cs="Arial"/>
                <w:color w:val="222222"/>
                <w:sz w:val="19"/>
                <w:szCs w:val="19"/>
              </w:rPr>
            </w:pPr>
            <w:r w:rsidRPr="6AD1E4F5">
              <w:rPr>
                <w:rFonts w:ascii="Arial" w:eastAsia="Arial" w:hAnsi="Arial" w:cs="Arial"/>
                <w:color w:val="222222"/>
                <w:sz w:val="19"/>
                <w:szCs w:val="19"/>
              </w:rPr>
              <w:t>Artificial intelligence-based techniques</w:t>
            </w:r>
          </w:p>
        </w:tc>
        <w:tc>
          <w:tcPr>
            <w:tcW w:w="2670" w:type="dxa"/>
          </w:tcPr>
          <w:p w14:paraId="415978AE" w14:textId="2FA5199A" w:rsidR="5020AB1B" w:rsidRDefault="6AD1E4F5" w:rsidP="5020AB1B">
            <w:pPr>
              <w:rPr>
                <w:rFonts w:ascii="Arial" w:eastAsia="Arial" w:hAnsi="Arial" w:cs="Arial"/>
                <w:color w:val="222222"/>
                <w:sz w:val="19"/>
                <w:szCs w:val="19"/>
              </w:rPr>
            </w:pPr>
            <w:r w:rsidRPr="6AD1E4F5">
              <w:rPr>
                <w:rFonts w:ascii="Arial" w:eastAsia="Arial" w:hAnsi="Arial" w:cs="Arial"/>
                <w:color w:val="222222"/>
                <w:sz w:val="19"/>
                <w:szCs w:val="19"/>
              </w:rPr>
              <w:t xml:space="preserve">Learn from given historical data patterns and develop relationships between the input variables and forecasted load </w:t>
            </w:r>
          </w:p>
        </w:tc>
        <w:tc>
          <w:tcPr>
            <w:tcW w:w="2340" w:type="dxa"/>
          </w:tcPr>
          <w:p w14:paraId="10FDA2FF" w14:textId="5D0CF1EA" w:rsidR="5020AB1B" w:rsidRDefault="5020AB1B" w:rsidP="5020AB1B">
            <w:pPr>
              <w:rPr>
                <w:rFonts w:ascii="Arial" w:eastAsia="Arial" w:hAnsi="Arial" w:cs="Arial"/>
                <w:color w:val="222222"/>
                <w:sz w:val="19"/>
                <w:szCs w:val="19"/>
              </w:rPr>
            </w:pPr>
          </w:p>
        </w:tc>
        <w:tc>
          <w:tcPr>
            <w:tcW w:w="2340" w:type="dxa"/>
          </w:tcPr>
          <w:p w14:paraId="060F6D6F" w14:textId="68101FCC" w:rsidR="5020AB1B" w:rsidRDefault="6AD1E4F5" w:rsidP="5020AB1B">
            <w:pPr>
              <w:rPr>
                <w:rFonts w:ascii="Arial" w:eastAsia="Arial" w:hAnsi="Arial" w:cs="Arial"/>
                <w:color w:val="222222"/>
                <w:sz w:val="19"/>
                <w:szCs w:val="19"/>
              </w:rPr>
            </w:pPr>
            <w:r w:rsidRPr="6AD1E4F5">
              <w:rPr>
                <w:rFonts w:ascii="Arial" w:eastAsia="Arial" w:hAnsi="Arial" w:cs="Arial"/>
                <w:color w:val="222222"/>
                <w:sz w:val="19"/>
                <w:szCs w:val="19"/>
              </w:rPr>
              <w:t xml:space="preserve">Lack in providing the relationship between the electricity demand and its determinants </w:t>
            </w:r>
          </w:p>
        </w:tc>
      </w:tr>
      <w:tr w:rsidR="5020AB1B" w14:paraId="3648BE2F" w14:textId="77777777" w:rsidTr="6AD1E4F5">
        <w:trPr>
          <w:trHeight w:val="300"/>
        </w:trPr>
        <w:tc>
          <w:tcPr>
            <w:tcW w:w="2010" w:type="dxa"/>
          </w:tcPr>
          <w:p w14:paraId="1A2E8793" w14:textId="4DD83A2E" w:rsidR="5020AB1B" w:rsidRDefault="6AD1E4F5" w:rsidP="5020AB1B">
            <w:pPr>
              <w:rPr>
                <w:rFonts w:ascii="Arial" w:eastAsia="Arial" w:hAnsi="Arial" w:cs="Arial"/>
                <w:color w:val="222222"/>
                <w:sz w:val="19"/>
                <w:szCs w:val="19"/>
              </w:rPr>
            </w:pPr>
            <w:r w:rsidRPr="6AD1E4F5">
              <w:rPr>
                <w:rFonts w:ascii="Arial" w:eastAsia="Arial" w:hAnsi="Arial" w:cs="Arial"/>
                <w:color w:val="222222"/>
                <w:sz w:val="19"/>
                <w:szCs w:val="19"/>
              </w:rPr>
              <w:t xml:space="preserve">Additive models </w:t>
            </w:r>
          </w:p>
        </w:tc>
        <w:tc>
          <w:tcPr>
            <w:tcW w:w="2670" w:type="dxa"/>
          </w:tcPr>
          <w:p w14:paraId="29FE934A" w14:textId="59C73A65" w:rsidR="5020AB1B" w:rsidRDefault="6AD1E4F5" w:rsidP="5020AB1B">
            <w:pPr>
              <w:rPr>
                <w:rFonts w:ascii="Arial" w:eastAsia="Arial" w:hAnsi="Arial" w:cs="Arial"/>
                <w:color w:val="222222"/>
                <w:sz w:val="19"/>
                <w:szCs w:val="19"/>
              </w:rPr>
            </w:pPr>
            <w:r w:rsidRPr="6AD1E4F5">
              <w:rPr>
                <w:rFonts w:ascii="Arial" w:eastAsia="Arial" w:hAnsi="Arial" w:cs="Arial"/>
                <w:color w:val="222222"/>
                <w:sz w:val="19"/>
                <w:szCs w:val="19"/>
              </w:rPr>
              <w:t xml:space="preserve">Incorporate non-linearity between dependent and independent variables </w:t>
            </w:r>
          </w:p>
        </w:tc>
        <w:tc>
          <w:tcPr>
            <w:tcW w:w="2340" w:type="dxa"/>
          </w:tcPr>
          <w:p w14:paraId="58F220AA" w14:textId="42704ED4" w:rsidR="5020AB1B" w:rsidRDefault="6AD1E4F5" w:rsidP="5020AB1B">
            <w:pPr>
              <w:rPr>
                <w:rFonts w:ascii="Arial" w:eastAsia="Arial" w:hAnsi="Arial" w:cs="Arial"/>
                <w:color w:val="222222"/>
                <w:sz w:val="19"/>
                <w:szCs w:val="19"/>
              </w:rPr>
            </w:pPr>
            <w:r w:rsidRPr="6AD1E4F5">
              <w:rPr>
                <w:rFonts w:ascii="Arial" w:eastAsia="Arial" w:hAnsi="Arial" w:cs="Arial"/>
                <w:color w:val="222222"/>
                <w:sz w:val="19"/>
                <w:szCs w:val="19"/>
              </w:rPr>
              <w:t xml:space="preserve">Allowed to have non-linear and non-parametric terms in a regression framework have shown to find complex relationships between the electric load and its determinants </w:t>
            </w:r>
          </w:p>
        </w:tc>
        <w:tc>
          <w:tcPr>
            <w:tcW w:w="2340" w:type="dxa"/>
          </w:tcPr>
          <w:p w14:paraId="15B14513" w14:textId="5363238D" w:rsidR="5020AB1B" w:rsidRDefault="6AD1E4F5" w:rsidP="5020AB1B">
            <w:pPr>
              <w:rPr>
                <w:rFonts w:ascii="Arial" w:eastAsia="Arial" w:hAnsi="Arial" w:cs="Arial"/>
                <w:color w:val="222222"/>
                <w:sz w:val="19"/>
                <w:szCs w:val="19"/>
              </w:rPr>
            </w:pPr>
            <w:r w:rsidRPr="6AD1E4F5">
              <w:rPr>
                <w:rFonts w:ascii="Arial" w:eastAsia="Arial" w:hAnsi="Arial" w:cs="Arial"/>
                <w:color w:val="222222"/>
                <w:sz w:val="19"/>
                <w:szCs w:val="19"/>
              </w:rPr>
              <w:t xml:space="preserve">Depends on the available data and related constraints </w:t>
            </w:r>
          </w:p>
        </w:tc>
      </w:tr>
    </w:tbl>
    <w:p w14:paraId="528A3741" w14:textId="3E065B20" w:rsidR="6C1B9AAD" w:rsidRDefault="6C1B9AAD" w:rsidP="6AD1E4F5">
      <w:pPr>
        <w:rPr>
          <w:rFonts w:ascii="Arial" w:eastAsia="Arial" w:hAnsi="Arial" w:cs="Arial"/>
        </w:rPr>
      </w:pPr>
    </w:p>
    <w:p w14:paraId="3AF13317" w14:textId="268AECEB" w:rsidR="5A355E85" w:rsidRDefault="6AD1E4F5" w:rsidP="7B62DAA5">
      <w:pPr>
        <w:pStyle w:val="ListParagraph"/>
        <w:numPr>
          <w:ilvl w:val="2"/>
          <w:numId w:val="21"/>
        </w:numPr>
        <w:rPr>
          <w:rFonts w:ascii="Arial" w:eastAsia="Arial" w:hAnsi="Arial" w:cs="Arial"/>
          <w:color w:val="222222"/>
          <w:sz w:val="19"/>
          <w:szCs w:val="19"/>
        </w:rPr>
      </w:pPr>
      <w:r w:rsidRPr="6AD1E4F5">
        <w:rPr>
          <w:rFonts w:ascii="Arial" w:eastAsia="Arial" w:hAnsi="Arial" w:cs="Arial"/>
          <w:color w:val="222222"/>
          <w:sz w:val="19"/>
          <w:szCs w:val="19"/>
        </w:rPr>
        <w:t>Time series modeling approach has been extensively used while forecasting for long and medium terms. For short term forecasting, artificial intelligence-based techniques remain prevalent in the literature.</w:t>
      </w:r>
    </w:p>
    <w:p w14:paraId="7180EA15" w14:textId="3A50A5C0" w:rsidR="5A355E85" w:rsidRDefault="6AD1E4F5" w:rsidP="7B62DAA5">
      <w:pPr>
        <w:pStyle w:val="ListParagraph"/>
        <w:numPr>
          <w:ilvl w:val="2"/>
          <w:numId w:val="21"/>
        </w:numPr>
        <w:rPr>
          <w:rFonts w:ascii="Arial" w:eastAsia="Arial" w:hAnsi="Arial" w:cs="Arial"/>
          <w:color w:val="222222"/>
          <w:sz w:val="19"/>
          <w:szCs w:val="19"/>
        </w:rPr>
      </w:pPr>
      <w:r w:rsidRPr="6AD1E4F5">
        <w:rPr>
          <w:rFonts w:ascii="Arial" w:eastAsia="Arial" w:hAnsi="Arial" w:cs="Arial"/>
          <w:color w:val="222222"/>
          <w:sz w:val="19"/>
          <w:szCs w:val="19"/>
        </w:rPr>
        <w:t xml:space="preserve">Artificial intelligence-based forecasting techniques have mostly been used by forecasters, followed by time series </w:t>
      </w:r>
      <w:proofErr w:type="gramStart"/>
      <w:r w:rsidRPr="6AD1E4F5">
        <w:rPr>
          <w:rFonts w:ascii="Arial" w:eastAsia="Arial" w:hAnsi="Arial" w:cs="Arial"/>
          <w:color w:val="222222"/>
          <w:sz w:val="19"/>
          <w:szCs w:val="19"/>
        </w:rPr>
        <w:t>modeling</w:t>
      </w:r>
      <w:proofErr w:type="gramEnd"/>
      <w:r w:rsidRPr="6AD1E4F5">
        <w:rPr>
          <w:rFonts w:ascii="Arial" w:eastAsia="Arial" w:hAnsi="Arial" w:cs="Arial"/>
          <w:color w:val="222222"/>
          <w:sz w:val="19"/>
          <w:szCs w:val="19"/>
        </w:rPr>
        <w:t xml:space="preserve"> </w:t>
      </w:r>
    </w:p>
    <w:p w14:paraId="25581282" w14:textId="577DE983" w:rsidR="5A355E85" w:rsidRDefault="6AD1E4F5" w:rsidP="7B62DAA5">
      <w:pPr>
        <w:pStyle w:val="ListParagraph"/>
        <w:numPr>
          <w:ilvl w:val="1"/>
          <w:numId w:val="21"/>
        </w:numPr>
        <w:rPr>
          <w:rFonts w:ascii="Arial" w:eastAsia="Arial" w:hAnsi="Arial" w:cs="Arial"/>
          <w:color w:val="222222"/>
          <w:sz w:val="19"/>
          <w:szCs w:val="19"/>
        </w:rPr>
      </w:pPr>
      <w:r w:rsidRPr="6AD1E4F5">
        <w:rPr>
          <w:rFonts w:ascii="Arial" w:eastAsia="Arial" w:hAnsi="Arial" w:cs="Arial"/>
          <w:color w:val="222222"/>
          <w:sz w:val="19"/>
          <w:szCs w:val="19"/>
        </w:rPr>
        <w:t xml:space="preserve">The electricity demand trends are different for both developed and developing economies. With increasing economic activity, the inclusion of economic variables in the forecasting models become paramount. </w:t>
      </w:r>
    </w:p>
    <w:p w14:paraId="240B369E" w14:textId="033FCF39" w:rsidR="13347F84" w:rsidRDefault="6AD1E4F5" w:rsidP="13347F84">
      <w:pPr>
        <w:pStyle w:val="ListParagraph"/>
        <w:numPr>
          <w:ilvl w:val="0"/>
          <w:numId w:val="21"/>
        </w:numPr>
        <w:rPr>
          <w:rFonts w:ascii="Arial" w:eastAsia="Arial" w:hAnsi="Arial" w:cs="Arial"/>
          <w:b/>
          <w:bCs/>
          <w:color w:val="222222"/>
          <w:sz w:val="19"/>
          <w:szCs w:val="19"/>
        </w:rPr>
      </w:pPr>
      <w:r w:rsidRPr="6AD1E4F5">
        <w:rPr>
          <w:rFonts w:ascii="Arial" w:eastAsia="Arial" w:hAnsi="Arial" w:cs="Arial"/>
          <w:b/>
          <w:bCs/>
          <w:color w:val="222222"/>
          <w:sz w:val="19"/>
          <w:szCs w:val="19"/>
        </w:rPr>
        <w:t xml:space="preserve">Others </w:t>
      </w:r>
    </w:p>
    <w:p w14:paraId="4BA65BB7" w14:textId="7680D86D" w:rsidR="2DEC612C" w:rsidRDefault="6AD1E4F5" w:rsidP="6C1B9AAD">
      <w:pPr>
        <w:pStyle w:val="ListParagraph"/>
        <w:numPr>
          <w:ilvl w:val="1"/>
          <w:numId w:val="21"/>
        </w:numPr>
        <w:rPr>
          <w:rFonts w:ascii="Arial" w:eastAsia="Arial" w:hAnsi="Arial" w:cs="Arial"/>
          <w:color w:val="222222"/>
          <w:sz w:val="19"/>
          <w:szCs w:val="19"/>
        </w:rPr>
      </w:pPr>
      <w:r w:rsidRPr="6AD1E4F5">
        <w:rPr>
          <w:rFonts w:ascii="Arial" w:eastAsia="Arial" w:hAnsi="Arial" w:cs="Arial"/>
          <w:color w:val="222222"/>
          <w:sz w:val="19"/>
          <w:szCs w:val="19"/>
        </w:rPr>
        <w:t xml:space="preserve">Increased the penetration of renewable resources and new technologies at customer dies (electric vehicles, energy storage), those technological advancements are changing the shape of the grid from demand-driven power system to a generation power driven system. </w:t>
      </w:r>
    </w:p>
    <w:p w14:paraId="315FD3E5" w14:textId="0D25AFB4" w:rsidR="7B62DAA5" w:rsidRDefault="6AD1E4F5" w:rsidP="6C1B9AAD">
      <w:pPr>
        <w:pStyle w:val="ListParagraph"/>
        <w:numPr>
          <w:ilvl w:val="1"/>
          <w:numId w:val="21"/>
        </w:numPr>
        <w:rPr>
          <w:rFonts w:ascii="Arial" w:eastAsia="Arial" w:hAnsi="Arial" w:cs="Arial"/>
          <w:color w:val="222222"/>
          <w:sz w:val="19"/>
          <w:szCs w:val="19"/>
        </w:rPr>
      </w:pPr>
      <w:r w:rsidRPr="6AD1E4F5">
        <w:rPr>
          <w:rFonts w:ascii="Arial" w:eastAsia="Arial" w:hAnsi="Arial" w:cs="Arial"/>
          <w:color w:val="222222"/>
          <w:sz w:val="19"/>
          <w:szCs w:val="19"/>
        </w:rPr>
        <w:t xml:space="preserve">Demand determinants </w:t>
      </w:r>
    </w:p>
    <w:p w14:paraId="47C9E070" w14:textId="1ECC5770" w:rsidR="6C1B9AAD" w:rsidRDefault="6AD1E4F5" w:rsidP="6C1B9AAD">
      <w:pPr>
        <w:pStyle w:val="ListParagraph"/>
        <w:numPr>
          <w:ilvl w:val="2"/>
          <w:numId w:val="21"/>
        </w:numPr>
        <w:rPr>
          <w:rFonts w:ascii="Arial" w:eastAsia="Arial" w:hAnsi="Arial" w:cs="Arial"/>
          <w:color w:val="222222"/>
          <w:sz w:val="19"/>
          <w:szCs w:val="19"/>
        </w:rPr>
      </w:pPr>
      <w:r w:rsidRPr="6AD1E4F5">
        <w:rPr>
          <w:rFonts w:ascii="Arial" w:eastAsia="Arial" w:hAnsi="Arial" w:cs="Arial"/>
          <w:color w:val="222222"/>
          <w:sz w:val="19"/>
          <w:szCs w:val="19"/>
        </w:rPr>
        <w:t>Economic index: GHG emissions,</w:t>
      </w:r>
    </w:p>
    <w:p w14:paraId="7A1F981F" w14:textId="356839D2" w:rsidR="6C1B9AAD" w:rsidRDefault="6C1B9AAD" w:rsidP="6C1B9AAD">
      <w:pPr>
        <w:pStyle w:val="ListParagraph"/>
        <w:numPr>
          <w:ilvl w:val="2"/>
          <w:numId w:val="21"/>
        </w:numPr>
        <w:rPr>
          <w:rFonts w:ascii="Arial" w:eastAsia="Arial" w:hAnsi="Arial" w:cs="Arial"/>
          <w:color w:val="222222"/>
          <w:sz w:val="19"/>
          <w:szCs w:val="19"/>
        </w:rPr>
      </w:pPr>
      <w:r w:rsidRPr="6C1B9AAD">
        <w:rPr>
          <w:rFonts w:ascii="Arial" w:eastAsia="Arial" w:hAnsi="Arial" w:cs="Arial"/>
          <w:color w:val="222222"/>
          <w:sz w:val="19"/>
          <w:szCs w:val="19"/>
        </w:rPr>
        <w:t>Environment: weather variables. fuel cost</w:t>
      </w:r>
    </w:p>
    <w:p w14:paraId="4DFACA9D" w14:textId="4D8F751F" w:rsidR="6C1B9AAD" w:rsidRDefault="3A95D869" w:rsidP="6C1B9AAD">
      <w:pPr>
        <w:pStyle w:val="ListParagraph"/>
        <w:numPr>
          <w:ilvl w:val="2"/>
          <w:numId w:val="21"/>
        </w:numPr>
        <w:rPr>
          <w:rFonts w:ascii="Arial" w:eastAsia="Arial" w:hAnsi="Arial" w:cs="Arial"/>
          <w:color w:val="222222"/>
          <w:sz w:val="19"/>
          <w:szCs w:val="19"/>
        </w:rPr>
      </w:pPr>
      <w:r w:rsidRPr="3A95D869">
        <w:rPr>
          <w:rFonts w:ascii="Arial" w:eastAsia="Arial" w:hAnsi="Arial" w:cs="Arial"/>
          <w:color w:val="222222"/>
          <w:sz w:val="19"/>
          <w:szCs w:val="19"/>
        </w:rPr>
        <w:t>Electricity: energy intensity, environmental emission factors, technological progress, load data, electricity consumers growth</w:t>
      </w:r>
    </w:p>
    <w:p w14:paraId="2B55D916" w14:textId="056D5C3A" w:rsidR="3A95D869" w:rsidRDefault="3A95D869" w:rsidP="3A95D869">
      <w:pPr>
        <w:pStyle w:val="ListParagraph"/>
        <w:numPr>
          <w:ilvl w:val="1"/>
          <w:numId w:val="21"/>
        </w:numPr>
        <w:rPr>
          <w:rFonts w:ascii="Arial" w:eastAsia="Arial" w:hAnsi="Arial" w:cs="Arial"/>
          <w:color w:val="222222"/>
          <w:sz w:val="19"/>
          <w:szCs w:val="19"/>
        </w:rPr>
      </w:pPr>
      <w:r w:rsidRPr="3A95D869">
        <w:rPr>
          <w:rFonts w:ascii="Arial" w:eastAsia="Arial" w:hAnsi="Arial" w:cs="Arial"/>
          <w:color w:val="222222"/>
          <w:sz w:val="19"/>
          <w:szCs w:val="19"/>
        </w:rPr>
        <w:t>Artificial neural network (ANN)</w:t>
      </w:r>
    </w:p>
    <w:p w14:paraId="247AB617" w14:textId="0138C28B" w:rsidR="3A95D869" w:rsidRDefault="3A95D869" w:rsidP="3A95D869">
      <w:pPr>
        <w:pStyle w:val="ListParagraph"/>
        <w:numPr>
          <w:ilvl w:val="2"/>
          <w:numId w:val="21"/>
        </w:numPr>
        <w:rPr>
          <w:rFonts w:ascii="Arial" w:eastAsia="Arial" w:hAnsi="Arial" w:cs="Arial"/>
          <w:color w:val="222222"/>
          <w:sz w:val="19"/>
          <w:szCs w:val="19"/>
        </w:rPr>
      </w:pPr>
      <w:r w:rsidRPr="3A95D869">
        <w:rPr>
          <w:rFonts w:ascii="Arial" w:eastAsia="Arial" w:hAnsi="Arial" w:cs="Arial"/>
          <w:color w:val="222222"/>
          <w:sz w:val="19"/>
          <w:szCs w:val="19"/>
        </w:rPr>
        <w:lastRenderedPageBreak/>
        <w:t xml:space="preserve">learn from given historical data patterns and develop relationships between the input variables and forecasted </w:t>
      </w:r>
      <w:proofErr w:type="gramStart"/>
      <w:r w:rsidRPr="3A95D869">
        <w:rPr>
          <w:rFonts w:ascii="Arial" w:eastAsia="Arial" w:hAnsi="Arial" w:cs="Arial"/>
          <w:color w:val="222222"/>
          <w:sz w:val="19"/>
          <w:szCs w:val="19"/>
        </w:rPr>
        <w:t>load</w:t>
      </w:r>
      <w:proofErr w:type="gramEnd"/>
    </w:p>
    <w:p w14:paraId="3D09708A" w14:textId="0CDAE4AC" w:rsidR="3A95D869" w:rsidRDefault="3A95D869" w:rsidP="3A95D869">
      <w:pPr>
        <w:pStyle w:val="ListParagraph"/>
        <w:numPr>
          <w:ilvl w:val="2"/>
          <w:numId w:val="21"/>
        </w:numPr>
        <w:rPr>
          <w:rFonts w:ascii="Arial" w:eastAsia="Arial" w:hAnsi="Arial" w:cs="Arial"/>
          <w:color w:val="222222"/>
          <w:sz w:val="19"/>
          <w:szCs w:val="19"/>
        </w:rPr>
      </w:pPr>
      <w:r w:rsidRPr="3A95D869">
        <w:rPr>
          <w:rFonts w:ascii="Arial" w:eastAsia="Arial" w:hAnsi="Arial" w:cs="Arial"/>
          <w:color w:val="222222"/>
          <w:sz w:val="19"/>
          <w:szCs w:val="19"/>
        </w:rPr>
        <w:t xml:space="preserve">lack in providing the relationship between the electricity demand and its </w:t>
      </w:r>
      <w:proofErr w:type="gramStart"/>
      <w:r w:rsidRPr="3A95D869">
        <w:rPr>
          <w:rFonts w:ascii="Arial" w:eastAsia="Arial" w:hAnsi="Arial" w:cs="Arial"/>
          <w:color w:val="222222"/>
          <w:sz w:val="19"/>
          <w:szCs w:val="19"/>
        </w:rPr>
        <w:t>determinants</w:t>
      </w:r>
      <w:proofErr w:type="gramEnd"/>
    </w:p>
    <w:p w14:paraId="4402C95B" w14:textId="3E00E357" w:rsidR="3A95D869" w:rsidRDefault="3A95D869" w:rsidP="3A95D869">
      <w:pPr>
        <w:pStyle w:val="ListParagraph"/>
        <w:numPr>
          <w:ilvl w:val="1"/>
          <w:numId w:val="21"/>
        </w:numPr>
        <w:rPr>
          <w:rFonts w:ascii="Arial" w:eastAsia="Arial" w:hAnsi="Arial" w:cs="Arial"/>
          <w:color w:val="222222"/>
          <w:sz w:val="19"/>
          <w:szCs w:val="19"/>
        </w:rPr>
      </w:pPr>
      <w:r w:rsidRPr="3A95D869">
        <w:rPr>
          <w:rFonts w:ascii="Arial" w:eastAsia="Arial" w:hAnsi="Arial" w:cs="Arial"/>
          <w:color w:val="222222"/>
          <w:sz w:val="19"/>
          <w:szCs w:val="19"/>
        </w:rPr>
        <w:t>Fuzzy logic (FI)</w:t>
      </w:r>
    </w:p>
    <w:p w14:paraId="4CBB87EB" w14:textId="4BFEB48B" w:rsidR="3A95D869" w:rsidRDefault="3A95D869" w:rsidP="3A95D869">
      <w:pPr>
        <w:pStyle w:val="ListParagraph"/>
        <w:numPr>
          <w:ilvl w:val="2"/>
          <w:numId w:val="21"/>
        </w:numPr>
        <w:rPr>
          <w:rFonts w:ascii="Arial" w:eastAsia="Arial" w:hAnsi="Arial" w:cs="Arial"/>
          <w:color w:val="222222"/>
          <w:sz w:val="19"/>
          <w:szCs w:val="19"/>
        </w:rPr>
      </w:pPr>
      <w:r w:rsidRPr="3A95D869">
        <w:rPr>
          <w:rFonts w:ascii="Arial" w:eastAsia="Arial" w:hAnsi="Arial" w:cs="Arial"/>
          <w:color w:val="222222"/>
          <w:sz w:val="19"/>
          <w:szCs w:val="19"/>
        </w:rPr>
        <w:t xml:space="preserve"> Determines a more vivid relationship between the dependent and independent </w:t>
      </w:r>
      <w:proofErr w:type="gramStart"/>
      <w:r w:rsidRPr="3A95D869">
        <w:rPr>
          <w:rFonts w:ascii="Arial" w:eastAsia="Arial" w:hAnsi="Arial" w:cs="Arial"/>
          <w:color w:val="222222"/>
          <w:sz w:val="19"/>
          <w:szCs w:val="19"/>
        </w:rPr>
        <w:t>variables</w:t>
      </w:r>
      <w:proofErr w:type="gramEnd"/>
      <w:r w:rsidRPr="3A95D869">
        <w:rPr>
          <w:rFonts w:ascii="Arial" w:eastAsia="Arial" w:hAnsi="Arial" w:cs="Arial"/>
          <w:color w:val="222222"/>
          <w:sz w:val="19"/>
          <w:szCs w:val="19"/>
        </w:rPr>
        <w:t xml:space="preserve"> </w:t>
      </w:r>
    </w:p>
    <w:p w14:paraId="3D38FDF2" w14:textId="4F62A57E" w:rsidR="3A95D869" w:rsidRDefault="3A95D869" w:rsidP="3A95D869">
      <w:pPr>
        <w:pStyle w:val="ListParagraph"/>
        <w:numPr>
          <w:ilvl w:val="2"/>
          <w:numId w:val="21"/>
        </w:numPr>
        <w:rPr>
          <w:rFonts w:ascii="Arial" w:eastAsia="Arial" w:hAnsi="Arial" w:cs="Arial"/>
          <w:color w:val="222222"/>
          <w:sz w:val="19"/>
          <w:szCs w:val="19"/>
        </w:rPr>
      </w:pPr>
      <w:r w:rsidRPr="3A95D869">
        <w:rPr>
          <w:rFonts w:ascii="Arial" w:eastAsia="Arial" w:hAnsi="Arial" w:cs="Arial"/>
          <w:color w:val="222222"/>
          <w:sz w:val="19"/>
          <w:szCs w:val="19"/>
        </w:rPr>
        <w:t xml:space="preserve">Dealing with a scarce number of observations, hence it is compatible working with comparatively smaller data set and error distribution verification </w:t>
      </w:r>
      <w:proofErr w:type="gramStart"/>
      <w:r w:rsidRPr="3A95D869">
        <w:rPr>
          <w:rFonts w:ascii="Arial" w:eastAsia="Arial" w:hAnsi="Arial" w:cs="Arial"/>
          <w:color w:val="222222"/>
          <w:sz w:val="19"/>
          <w:szCs w:val="19"/>
        </w:rPr>
        <w:t>processes</w:t>
      </w:r>
      <w:proofErr w:type="gramEnd"/>
      <w:r w:rsidRPr="3A95D869">
        <w:rPr>
          <w:rFonts w:ascii="Arial" w:eastAsia="Arial" w:hAnsi="Arial" w:cs="Arial"/>
          <w:color w:val="222222"/>
          <w:sz w:val="19"/>
          <w:szCs w:val="19"/>
        </w:rPr>
        <w:t xml:space="preserve"> </w:t>
      </w:r>
    </w:p>
    <w:p w14:paraId="46F24525" w14:textId="41357ECF" w:rsidR="5FDF6397" w:rsidRDefault="56A541ED" w:rsidP="56A541ED">
      <w:pPr>
        <w:rPr>
          <w:rFonts w:ascii="Arial" w:eastAsia="Arial" w:hAnsi="Arial" w:cs="Arial"/>
          <w:b/>
          <w:bCs/>
          <w:color w:val="C00000"/>
          <w:sz w:val="19"/>
          <w:szCs w:val="19"/>
        </w:rPr>
      </w:pPr>
      <w:proofErr w:type="spellStart"/>
      <w:r w:rsidRPr="56A541ED">
        <w:rPr>
          <w:rFonts w:ascii="Arial" w:eastAsia="Arial" w:hAnsi="Arial" w:cs="Arial"/>
          <w:b/>
          <w:bCs/>
          <w:color w:val="C00000"/>
          <w:sz w:val="19"/>
          <w:szCs w:val="19"/>
        </w:rPr>
        <w:t>Bedi</w:t>
      </w:r>
      <w:proofErr w:type="spellEnd"/>
      <w:r w:rsidRPr="56A541ED">
        <w:rPr>
          <w:rFonts w:ascii="Arial" w:eastAsia="Arial" w:hAnsi="Arial" w:cs="Arial"/>
          <w:b/>
          <w:bCs/>
          <w:color w:val="C00000"/>
          <w:sz w:val="19"/>
          <w:szCs w:val="19"/>
        </w:rPr>
        <w:t xml:space="preserve">, J., &amp; </w:t>
      </w:r>
      <w:proofErr w:type="spellStart"/>
      <w:r w:rsidRPr="56A541ED">
        <w:rPr>
          <w:rFonts w:ascii="Arial" w:eastAsia="Arial" w:hAnsi="Arial" w:cs="Arial"/>
          <w:b/>
          <w:bCs/>
          <w:color w:val="C00000"/>
          <w:sz w:val="19"/>
          <w:szCs w:val="19"/>
        </w:rPr>
        <w:t>Toshniwal</w:t>
      </w:r>
      <w:proofErr w:type="spellEnd"/>
      <w:r w:rsidRPr="56A541ED">
        <w:rPr>
          <w:rFonts w:ascii="Arial" w:eastAsia="Arial" w:hAnsi="Arial" w:cs="Arial"/>
          <w:b/>
          <w:bCs/>
          <w:color w:val="C00000"/>
          <w:sz w:val="19"/>
          <w:szCs w:val="19"/>
        </w:rPr>
        <w:t xml:space="preserve">, D. (2019). Deep learning framework to forecast electricity demand. </w:t>
      </w:r>
      <w:r w:rsidRPr="56A541ED">
        <w:rPr>
          <w:rFonts w:ascii="Arial" w:eastAsia="Arial" w:hAnsi="Arial" w:cs="Arial"/>
          <w:b/>
          <w:bCs/>
          <w:i/>
          <w:iCs/>
          <w:color w:val="C00000"/>
          <w:sz w:val="19"/>
          <w:szCs w:val="19"/>
        </w:rPr>
        <w:t>Applied energy</w:t>
      </w:r>
      <w:r w:rsidRPr="56A541ED">
        <w:rPr>
          <w:rFonts w:ascii="Arial" w:eastAsia="Arial" w:hAnsi="Arial" w:cs="Arial"/>
          <w:b/>
          <w:bCs/>
          <w:color w:val="C00000"/>
          <w:sz w:val="19"/>
          <w:szCs w:val="19"/>
        </w:rPr>
        <w:t xml:space="preserve">, </w:t>
      </w:r>
      <w:r w:rsidRPr="56A541ED">
        <w:rPr>
          <w:rFonts w:ascii="Arial" w:eastAsia="Arial" w:hAnsi="Arial" w:cs="Arial"/>
          <w:b/>
          <w:bCs/>
          <w:i/>
          <w:iCs/>
          <w:color w:val="C00000"/>
          <w:sz w:val="19"/>
          <w:szCs w:val="19"/>
        </w:rPr>
        <w:t>238</w:t>
      </w:r>
      <w:r w:rsidRPr="56A541ED">
        <w:rPr>
          <w:rFonts w:ascii="Arial" w:eastAsia="Arial" w:hAnsi="Arial" w:cs="Arial"/>
          <w:b/>
          <w:bCs/>
          <w:color w:val="C00000"/>
          <w:sz w:val="19"/>
          <w:szCs w:val="19"/>
        </w:rPr>
        <w:t>, 1312-1326</w:t>
      </w:r>
    </w:p>
    <w:p w14:paraId="28B411FA" w14:textId="28F98696" w:rsidR="4A6F3ACB" w:rsidRDefault="6AD1E4F5" w:rsidP="4A6F3ACB">
      <w:pPr>
        <w:pStyle w:val="ListParagraph"/>
        <w:numPr>
          <w:ilvl w:val="0"/>
          <w:numId w:val="19"/>
        </w:numPr>
        <w:rPr>
          <w:rFonts w:ascii="Arial" w:eastAsia="Arial" w:hAnsi="Arial" w:cs="Arial"/>
          <w:b/>
          <w:bCs/>
          <w:color w:val="222222"/>
          <w:sz w:val="19"/>
          <w:szCs w:val="19"/>
        </w:rPr>
      </w:pPr>
      <w:r w:rsidRPr="6AD1E4F5">
        <w:rPr>
          <w:rFonts w:ascii="Arial" w:eastAsia="Arial" w:hAnsi="Arial" w:cs="Arial"/>
          <w:b/>
          <w:bCs/>
          <w:color w:val="222222"/>
          <w:sz w:val="19"/>
          <w:szCs w:val="19"/>
        </w:rPr>
        <w:t xml:space="preserve">Objectives </w:t>
      </w:r>
    </w:p>
    <w:p w14:paraId="227A1D98" w14:textId="283502A2" w:rsidR="52C950A1" w:rsidRDefault="6AD1E4F5" w:rsidP="52C950A1">
      <w:pPr>
        <w:pStyle w:val="ListParagraph"/>
        <w:numPr>
          <w:ilvl w:val="1"/>
          <w:numId w:val="19"/>
        </w:numPr>
        <w:rPr>
          <w:rFonts w:ascii="Arial" w:eastAsia="Arial" w:hAnsi="Arial" w:cs="Arial"/>
          <w:color w:val="222222"/>
          <w:sz w:val="19"/>
          <w:szCs w:val="19"/>
        </w:rPr>
      </w:pPr>
      <w:r w:rsidRPr="6AD1E4F5">
        <w:rPr>
          <w:rFonts w:ascii="Arial" w:eastAsia="Arial" w:hAnsi="Arial" w:cs="Arial"/>
          <w:color w:val="222222"/>
          <w:sz w:val="19"/>
          <w:szCs w:val="19"/>
        </w:rPr>
        <w:t xml:space="preserve">With increased electricity demand, the utility companies are responsible for facilitating better plans and maintaining energy consumption database to improve their services continuously. </w:t>
      </w:r>
    </w:p>
    <w:p w14:paraId="5A0FD036" w14:textId="759A9BD5" w:rsidR="4A6F3ACB" w:rsidRDefault="6AD1E4F5" w:rsidP="2B054C5F">
      <w:pPr>
        <w:pStyle w:val="ListParagraph"/>
        <w:numPr>
          <w:ilvl w:val="1"/>
          <w:numId w:val="19"/>
        </w:numPr>
        <w:rPr>
          <w:rFonts w:ascii="Arial" w:eastAsia="Arial" w:hAnsi="Arial" w:cs="Arial"/>
          <w:color w:val="222222"/>
          <w:sz w:val="19"/>
          <w:szCs w:val="19"/>
        </w:rPr>
      </w:pPr>
      <w:r w:rsidRPr="6AD1E4F5">
        <w:rPr>
          <w:rFonts w:ascii="Arial" w:eastAsia="Arial" w:hAnsi="Arial" w:cs="Arial"/>
          <w:color w:val="222222"/>
          <w:sz w:val="19"/>
          <w:szCs w:val="19"/>
        </w:rPr>
        <w:t xml:space="preserve">Modeling of non-linear electricity demand patterns is still underdeveloped for robust solutions as the existing methods are useful only for handling short-term </w:t>
      </w:r>
      <w:proofErr w:type="gramStart"/>
      <w:r w:rsidRPr="6AD1E4F5">
        <w:rPr>
          <w:rFonts w:ascii="Arial" w:eastAsia="Arial" w:hAnsi="Arial" w:cs="Arial"/>
          <w:color w:val="222222"/>
          <w:sz w:val="19"/>
          <w:szCs w:val="19"/>
        </w:rPr>
        <w:t>dependencies</w:t>
      </w:r>
      <w:proofErr w:type="gramEnd"/>
      <w:r w:rsidRPr="6AD1E4F5">
        <w:rPr>
          <w:rFonts w:ascii="Arial" w:eastAsia="Arial" w:hAnsi="Arial" w:cs="Arial"/>
          <w:color w:val="222222"/>
          <w:sz w:val="19"/>
          <w:szCs w:val="19"/>
        </w:rPr>
        <w:t xml:space="preserve"> </w:t>
      </w:r>
    </w:p>
    <w:p w14:paraId="4B39955E" w14:textId="0D358463" w:rsidR="4A6F3ACB" w:rsidRDefault="6AD1E4F5" w:rsidP="4A6F3ACB">
      <w:pPr>
        <w:pStyle w:val="ListParagraph"/>
        <w:numPr>
          <w:ilvl w:val="0"/>
          <w:numId w:val="19"/>
        </w:numPr>
        <w:rPr>
          <w:rFonts w:ascii="Arial" w:eastAsia="Arial" w:hAnsi="Arial" w:cs="Arial"/>
          <w:b/>
          <w:bCs/>
          <w:color w:val="222222"/>
          <w:sz w:val="19"/>
          <w:szCs w:val="19"/>
        </w:rPr>
      </w:pPr>
      <w:r w:rsidRPr="6AD1E4F5">
        <w:rPr>
          <w:rFonts w:ascii="Arial" w:eastAsia="Arial" w:hAnsi="Arial" w:cs="Arial"/>
          <w:b/>
          <w:bCs/>
          <w:color w:val="222222"/>
          <w:sz w:val="19"/>
          <w:szCs w:val="19"/>
        </w:rPr>
        <w:t>Methods and Data</w:t>
      </w:r>
    </w:p>
    <w:p w14:paraId="607AF6B9" w14:textId="179ED8FC" w:rsidR="2B054C5F" w:rsidRDefault="6AD1E4F5" w:rsidP="52C950A1">
      <w:pPr>
        <w:pStyle w:val="ListParagraph"/>
        <w:numPr>
          <w:ilvl w:val="1"/>
          <w:numId w:val="19"/>
        </w:numPr>
        <w:rPr>
          <w:rFonts w:ascii="Arial" w:eastAsia="Arial" w:hAnsi="Arial" w:cs="Arial"/>
          <w:color w:val="222222"/>
          <w:sz w:val="19"/>
          <w:szCs w:val="19"/>
        </w:rPr>
      </w:pPr>
      <w:r w:rsidRPr="6AD1E4F5">
        <w:rPr>
          <w:rFonts w:ascii="Arial" w:eastAsia="Arial" w:hAnsi="Arial" w:cs="Arial"/>
          <w:color w:val="222222"/>
          <w:sz w:val="19"/>
          <w:szCs w:val="19"/>
        </w:rPr>
        <w:t>Data: the electricity consumption data of Union Territory Chandigarh, India</w:t>
      </w:r>
    </w:p>
    <w:p w14:paraId="5CCC2C66" w14:textId="5FA99ECC" w:rsidR="2B054C5F" w:rsidRDefault="6AD1E4F5" w:rsidP="52C950A1">
      <w:pPr>
        <w:pStyle w:val="ListParagraph"/>
        <w:numPr>
          <w:ilvl w:val="1"/>
          <w:numId w:val="19"/>
        </w:numPr>
        <w:rPr>
          <w:rFonts w:ascii="Arial" w:eastAsia="Arial" w:hAnsi="Arial" w:cs="Arial"/>
          <w:color w:val="222222"/>
          <w:sz w:val="19"/>
          <w:szCs w:val="19"/>
        </w:rPr>
      </w:pPr>
      <w:r w:rsidRPr="6AD1E4F5">
        <w:rPr>
          <w:rFonts w:ascii="Arial" w:eastAsia="Arial" w:hAnsi="Arial" w:cs="Arial"/>
          <w:color w:val="222222"/>
          <w:sz w:val="19"/>
          <w:szCs w:val="19"/>
        </w:rPr>
        <w:t xml:space="preserve">LSTM based deep learning framework, which </w:t>
      </w:r>
      <w:proofErr w:type="gramStart"/>
      <w:r w:rsidRPr="6AD1E4F5">
        <w:rPr>
          <w:rFonts w:ascii="Arial" w:eastAsia="Arial" w:hAnsi="Arial" w:cs="Arial"/>
          <w:color w:val="222222"/>
          <w:sz w:val="19"/>
          <w:szCs w:val="19"/>
        </w:rPr>
        <w:t>could</w:t>
      </w:r>
      <w:proofErr w:type="gramEnd"/>
      <w:r w:rsidRPr="6AD1E4F5">
        <w:rPr>
          <w:rFonts w:ascii="Arial" w:eastAsia="Arial" w:hAnsi="Arial" w:cs="Arial"/>
          <w:color w:val="222222"/>
          <w:sz w:val="19"/>
          <w:szCs w:val="19"/>
        </w:rPr>
        <w:t xml:space="preserve"> </w:t>
      </w:r>
    </w:p>
    <w:p w14:paraId="59231A58" w14:textId="4FBE864C" w:rsidR="6A138227" w:rsidRDefault="6AD1E4F5" w:rsidP="6A138227">
      <w:pPr>
        <w:pStyle w:val="ListParagraph"/>
        <w:numPr>
          <w:ilvl w:val="2"/>
          <w:numId w:val="19"/>
        </w:numPr>
        <w:rPr>
          <w:rFonts w:ascii="Arial" w:eastAsia="Arial" w:hAnsi="Arial" w:cs="Arial"/>
          <w:color w:val="222222"/>
          <w:sz w:val="19"/>
          <w:szCs w:val="19"/>
        </w:rPr>
      </w:pPr>
      <w:r w:rsidRPr="6AD1E4F5">
        <w:rPr>
          <w:rFonts w:ascii="Arial" w:eastAsia="Arial" w:hAnsi="Arial" w:cs="Arial"/>
          <w:color w:val="222222"/>
          <w:sz w:val="19"/>
          <w:szCs w:val="19"/>
        </w:rPr>
        <w:t xml:space="preserve">Handle the nonlinear complex behavior of electricity consumption </w:t>
      </w:r>
      <w:proofErr w:type="gramStart"/>
      <w:r w:rsidRPr="6AD1E4F5">
        <w:rPr>
          <w:rFonts w:ascii="Arial" w:eastAsia="Arial" w:hAnsi="Arial" w:cs="Arial"/>
          <w:color w:val="222222"/>
          <w:sz w:val="19"/>
          <w:szCs w:val="19"/>
        </w:rPr>
        <w:t>pattern</w:t>
      </w:r>
      <w:proofErr w:type="gramEnd"/>
      <w:r w:rsidRPr="6AD1E4F5">
        <w:rPr>
          <w:rFonts w:ascii="Arial" w:eastAsia="Arial" w:hAnsi="Arial" w:cs="Arial"/>
          <w:color w:val="222222"/>
          <w:sz w:val="19"/>
          <w:szCs w:val="19"/>
        </w:rPr>
        <w:t xml:space="preserve"> </w:t>
      </w:r>
    </w:p>
    <w:p w14:paraId="3212B1EA" w14:textId="62A166C0" w:rsidR="6A138227" w:rsidRDefault="6AD1E4F5" w:rsidP="6A138227">
      <w:pPr>
        <w:pStyle w:val="ListParagraph"/>
        <w:numPr>
          <w:ilvl w:val="2"/>
          <w:numId w:val="19"/>
        </w:numPr>
        <w:rPr>
          <w:rFonts w:ascii="Arial" w:eastAsia="Arial" w:hAnsi="Arial" w:cs="Arial"/>
          <w:color w:val="222222"/>
          <w:sz w:val="19"/>
          <w:szCs w:val="19"/>
        </w:rPr>
      </w:pPr>
      <w:r w:rsidRPr="6AD1E4F5">
        <w:rPr>
          <w:rFonts w:ascii="Arial" w:eastAsia="Arial" w:hAnsi="Arial" w:cs="Arial"/>
          <w:color w:val="222222"/>
          <w:sz w:val="19"/>
          <w:szCs w:val="19"/>
        </w:rPr>
        <w:t xml:space="preserve">The existing methods are purely external features driven. </w:t>
      </w:r>
      <w:proofErr w:type="gramStart"/>
      <w:r w:rsidRPr="6AD1E4F5">
        <w:rPr>
          <w:rFonts w:ascii="Arial" w:eastAsia="Arial" w:hAnsi="Arial" w:cs="Arial"/>
          <w:color w:val="222222"/>
          <w:sz w:val="19"/>
          <w:szCs w:val="19"/>
        </w:rPr>
        <w:t>So</w:t>
      </w:r>
      <w:proofErr w:type="gramEnd"/>
      <w:r w:rsidRPr="6AD1E4F5">
        <w:rPr>
          <w:rFonts w:ascii="Arial" w:eastAsia="Arial" w:hAnsi="Arial" w:cs="Arial"/>
          <w:color w:val="222222"/>
          <w:sz w:val="19"/>
          <w:szCs w:val="19"/>
        </w:rPr>
        <w:t xml:space="preserve"> the predictive model should be able to forecast demand from the minimum available historic data only</w:t>
      </w:r>
    </w:p>
    <w:p w14:paraId="4EF3DF85" w14:textId="50860AF2" w:rsidR="6A138227" w:rsidRDefault="6AD1E4F5" w:rsidP="6A138227">
      <w:pPr>
        <w:pStyle w:val="ListParagraph"/>
        <w:numPr>
          <w:ilvl w:val="2"/>
          <w:numId w:val="19"/>
        </w:numPr>
        <w:rPr>
          <w:rFonts w:ascii="Arial" w:eastAsia="Arial" w:hAnsi="Arial" w:cs="Arial"/>
          <w:color w:val="222222"/>
          <w:sz w:val="19"/>
          <w:szCs w:val="19"/>
        </w:rPr>
      </w:pPr>
      <w:r w:rsidRPr="6AD1E4F5">
        <w:rPr>
          <w:rFonts w:ascii="Arial" w:eastAsia="Arial" w:hAnsi="Arial" w:cs="Arial"/>
          <w:color w:val="222222"/>
          <w:sz w:val="19"/>
          <w:szCs w:val="19"/>
        </w:rPr>
        <w:t xml:space="preserve">The proposed model needs to be </w:t>
      </w:r>
      <w:proofErr w:type="gramStart"/>
      <w:r w:rsidRPr="6AD1E4F5">
        <w:rPr>
          <w:rFonts w:ascii="Arial" w:eastAsia="Arial" w:hAnsi="Arial" w:cs="Arial"/>
          <w:color w:val="222222"/>
          <w:sz w:val="19"/>
          <w:szCs w:val="19"/>
        </w:rPr>
        <w:t>adaptive</w:t>
      </w:r>
      <w:proofErr w:type="gramEnd"/>
      <w:r w:rsidRPr="6AD1E4F5">
        <w:rPr>
          <w:rFonts w:ascii="Arial" w:eastAsia="Arial" w:hAnsi="Arial" w:cs="Arial"/>
          <w:color w:val="222222"/>
          <w:sz w:val="19"/>
          <w:szCs w:val="19"/>
        </w:rPr>
        <w:t xml:space="preserve"> and it should support active learning</w:t>
      </w:r>
    </w:p>
    <w:p w14:paraId="31159D01" w14:textId="3D7AF5DB" w:rsidR="2B054C5F" w:rsidRDefault="6AD1E4F5" w:rsidP="6AD1E4F5">
      <w:pPr>
        <w:pStyle w:val="ListParagraph"/>
        <w:numPr>
          <w:ilvl w:val="1"/>
          <w:numId w:val="19"/>
        </w:numPr>
        <w:rPr>
          <w:rFonts w:ascii="Arial" w:eastAsia="Arial" w:hAnsi="Arial" w:cs="Arial"/>
        </w:rPr>
      </w:pPr>
      <w:r w:rsidRPr="6AD1E4F5">
        <w:rPr>
          <w:rFonts w:ascii="Arial" w:eastAsia="Arial" w:hAnsi="Arial" w:cs="Arial"/>
          <w:color w:val="222222"/>
          <w:sz w:val="19"/>
          <w:szCs w:val="19"/>
        </w:rPr>
        <w:t xml:space="preserve">deep </w:t>
      </w:r>
      <w:proofErr w:type="gramStart"/>
      <w:r w:rsidRPr="6AD1E4F5">
        <w:rPr>
          <w:rFonts w:ascii="Arial" w:eastAsia="Arial" w:hAnsi="Arial" w:cs="Arial"/>
          <w:color w:val="222222"/>
          <w:sz w:val="19"/>
          <w:szCs w:val="19"/>
        </w:rPr>
        <w:t>learning based</w:t>
      </w:r>
      <w:proofErr w:type="gramEnd"/>
      <w:r w:rsidRPr="6AD1E4F5">
        <w:rPr>
          <w:rFonts w:ascii="Arial" w:eastAsia="Arial" w:hAnsi="Arial" w:cs="Arial"/>
          <w:color w:val="222222"/>
          <w:sz w:val="19"/>
          <w:szCs w:val="19"/>
        </w:rPr>
        <w:t xml:space="preserve"> framework (D-FED)</w:t>
      </w:r>
      <w:r w:rsidRPr="6AD1E4F5">
        <w:rPr>
          <w:rFonts w:ascii="Arial" w:eastAsia="Arial" w:hAnsi="Arial" w:cs="Arial"/>
        </w:rPr>
        <w:t xml:space="preserve"> </w:t>
      </w:r>
      <w:r w:rsidR="2B054C5F">
        <w:rPr>
          <w:noProof/>
        </w:rPr>
        <w:drawing>
          <wp:inline distT="0" distB="0" distL="0" distR="0" wp14:anchorId="1C5157E1" wp14:editId="127AAB3E">
            <wp:extent cx="4572000" cy="2009775"/>
            <wp:effectExtent l="0" t="0" r="0" b="0"/>
            <wp:docPr id="787447922" name="Picture 787447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4572000" cy="2009775"/>
                    </a:xfrm>
                    <a:prstGeom prst="rect">
                      <a:avLst/>
                    </a:prstGeom>
                  </pic:spPr>
                </pic:pic>
              </a:graphicData>
            </a:graphic>
          </wp:inline>
        </w:drawing>
      </w:r>
    </w:p>
    <w:p w14:paraId="0BA454EA" w14:textId="1B96CC2C" w:rsidR="5ACBD96B" w:rsidRDefault="6AD1E4F5" w:rsidP="6AD1E4F5">
      <w:pPr>
        <w:pStyle w:val="ListParagraph"/>
        <w:numPr>
          <w:ilvl w:val="2"/>
          <w:numId w:val="19"/>
        </w:numPr>
        <w:rPr>
          <w:rFonts w:ascii="Arial" w:eastAsia="Arial" w:hAnsi="Arial" w:cs="Arial"/>
        </w:rPr>
      </w:pPr>
      <w:r w:rsidRPr="6AD1E4F5">
        <w:rPr>
          <w:rFonts w:ascii="Arial" w:eastAsia="Arial" w:hAnsi="Arial" w:cs="Arial"/>
        </w:rPr>
        <w:t xml:space="preserve">Data Cluster: K-means is used to cluster distance measures – </w:t>
      </w:r>
      <w:proofErr w:type="spellStart"/>
      <w:r w:rsidRPr="6AD1E4F5">
        <w:rPr>
          <w:rFonts w:ascii="Arial" w:eastAsia="Arial" w:hAnsi="Arial" w:cs="Arial"/>
        </w:rPr>
        <w:t>euclidean</w:t>
      </w:r>
      <w:proofErr w:type="spellEnd"/>
      <w:r w:rsidRPr="6AD1E4F5">
        <w:rPr>
          <w:rFonts w:ascii="Arial" w:eastAsia="Arial" w:hAnsi="Arial" w:cs="Arial"/>
        </w:rPr>
        <w:t xml:space="preserve"> distance, DTW distance, and LB Keogh distance. Elbow curve method is used to determine an optimal k value which will produce the best clustering results. A plot of k-values versus SSE is generated to select optimal value of k. </w:t>
      </w:r>
    </w:p>
    <w:p w14:paraId="6601C636" w14:textId="12557DA2" w:rsidR="65859A53" w:rsidRDefault="6AD1E4F5" w:rsidP="6AD1E4F5">
      <w:pPr>
        <w:pStyle w:val="ListParagraph"/>
        <w:numPr>
          <w:ilvl w:val="2"/>
          <w:numId w:val="19"/>
        </w:numPr>
        <w:rPr>
          <w:rFonts w:ascii="Arial" w:eastAsia="Arial" w:hAnsi="Arial" w:cs="Arial"/>
        </w:rPr>
      </w:pPr>
      <w:r w:rsidRPr="6AD1E4F5">
        <w:rPr>
          <w:rFonts w:ascii="Arial" w:eastAsia="Arial" w:hAnsi="Arial" w:cs="Arial"/>
        </w:rPr>
        <w:t xml:space="preserve">Load trend characterization is done at daily, seasonal, periodical, and total consumption levels to capture a deeper understanding if the behavior of electricity patterns. </w:t>
      </w:r>
    </w:p>
    <w:p w14:paraId="414E822C" w14:textId="4E833032" w:rsidR="5482CC3B" w:rsidRDefault="38A37750" w:rsidP="6AD1E4F5">
      <w:pPr>
        <w:pStyle w:val="ListParagraph"/>
        <w:numPr>
          <w:ilvl w:val="2"/>
          <w:numId w:val="19"/>
        </w:numPr>
        <w:rPr>
          <w:rFonts w:ascii="Arial" w:eastAsia="Arial" w:hAnsi="Arial" w:cs="Arial"/>
        </w:rPr>
      </w:pPr>
      <w:r w:rsidRPr="38A37750">
        <w:rPr>
          <w:rFonts w:ascii="Arial" w:eastAsia="Arial" w:hAnsi="Arial" w:cs="Arial"/>
        </w:rPr>
        <w:t xml:space="preserve">Build 4 regression – SVM, ANN, RNN, LSTM, to predict future demand of the Union Territory Chandigarh. The training model is based on LSTM network moving window-based technique, and use SVM, ANN, RNN to carry out performance comparison. </w:t>
      </w:r>
    </w:p>
    <w:p w14:paraId="4BADD7D4" w14:textId="3A856616" w:rsidR="5482CC3B" w:rsidRDefault="6AD1E4F5" w:rsidP="6AD1E4F5">
      <w:pPr>
        <w:pStyle w:val="ListParagraph"/>
        <w:numPr>
          <w:ilvl w:val="1"/>
          <w:numId w:val="19"/>
        </w:numPr>
        <w:rPr>
          <w:rFonts w:ascii="Arial" w:eastAsia="Arial" w:hAnsi="Arial" w:cs="Arial"/>
        </w:rPr>
      </w:pPr>
      <w:r w:rsidRPr="6AD1E4F5">
        <w:rPr>
          <w:rFonts w:ascii="Arial" w:eastAsia="Arial" w:hAnsi="Arial" w:cs="Arial"/>
        </w:rPr>
        <w:t>Data source: electricity demand data of UT sampled at a regular interval of 15 min for a lustrum starting from January 2013</w:t>
      </w:r>
    </w:p>
    <w:p w14:paraId="16AFFC7B" w14:textId="3EDC287C" w:rsidR="4A6F3ACB" w:rsidRDefault="6AD1E4F5" w:rsidP="4A6F3ACB">
      <w:pPr>
        <w:pStyle w:val="ListParagraph"/>
        <w:numPr>
          <w:ilvl w:val="0"/>
          <w:numId w:val="19"/>
        </w:numPr>
        <w:rPr>
          <w:rFonts w:ascii="Arial" w:eastAsia="Arial" w:hAnsi="Arial" w:cs="Arial"/>
          <w:b/>
          <w:bCs/>
          <w:color w:val="222222"/>
          <w:sz w:val="19"/>
          <w:szCs w:val="19"/>
        </w:rPr>
      </w:pPr>
      <w:r w:rsidRPr="6AD1E4F5">
        <w:rPr>
          <w:rFonts w:ascii="Arial" w:eastAsia="Arial" w:hAnsi="Arial" w:cs="Arial"/>
          <w:b/>
          <w:bCs/>
          <w:color w:val="222222"/>
          <w:sz w:val="19"/>
          <w:szCs w:val="19"/>
        </w:rPr>
        <w:t xml:space="preserve">Results </w:t>
      </w:r>
    </w:p>
    <w:p w14:paraId="245D5A33" w14:textId="1ED8BE4D" w:rsidR="5482CC3B" w:rsidRDefault="6AD1E4F5" w:rsidP="6AD1E4F5">
      <w:pPr>
        <w:pStyle w:val="ListParagraph"/>
        <w:numPr>
          <w:ilvl w:val="1"/>
          <w:numId w:val="19"/>
        </w:numPr>
        <w:rPr>
          <w:rFonts w:ascii="Arial" w:eastAsia="Arial" w:hAnsi="Arial" w:cs="Arial"/>
        </w:rPr>
      </w:pPr>
      <w:r w:rsidRPr="6AD1E4F5">
        <w:rPr>
          <w:rFonts w:ascii="Arial" w:eastAsia="Arial" w:hAnsi="Arial" w:cs="Arial"/>
        </w:rPr>
        <w:lastRenderedPageBreak/>
        <w:t xml:space="preserve">The D-FED can handle non-linear complexities, short-term and long-term dependencies of the electricity consumption time series </w:t>
      </w:r>
      <w:proofErr w:type="gramStart"/>
      <w:r w:rsidRPr="6AD1E4F5">
        <w:rPr>
          <w:rFonts w:ascii="Arial" w:eastAsia="Arial" w:hAnsi="Arial" w:cs="Arial"/>
        </w:rPr>
        <w:t>data, and</w:t>
      </w:r>
      <w:proofErr w:type="gramEnd"/>
      <w:r w:rsidRPr="6AD1E4F5">
        <w:rPr>
          <w:rFonts w:ascii="Arial" w:eastAsia="Arial" w:hAnsi="Arial" w:cs="Arial"/>
        </w:rPr>
        <w:t xml:space="preserve"> has minimum prediction errors. </w:t>
      </w:r>
    </w:p>
    <w:p w14:paraId="545980DD" w14:textId="6CA412CF" w:rsidR="5482CC3B" w:rsidRDefault="6AD1E4F5" w:rsidP="6AD1E4F5">
      <w:pPr>
        <w:pStyle w:val="ListParagraph"/>
        <w:numPr>
          <w:ilvl w:val="1"/>
          <w:numId w:val="19"/>
        </w:numPr>
        <w:rPr>
          <w:rFonts w:ascii="Arial" w:eastAsia="Arial" w:hAnsi="Arial" w:cs="Arial"/>
        </w:rPr>
      </w:pPr>
      <w:r w:rsidRPr="6AD1E4F5">
        <w:rPr>
          <w:rFonts w:ascii="Arial" w:eastAsia="Arial" w:hAnsi="Arial" w:cs="Arial"/>
        </w:rPr>
        <w:t xml:space="preserve">The D-FED is adaptive and provides support for active learning. In addition, it can be generalized to estimate demand for other demographic locations.  </w:t>
      </w:r>
    </w:p>
    <w:p w14:paraId="7012A2D8" w14:textId="08F0B413" w:rsidR="4A6F3ACB" w:rsidRDefault="6AD1E4F5" w:rsidP="4A6F3ACB">
      <w:pPr>
        <w:pStyle w:val="ListParagraph"/>
        <w:numPr>
          <w:ilvl w:val="0"/>
          <w:numId w:val="19"/>
        </w:numPr>
        <w:rPr>
          <w:rFonts w:ascii="Arial" w:eastAsia="Arial" w:hAnsi="Arial" w:cs="Arial"/>
          <w:b/>
          <w:bCs/>
          <w:color w:val="222222"/>
          <w:sz w:val="19"/>
          <w:szCs w:val="19"/>
        </w:rPr>
      </w:pPr>
      <w:r w:rsidRPr="6AD1E4F5">
        <w:rPr>
          <w:rFonts w:ascii="Arial" w:eastAsia="Arial" w:hAnsi="Arial" w:cs="Arial"/>
          <w:b/>
          <w:bCs/>
          <w:color w:val="222222"/>
          <w:sz w:val="19"/>
          <w:szCs w:val="19"/>
        </w:rPr>
        <w:t xml:space="preserve">Others </w:t>
      </w:r>
    </w:p>
    <w:p w14:paraId="6643FB6E" w14:textId="6BE50DFF" w:rsidR="65859A53" w:rsidRDefault="6AD1E4F5" w:rsidP="65859A53">
      <w:pPr>
        <w:pStyle w:val="ListParagraph"/>
        <w:numPr>
          <w:ilvl w:val="1"/>
          <w:numId w:val="19"/>
        </w:numPr>
        <w:rPr>
          <w:rFonts w:ascii="Arial" w:eastAsia="Arial" w:hAnsi="Arial" w:cs="Arial"/>
          <w:color w:val="222222"/>
          <w:sz w:val="19"/>
          <w:szCs w:val="19"/>
        </w:rPr>
      </w:pPr>
      <w:r w:rsidRPr="6AD1E4F5">
        <w:rPr>
          <w:rFonts w:ascii="Arial" w:eastAsia="Arial" w:hAnsi="Arial" w:cs="Arial"/>
          <w:color w:val="222222"/>
          <w:sz w:val="19"/>
          <w:szCs w:val="19"/>
        </w:rPr>
        <w:t xml:space="preserve">Things that </w:t>
      </w:r>
      <w:proofErr w:type="gramStart"/>
      <w:r w:rsidRPr="6AD1E4F5">
        <w:rPr>
          <w:rFonts w:ascii="Arial" w:eastAsia="Arial" w:hAnsi="Arial" w:cs="Arial"/>
          <w:color w:val="222222"/>
          <w:sz w:val="19"/>
          <w:szCs w:val="19"/>
        </w:rPr>
        <w:t>are need</w:t>
      </w:r>
      <w:proofErr w:type="gramEnd"/>
      <w:r w:rsidRPr="6AD1E4F5">
        <w:rPr>
          <w:rFonts w:ascii="Arial" w:eastAsia="Arial" w:hAnsi="Arial" w:cs="Arial"/>
          <w:color w:val="222222"/>
          <w:sz w:val="19"/>
          <w:szCs w:val="19"/>
        </w:rPr>
        <w:t xml:space="preserve"> to be considered while building a prediction model</w:t>
      </w:r>
    </w:p>
    <w:p w14:paraId="25F736B9" w14:textId="46227120" w:rsidR="65859A53" w:rsidRDefault="6AD1E4F5" w:rsidP="65859A53">
      <w:pPr>
        <w:pStyle w:val="ListParagraph"/>
        <w:numPr>
          <w:ilvl w:val="2"/>
          <w:numId w:val="19"/>
        </w:numPr>
        <w:rPr>
          <w:rFonts w:ascii="Arial" w:eastAsia="Arial" w:hAnsi="Arial" w:cs="Arial"/>
          <w:color w:val="222222"/>
          <w:sz w:val="19"/>
          <w:szCs w:val="19"/>
        </w:rPr>
      </w:pPr>
      <w:r w:rsidRPr="6AD1E4F5">
        <w:rPr>
          <w:rFonts w:ascii="Arial" w:eastAsia="Arial" w:hAnsi="Arial" w:cs="Arial"/>
          <w:color w:val="222222"/>
          <w:sz w:val="19"/>
          <w:szCs w:val="19"/>
        </w:rPr>
        <w:t xml:space="preserve">Hyper-parameters selection </w:t>
      </w:r>
    </w:p>
    <w:p w14:paraId="36085796" w14:textId="2D5D79BD" w:rsidR="65859A53" w:rsidRDefault="6AD1E4F5" w:rsidP="65859A53">
      <w:pPr>
        <w:pStyle w:val="ListParagraph"/>
        <w:numPr>
          <w:ilvl w:val="2"/>
          <w:numId w:val="19"/>
        </w:numPr>
        <w:rPr>
          <w:rFonts w:ascii="Arial" w:eastAsia="Arial" w:hAnsi="Arial" w:cs="Arial"/>
          <w:color w:val="222222"/>
          <w:sz w:val="19"/>
          <w:szCs w:val="19"/>
        </w:rPr>
      </w:pPr>
      <w:r w:rsidRPr="6AD1E4F5">
        <w:rPr>
          <w:rFonts w:ascii="Arial" w:eastAsia="Arial" w:hAnsi="Arial" w:cs="Arial"/>
          <w:color w:val="222222"/>
          <w:sz w:val="19"/>
          <w:szCs w:val="19"/>
        </w:rPr>
        <w:t>Optimization technique and loss function</w:t>
      </w:r>
      <w:r w:rsidR="65859A53">
        <w:tab/>
      </w:r>
    </w:p>
    <w:p w14:paraId="05C6648B" w14:textId="42472303" w:rsidR="65859A53" w:rsidRDefault="6AD1E4F5" w:rsidP="65859A53">
      <w:pPr>
        <w:pStyle w:val="ListParagraph"/>
        <w:numPr>
          <w:ilvl w:val="2"/>
          <w:numId w:val="19"/>
        </w:numPr>
        <w:rPr>
          <w:rFonts w:ascii="Arial" w:eastAsia="Arial" w:hAnsi="Arial" w:cs="Arial"/>
          <w:color w:val="222222"/>
          <w:sz w:val="19"/>
          <w:szCs w:val="19"/>
        </w:rPr>
      </w:pPr>
      <w:r w:rsidRPr="6AD1E4F5">
        <w:rPr>
          <w:rFonts w:ascii="Arial" w:eastAsia="Arial" w:hAnsi="Arial" w:cs="Arial"/>
          <w:color w:val="222222"/>
          <w:sz w:val="19"/>
          <w:szCs w:val="19"/>
        </w:rPr>
        <w:t xml:space="preserve">Evaluation measures </w:t>
      </w:r>
    </w:p>
    <w:p w14:paraId="1F65CCED" w14:textId="5D5E400A" w:rsidR="75959C17" w:rsidRDefault="6996E066" w:rsidP="6996E066">
      <w:pPr>
        <w:rPr>
          <w:rFonts w:ascii="Arial" w:eastAsia="Arial" w:hAnsi="Arial" w:cs="Arial"/>
          <w:b/>
          <w:bCs/>
          <w:color w:val="C00000"/>
          <w:sz w:val="19"/>
          <w:szCs w:val="19"/>
        </w:rPr>
      </w:pPr>
      <w:r w:rsidRPr="6996E066">
        <w:rPr>
          <w:rFonts w:ascii="Arial" w:eastAsia="Arial" w:hAnsi="Arial" w:cs="Arial"/>
          <w:b/>
          <w:bCs/>
          <w:color w:val="C00000"/>
          <w:sz w:val="19"/>
          <w:szCs w:val="19"/>
        </w:rPr>
        <w:t xml:space="preserve">Jiang, P., Li, R., Lu, H., &amp; Zhang, X. (2020). Modeling of electricity demand forecast for power system. </w:t>
      </w:r>
      <w:r w:rsidRPr="6996E066">
        <w:rPr>
          <w:rFonts w:ascii="Arial" w:eastAsia="Arial" w:hAnsi="Arial" w:cs="Arial"/>
          <w:b/>
          <w:bCs/>
          <w:i/>
          <w:iCs/>
          <w:color w:val="C00000"/>
          <w:sz w:val="19"/>
          <w:szCs w:val="19"/>
        </w:rPr>
        <w:t>Neural Computing and Applications</w:t>
      </w:r>
      <w:r w:rsidRPr="6996E066">
        <w:rPr>
          <w:rFonts w:ascii="Arial" w:eastAsia="Arial" w:hAnsi="Arial" w:cs="Arial"/>
          <w:b/>
          <w:bCs/>
          <w:color w:val="C00000"/>
          <w:sz w:val="19"/>
          <w:szCs w:val="19"/>
        </w:rPr>
        <w:t xml:space="preserve">, </w:t>
      </w:r>
      <w:r w:rsidRPr="6996E066">
        <w:rPr>
          <w:rFonts w:ascii="Arial" w:eastAsia="Arial" w:hAnsi="Arial" w:cs="Arial"/>
          <w:b/>
          <w:bCs/>
          <w:i/>
          <w:iCs/>
          <w:color w:val="C00000"/>
          <w:sz w:val="19"/>
          <w:szCs w:val="19"/>
        </w:rPr>
        <w:t>32</w:t>
      </w:r>
      <w:r w:rsidRPr="6996E066">
        <w:rPr>
          <w:rFonts w:ascii="Arial" w:eastAsia="Arial" w:hAnsi="Arial" w:cs="Arial"/>
          <w:b/>
          <w:bCs/>
          <w:color w:val="C00000"/>
          <w:sz w:val="19"/>
          <w:szCs w:val="19"/>
        </w:rPr>
        <w:t>, 6857-6875.</w:t>
      </w:r>
    </w:p>
    <w:p w14:paraId="334218F9" w14:textId="640F7EE8" w:rsidR="75959C17" w:rsidRDefault="6AD1E4F5" w:rsidP="5482CC3B">
      <w:pPr>
        <w:pStyle w:val="ListParagraph"/>
        <w:numPr>
          <w:ilvl w:val="0"/>
          <w:numId w:val="9"/>
        </w:numPr>
        <w:rPr>
          <w:rFonts w:ascii="Arial" w:eastAsia="Arial" w:hAnsi="Arial" w:cs="Arial"/>
          <w:b/>
          <w:bCs/>
          <w:color w:val="222222"/>
          <w:sz w:val="19"/>
          <w:szCs w:val="19"/>
        </w:rPr>
      </w:pPr>
      <w:r w:rsidRPr="6AD1E4F5">
        <w:rPr>
          <w:rFonts w:ascii="Arial" w:eastAsia="Arial" w:hAnsi="Arial" w:cs="Arial"/>
          <w:b/>
          <w:bCs/>
          <w:color w:val="222222"/>
          <w:sz w:val="19"/>
          <w:szCs w:val="19"/>
        </w:rPr>
        <w:t>Objectives</w:t>
      </w:r>
    </w:p>
    <w:p w14:paraId="692D9174" w14:textId="2182632B" w:rsidR="75959C17" w:rsidRDefault="6AD1E4F5" w:rsidP="5482CC3B">
      <w:pPr>
        <w:pStyle w:val="ListParagraph"/>
        <w:numPr>
          <w:ilvl w:val="1"/>
          <w:numId w:val="9"/>
        </w:numPr>
        <w:rPr>
          <w:rFonts w:ascii="Arial" w:eastAsia="Arial" w:hAnsi="Arial" w:cs="Arial"/>
          <w:color w:val="222222"/>
          <w:sz w:val="19"/>
          <w:szCs w:val="19"/>
        </w:rPr>
      </w:pPr>
      <w:r w:rsidRPr="6AD1E4F5">
        <w:rPr>
          <w:rFonts w:ascii="Arial" w:eastAsia="Arial" w:hAnsi="Arial" w:cs="Arial"/>
          <w:color w:val="222222"/>
          <w:sz w:val="19"/>
          <w:szCs w:val="19"/>
        </w:rPr>
        <w:t xml:space="preserve">The real-time scheduling of electricity generation needs accurate modeling of electricity demand forecasting for a range of lead time. This paper aims to better capture the nonlinear and non-stationary characteristics and the seasonal cycles of future electricity demand data. </w:t>
      </w:r>
    </w:p>
    <w:p w14:paraId="17D143E3" w14:textId="0EA6B4E1" w:rsidR="75959C17" w:rsidRDefault="6AD1E4F5" w:rsidP="5482CC3B">
      <w:pPr>
        <w:pStyle w:val="ListParagraph"/>
        <w:numPr>
          <w:ilvl w:val="0"/>
          <w:numId w:val="9"/>
        </w:numPr>
        <w:rPr>
          <w:rFonts w:ascii="Arial" w:eastAsia="Arial" w:hAnsi="Arial" w:cs="Arial"/>
          <w:b/>
          <w:bCs/>
          <w:color w:val="222222"/>
          <w:sz w:val="19"/>
          <w:szCs w:val="19"/>
        </w:rPr>
      </w:pPr>
      <w:r w:rsidRPr="6AD1E4F5">
        <w:rPr>
          <w:rFonts w:ascii="Arial" w:eastAsia="Arial" w:hAnsi="Arial" w:cs="Arial"/>
          <w:b/>
          <w:bCs/>
          <w:color w:val="222222"/>
          <w:sz w:val="19"/>
          <w:szCs w:val="19"/>
        </w:rPr>
        <w:t>Methods and Data</w:t>
      </w:r>
    </w:p>
    <w:p w14:paraId="1E7FDCA1" w14:textId="2010C5BE" w:rsidR="75959C17" w:rsidRDefault="6AD1E4F5" w:rsidP="5482CC3B">
      <w:pPr>
        <w:pStyle w:val="ListParagraph"/>
        <w:numPr>
          <w:ilvl w:val="1"/>
          <w:numId w:val="9"/>
        </w:numPr>
        <w:rPr>
          <w:rFonts w:ascii="Arial" w:eastAsia="Arial" w:hAnsi="Arial" w:cs="Arial"/>
          <w:color w:val="222222"/>
          <w:sz w:val="19"/>
          <w:szCs w:val="19"/>
        </w:rPr>
      </w:pPr>
      <w:r w:rsidRPr="6AD1E4F5">
        <w:rPr>
          <w:rFonts w:ascii="Arial" w:eastAsia="Arial" w:hAnsi="Arial" w:cs="Arial"/>
          <w:color w:val="222222"/>
          <w:sz w:val="19"/>
          <w:szCs w:val="19"/>
        </w:rPr>
        <w:t xml:space="preserve">Use integrated model (AFD-S-OLSSVM) </w:t>
      </w:r>
      <w:r w:rsidR="75959C17">
        <w:rPr>
          <w:noProof/>
        </w:rPr>
        <w:drawing>
          <wp:inline distT="0" distB="0" distL="0" distR="0" wp14:anchorId="77A55190" wp14:editId="7ECF1BEA">
            <wp:extent cx="4572000" cy="2533650"/>
            <wp:effectExtent l="0" t="0" r="0" b="0"/>
            <wp:docPr id="762048538" name="Picture 762048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572000" cy="2533650"/>
                    </a:xfrm>
                    <a:prstGeom prst="rect">
                      <a:avLst/>
                    </a:prstGeom>
                  </pic:spPr>
                </pic:pic>
              </a:graphicData>
            </a:graphic>
          </wp:inline>
        </w:drawing>
      </w:r>
    </w:p>
    <w:p w14:paraId="5BF7CD9E" w14:textId="5DDF232D" w:rsidR="75959C17" w:rsidRDefault="6AD1E4F5" w:rsidP="5482CC3B">
      <w:pPr>
        <w:pStyle w:val="ListParagraph"/>
        <w:numPr>
          <w:ilvl w:val="2"/>
          <w:numId w:val="9"/>
        </w:numPr>
        <w:rPr>
          <w:rFonts w:ascii="Arial" w:eastAsia="Arial" w:hAnsi="Arial" w:cs="Arial"/>
          <w:color w:val="222222"/>
          <w:sz w:val="19"/>
          <w:szCs w:val="19"/>
        </w:rPr>
      </w:pPr>
      <w:r w:rsidRPr="6AD1E4F5">
        <w:rPr>
          <w:rFonts w:ascii="Arial" w:eastAsia="Arial" w:hAnsi="Arial" w:cs="Arial"/>
          <w:color w:val="222222"/>
          <w:sz w:val="19"/>
          <w:szCs w:val="19"/>
        </w:rPr>
        <w:t xml:space="preserve">Data processing model: adaptive </w:t>
      </w:r>
      <w:r w:rsidR="001D55FE">
        <w:rPr>
          <w:rFonts w:ascii="Arial" w:eastAsia="Arial" w:hAnsi="Arial" w:cs="Arial"/>
          <w:color w:val="222222"/>
          <w:sz w:val="19"/>
          <w:szCs w:val="19"/>
        </w:rPr>
        <w:t>Fourier</w:t>
      </w:r>
      <w:r w:rsidRPr="6AD1E4F5">
        <w:rPr>
          <w:rFonts w:ascii="Arial" w:eastAsia="Arial" w:hAnsi="Arial" w:cs="Arial"/>
          <w:color w:val="222222"/>
          <w:sz w:val="19"/>
          <w:szCs w:val="19"/>
        </w:rPr>
        <w:t xml:space="preserve"> decomposition, used to separate a signal with noise by overlapping frequency </w:t>
      </w:r>
      <w:proofErr w:type="gramStart"/>
      <w:r w:rsidRPr="6AD1E4F5">
        <w:rPr>
          <w:rFonts w:ascii="Arial" w:eastAsia="Arial" w:hAnsi="Arial" w:cs="Arial"/>
          <w:color w:val="222222"/>
          <w:sz w:val="19"/>
          <w:szCs w:val="19"/>
        </w:rPr>
        <w:t>range</w:t>
      </w:r>
      <w:proofErr w:type="gramEnd"/>
      <w:r w:rsidRPr="6AD1E4F5">
        <w:rPr>
          <w:rFonts w:ascii="Arial" w:eastAsia="Arial" w:hAnsi="Arial" w:cs="Arial"/>
          <w:color w:val="222222"/>
          <w:sz w:val="19"/>
          <w:szCs w:val="19"/>
        </w:rPr>
        <w:t xml:space="preserve"> </w:t>
      </w:r>
    </w:p>
    <w:p w14:paraId="44ACFC56" w14:textId="09BF8428" w:rsidR="75959C17" w:rsidRDefault="6AD1E4F5" w:rsidP="5482CC3B">
      <w:pPr>
        <w:pStyle w:val="ListParagraph"/>
        <w:numPr>
          <w:ilvl w:val="2"/>
          <w:numId w:val="9"/>
        </w:numPr>
        <w:rPr>
          <w:rFonts w:ascii="Arial" w:eastAsia="Arial" w:hAnsi="Arial" w:cs="Arial"/>
          <w:color w:val="222222"/>
          <w:sz w:val="19"/>
          <w:szCs w:val="19"/>
        </w:rPr>
      </w:pPr>
      <w:r w:rsidRPr="6AD1E4F5">
        <w:rPr>
          <w:rFonts w:ascii="Arial" w:eastAsia="Arial" w:hAnsi="Arial" w:cs="Arial"/>
          <w:color w:val="222222"/>
          <w:sz w:val="19"/>
          <w:szCs w:val="19"/>
        </w:rPr>
        <w:t xml:space="preserve">Seasonal component adjustment: to address the seasonality that existed in the original </w:t>
      </w:r>
      <w:proofErr w:type="gramStart"/>
      <w:r w:rsidRPr="6AD1E4F5">
        <w:rPr>
          <w:rFonts w:ascii="Arial" w:eastAsia="Arial" w:hAnsi="Arial" w:cs="Arial"/>
          <w:color w:val="222222"/>
          <w:sz w:val="19"/>
          <w:szCs w:val="19"/>
        </w:rPr>
        <w:t>data</w:t>
      </w:r>
      <w:proofErr w:type="gramEnd"/>
    </w:p>
    <w:p w14:paraId="342B76B8" w14:textId="7344835B" w:rsidR="75959C17" w:rsidRDefault="6AD1E4F5" w:rsidP="6AD1E4F5">
      <w:pPr>
        <w:pStyle w:val="ListParagraph"/>
        <w:numPr>
          <w:ilvl w:val="1"/>
          <w:numId w:val="6"/>
        </w:numPr>
        <w:rPr>
          <w:rFonts w:ascii="Arial" w:eastAsia="Arial" w:hAnsi="Arial" w:cs="Arial"/>
        </w:rPr>
      </w:pPr>
      <w:r w:rsidRPr="6AD1E4F5">
        <w:rPr>
          <w:rFonts w:ascii="Arial" w:eastAsia="Arial" w:hAnsi="Arial" w:cs="Arial"/>
        </w:rPr>
        <w:t xml:space="preserve">Parameters optimization module: Moth-flame optimization technique, used to solve optimization problems with constrained and unknown search </w:t>
      </w:r>
      <w:proofErr w:type="gramStart"/>
      <w:r w:rsidRPr="6AD1E4F5">
        <w:rPr>
          <w:rFonts w:ascii="Arial" w:eastAsia="Arial" w:hAnsi="Arial" w:cs="Arial"/>
        </w:rPr>
        <w:t>spaces</w:t>
      </w:r>
      <w:proofErr w:type="gramEnd"/>
      <w:r w:rsidRPr="6AD1E4F5">
        <w:rPr>
          <w:rFonts w:ascii="Arial" w:eastAsia="Arial" w:hAnsi="Arial" w:cs="Arial"/>
        </w:rPr>
        <w:t xml:space="preserve"> </w:t>
      </w:r>
    </w:p>
    <w:p w14:paraId="5908E879" w14:textId="3EDA43B3" w:rsidR="75959C17" w:rsidRDefault="6AD1E4F5" w:rsidP="6AD1E4F5">
      <w:pPr>
        <w:pStyle w:val="ListParagraph"/>
        <w:numPr>
          <w:ilvl w:val="1"/>
          <w:numId w:val="6"/>
        </w:numPr>
        <w:rPr>
          <w:rFonts w:ascii="Arial" w:eastAsia="Arial" w:hAnsi="Arial" w:cs="Arial"/>
        </w:rPr>
      </w:pPr>
      <w:r w:rsidRPr="6AD1E4F5">
        <w:rPr>
          <w:rFonts w:ascii="Arial" w:eastAsia="Arial" w:hAnsi="Arial" w:cs="Arial"/>
        </w:rPr>
        <w:t xml:space="preserve">Forecast module: Least squares support vector machine, used to capture the nonlinear patterns hidden in the </w:t>
      </w:r>
      <w:proofErr w:type="gramStart"/>
      <w:r w:rsidRPr="6AD1E4F5">
        <w:rPr>
          <w:rFonts w:ascii="Arial" w:eastAsia="Arial" w:hAnsi="Arial" w:cs="Arial"/>
        </w:rPr>
        <w:t>power</w:t>
      </w:r>
      <w:proofErr w:type="gramEnd"/>
    </w:p>
    <w:p w14:paraId="54D94703" w14:textId="44F7089C" w:rsidR="75959C17" w:rsidRDefault="6AD1E4F5" w:rsidP="6AD1E4F5">
      <w:pPr>
        <w:pStyle w:val="ListParagraph"/>
        <w:numPr>
          <w:ilvl w:val="1"/>
          <w:numId w:val="6"/>
        </w:numPr>
        <w:rPr>
          <w:rFonts w:ascii="Arial" w:eastAsia="Arial" w:hAnsi="Arial" w:cs="Arial"/>
        </w:rPr>
      </w:pPr>
      <w:r w:rsidRPr="6AD1E4F5">
        <w:rPr>
          <w:rFonts w:ascii="Arial" w:eastAsia="Arial" w:hAnsi="Arial" w:cs="Arial"/>
        </w:rPr>
        <w:t xml:space="preserve">Restore and evaluation module: multiply the seasonal index to the forecasting value of the trend component in order to obtain the ultimate </w:t>
      </w:r>
      <w:proofErr w:type="gramStart"/>
      <w:r w:rsidRPr="6AD1E4F5">
        <w:rPr>
          <w:rFonts w:ascii="Arial" w:eastAsia="Arial" w:hAnsi="Arial" w:cs="Arial"/>
        </w:rPr>
        <w:t>forecasts</w:t>
      </w:r>
      <w:proofErr w:type="gramEnd"/>
    </w:p>
    <w:p w14:paraId="7C572691" w14:textId="72FB02A1" w:rsidR="75959C17" w:rsidRDefault="6AD1E4F5" w:rsidP="6AD1E4F5">
      <w:pPr>
        <w:pStyle w:val="ListParagraph"/>
        <w:numPr>
          <w:ilvl w:val="1"/>
          <w:numId w:val="9"/>
        </w:numPr>
        <w:rPr>
          <w:rFonts w:ascii="Arial" w:eastAsia="Arial" w:hAnsi="Arial" w:cs="Arial"/>
        </w:rPr>
      </w:pPr>
      <w:r w:rsidRPr="6AD1E4F5">
        <w:rPr>
          <w:rFonts w:ascii="Arial" w:eastAsia="Arial" w:hAnsi="Arial" w:cs="Arial"/>
        </w:rPr>
        <w:t xml:space="preserve">Data source: electricity demand in South Australia, Feb 1st – Feb 28th, 2014. The time gap of observation series is half an hour, which means 1 day has 48 observation </w:t>
      </w:r>
      <w:proofErr w:type="gramStart"/>
      <w:r w:rsidRPr="6AD1E4F5">
        <w:rPr>
          <w:rFonts w:ascii="Arial" w:eastAsia="Arial" w:hAnsi="Arial" w:cs="Arial"/>
        </w:rPr>
        <w:t>values</w:t>
      </w:r>
      <w:proofErr w:type="gramEnd"/>
      <w:r w:rsidRPr="6AD1E4F5">
        <w:rPr>
          <w:rFonts w:ascii="Arial" w:eastAsia="Arial" w:hAnsi="Arial" w:cs="Arial"/>
        </w:rPr>
        <w:t xml:space="preserve"> </w:t>
      </w:r>
    </w:p>
    <w:p w14:paraId="6FEBD60D" w14:textId="36B128BA" w:rsidR="75959C17" w:rsidRDefault="6AD1E4F5" w:rsidP="5482CC3B">
      <w:pPr>
        <w:pStyle w:val="ListParagraph"/>
        <w:numPr>
          <w:ilvl w:val="0"/>
          <w:numId w:val="9"/>
        </w:numPr>
        <w:rPr>
          <w:rFonts w:ascii="Arial" w:eastAsia="Arial" w:hAnsi="Arial" w:cs="Arial"/>
          <w:b/>
          <w:bCs/>
          <w:color w:val="222222"/>
          <w:sz w:val="19"/>
          <w:szCs w:val="19"/>
        </w:rPr>
      </w:pPr>
      <w:r w:rsidRPr="6AD1E4F5">
        <w:rPr>
          <w:rFonts w:ascii="Arial" w:eastAsia="Arial" w:hAnsi="Arial" w:cs="Arial"/>
          <w:b/>
          <w:bCs/>
          <w:color w:val="222222"/>
          <w:sz w:val="19"/>
          <w:szCs w:val="19"/>
        </w:rPr>
        <w:t xml:space="preserve">Results </w:t>
      </w:r>
    </w:p>
    <w:p w14:paraId="12074926" w14:textId="1556EAA3" w:rsidR="75959C17" w:rsidRDefault="6AD1E4F5" w:rsidP="5482CC3B">
      <w:pPr>
        <w:pStyle w:val="ListParagraph"/>
        <w:numPr>
          <w:ilvl w:val="1"/>
          <w:numId w:val="9"/>
        </w:numPr>
        <w:rPr>
          <w:rFonts w:ascii="Arial" w:eastAsia="Arial" w:hAnsi="Arial" w:cs="Arial"/>
          <w:color w:val="222222"/>
          <w:sz w:val="19"/>
          <w:szCs w:val="19"/>
        </w:rPr>
      </w:pPr>
      <w:r w:rsidRPr="6AD1E4F5">
        <w:rPr>
          <w:rFonts w:ascii="Arial" w:eastAsia="Arial" w:hAnsi="Arial" w:cs="Arial"/>
          <w:color w:val="222222"/>
          <w:sz w:val="19"/>
          <w:szCs w:val="19"/>
        </w:rPr>
        <w:t xml:space="preserve">The nonlinear and non-stationary characteristics can be captured by input variable preprocessing model. </w:t>
      </w:r>
    </w:p>
    <w:p w14:paraId="65157AF0" w14:textId="3E19F7CA" w:rsidR="75959C17" w:rsidRDefault="6AD1E4F5" w:rsidP="5482CC3B">
      <w:pPr>
        <w:pStyle w:val="ListParagraph"/>
        <w:numPr>
          <w:ilvl w:val="0"/>
          <w:numId w:val="9"/>
        </w:numPr>
        <w:rPr>
          <w:rFonts w:ascii="Arial" w:eastAsia="Arial" w:hAnsi="Arial" w:cs="Arial"/>
          <w:color w:val="222222"/>
          <w:sz w:val="19"/>
          <w:szCs w:val="19"/>
        </w:rPr>
      </w:pPr>
      <w:r w:rsidRPr="6AD1E4F5">
        <w:rPr>
          <w:rFonts w:ascii="Arial" w:eastAsia="Arial" w:hAnsi="Arial" w:cs="Arial"/>
          <w:b/>
          <w:bCs/>
          <w:color w:val="222222"/>
          <w:sz w:val="19"/>
          <w:szCs w:val="19"/>
        </w:rPr>
        <w:lastRenderedPageBreak/>
        <w:t>Others</w:t>
      </w:r>
      <w:r w:rsidRPr="6AD1E4F5">
        <w:rPr>
          <w:rFonts w:ascii="Arial" w:eastAsia="Arial" w:hAnsi="Arial" w:cs="Arial"/>
          <w:color w:val="222222"/>
          <w:sz w:val="19"/>
          <w:szCs w:val="19"/>
        </w:rPr>
        <w:t xml:space="preserve"> </w:t>
      </w:r>
    </w:p>
    <w:p w14:paraId="1C28BF9B" w14:textId="600CF35C" w:rsidR="75959C17" w:rsidRDefault="6AD1E4F5" w:rsidP="5482CC3B">
      <w:pPr>
        <w:pStyle w:val="ListParagraph"/>
        <w:numPr>
          <w:ilvl w:val="1"/>
          <w:numId w:val="9"/>
        </w:numPr>
        <w:rPr>
          <w:rFonts w:ascii="Arial" w:eastAsia="Arial" w:hAnsi="Arial" w:cs="Arial"/>
          <w:color w:val="222222"/>
          <w:sz w:val="19"/>
          <w:szCs w:val="19"/>
        </w:rPr>
      </w:pPr>
      <w:r w:rsidRPr="6AD1E4F5">
        <w:rPr>
          <w:rFonts w:ascii="Arial" w:eastAsia="Arial" w:hAnsi="Arial" w:cs="Arial"/>
          <w:color w:val="222222"/>
          <w:sz w:val="19"/>
          <w:szCs w:val="19"/>
        </w:rPr>
        <w:t>This paper mainly focuses on short-term electricity demand, and thus the methods might not be applicable for long-term prediction.</w:t>
      </w:r>
    </w:p>
    <w:p w14:paraId="3DBA599F" w14:textId="79E37FCA" w:rsidR="33F1A6FA" w:rsidRDefault="6AD1E4F5" w:rsidP="33F1A6FA">
      <w:pPr>
        <w:rPr>
          <w:rFonts w:ascii="Arial" w:eastAsia="Arial" w:hAnsi="Arial" w:cs="Arial"/>
          <w:b/>
          <w:bCs/>
          <w:color w:val="222222"/>
          <w:sz w:val="19"/>
          <w:szCs w:val="19"/>
        </w:rPr>
      </w:pPr>
      <w:proofErr w:type="spellStart"/>
      <w:r w:rsidRPr="6AD1E4F5">
        <w:rPr>
          <w:rFonts w:ascii="Arial" w:eastAsia="Arial" w:hAnsi="Arial" w:cs="Arial"/>
          <w:b/>
          <w:bCs/>
          <w:color w:val="222222"/>
          <w:sz w:val="19"/>
          <w:szCs w:val="19"/>
        </w:rPr>
        <w:t>Qiu</w:t>
      </w:r>
      <w:proofErr w:type="spellEnd"/>
      <w:r w:rsidRPr="6AD1E4F5">
        <w:rPr>
          <w:rFonts w:ascii="Arial" w:eastAsia="Arial" w:hAnsi="Arial" w:cs="Arial"/>
          <w:b/>
          <w:bCs/>
          <w:color w:val="222222"/>
          <w:sz w:val="19"/>
          <w:szCs w:val="19"/>
        </w:rPr>
        <w:t xml:space="preserve">, X., Ren, Y., </w:t>
      </w:r>
      <w:proofErr w:type="spellStart"/>
      <w:r w:rsidRPr="6AD1E4F5">
        <w:rPr>
          <w:rFonts w:ascii="Arial" w:eastAsia="Arial" w:hAnsi="Arial" w:cs="Arial"/>
          <w:b/>
          <w:bCs/>
          <w:color w:val="222222"/>
          <w:sz w:val="19"/>
          <w:szCs w:val="19"/>
        </w:rPr>
        <w:t>Suganthan</w:t>
      </w:r>
      <w:proofErr w:type="spellEnd"/>
      <w:r w:rsidRPr="6AD1E4F5">
        <w:rPr>
          <w:rFonts w:ascii="Arial" w:eastAsia="Arial" w:hAnsi="Arial" w:cs="Arial"/>
          <w:b/>
          <w:bCs/>
          <w:color w:val="222222"/>
          <w:sz w:val="19"/>
          <w:szCs w:val="19"/>
        </w:rPr>
        <w:t xml:space="preserve">, P. N., &amp; </w:t>
      </w:r>
      <w:proofErr w:type="spellStart"/>
      <w:r w:rsidRPr="6AD1E4F5">
        <w:rPr>
          <w:rFonts w:ascii="Arial" w:eastAsia="Arial" w:hAnsi="Arial" w:cs="Arial"/>
          <w:b/>
          <w:bCs/>
          <w:color w:val="222222"/>
          <w:sz w:val="19"/>
          <w:szCs w:val="19"/>
        </w:rPr>
        <w:t>Amaratunga</w:t>
      </w:r>
      <w:proofErr w:type="spellEnd"/>
      <w:r w:rsidRPr="6AD1E4F5">
        <w:rPr>
          <w:rFonts w:ascii="Arial" w:eastAsia="Arial" w:hAnsi="Arial" w:cs="Arial"/>
          <w:b/>
          <w:bCs/>
          <w:color w:val="222222"/>
          <w:sz w:val="19"/>
          <w:szCs w:val="19"/>
        </w:rPr>
        <w:t xml:space="preserve">, G. A. (2017). Empirical mode </w:t>
      </w:r>
      <w:proofErr w:type="gramStart"/>
      <w:r w:rsidRPr="6AD1E4F5">
        <w:rPr>
          <w:rFonts w:ascii="Arial" w:eastAsia="Arial" w:hAnsi="Arial" w:cs="Arial"/>
          <w:b/>
          <w:bCs/>
          <w:color w:val="222222"/>
          <w:sz w:val="19"/>
          <w:szCs w:val="19"/>
        </w:rPr>
        <w:t>decomposition based</w:t>
      </w:r>
      <w:proofErr w:type="gramEnd"/>
      <w:r w:rsidRPr="6AD1E4F5">
        <w:rPr>
          <w:rFonts w:ascii="Arial" w:eastAsia="Arial" w:hAnsi="Arial" w:cs="Arial"/>
          <w:b/>
          <w:bCs/>
          <w:color w:val="222222"/>
          <w:sz w:val="19"/>
          <w:szCs w:val="19"/>
        </w:rPr>
        <w:t xml:space="preserve"> ensemble deep learning for load demand time series forecasting. </w:t>
      </w:r>
      <w:r w:rsidRPr="6AD1E4F5">
        <w:rPr>
          <w:rFonts w:ascii="Arial" w:eastAsia="Arial" w:hAnsi="Arial" w:cs="Arial"/>
          <w:b/>
          <w:bCs/>
          <w:i/>
          <w:iCs/>
          <w:color w:val="222222"/>
          <w:sz w:val="19"/>
          <w:szCs w:val="19"/>
        </w:rPr>
        <w:t>Applied soft computing</w:t>
      </w:r>
      <w:r w:rsidRPr="6AD1E4F5">
        <w:rPr>
          <w:rFonts w:ascii="Arial" w:eastAsia="Arial" w:hAnsi="Arial" w:cs="Arial"/>
          <w:b/>
          <w:bCs/>
          <w:color w:val="222222"/>
          <w:sz w:val="19"/>
          <w:szCs w:val="19"/>
        </w:rPr>
        <w:t xml:space="preserve">, </w:t>
      </w:r>
      <w:r w:rsidRPr="6AD1E4F5">
        <w:rPr>
          <w:rFonts w:ascii="Arial" w:eastAsia="Arial" w:hAnsi="Arial" w:cs="Arial"/>
          <w:b/>
          <w:bCs/>
          <w:i/>
          <w:iCs/>
          <w:color w:val="222222"/>
          <w:sz w:val="19"/>
          <w:szCs w:val="19"/>
        </w:rPr>
        <w:t>54</w:t>
      </w:r>
      <w:r w:rsidRPr="6AD1E4F5">
        <w:rPr>
          <w:rFonts w:ascii="Arial" w:eastAsia="Arial" w:hAnsi="Arial" w:cs="Arial"/>
          <w:b/>
          <w:bCs/>
          <w:color w:val="222222"/>
          <w:sz w:val="19"/>
          <w:szCs w:val="19"/>
        </w:rPr>
        <w:t>, 246-255.</w:t>
      </w:r>
    </w:p>
    <w:p w14:paraId="16A5DDDA" w14:textId="222930FA" w:rsidR="33F1A6FA" w:rsidRDefault="6AD1E4F5" w:rsidP="33F1A6FA">
      <w:pPr>
        <w:pStyle w:val="ListParagraph"/>
        <w:numPr>
          <w:ilvl w:val="0"/>
          <w:numId w:val="7"/>
        </w:numPr>
        <w:rPr>
          <w:rFonts w:ascii="Arial" w:eastAsia="Arial" w:hAnsi="Arial" w:cs="Arial"/>
          <w:b/>
          <w:bCs/>
          <w:color w:val="222222"/>
          <w:sz w:val="19"/>
          <w:szCs w:val="19"/>
        </w:rPr>
      </w:pPr>
      <w:r w:rsidRPr="6AD1E4F5">
        <w:rPr>
          <w:rFonts w:ascii="Arial" w:eastAsia="Arial" w:hAnsi="Arial" w:cs="Arial"/>
          <w:b/>
          <w:bCs/>
          <w:color w:val="222222"/>
          <w:sz w:val="19"/>
          <w:szCs w:val="19"/>
        </w:rPr>
        <w:t xml:space="preserve">Objectives </w:t>
      </w:r>
    </w:p>
    <w:p w14:paraId="6852F961" w14:textId="0880D34C" w:rsidR="72482814" w:rsidRDefault="6AD1E4F5" w:rsidP="5D8FB3F6">
      <w:pPr>
        <w:pStyle w:val="ListParagraph"/>
        <w:numPr>
          <w:ilvl w:val="1"/>
          <w:numId w:val="7"/>
        </w:numPr>
        <w:rPr>
          <w:rFonts w:ascii="Arial" w:eastAsia="Arial" w:hAnsi="Arial" w:cs="Arial"/>
          <w:color w:val="222222"/>
          <w:sz w:val="19"/>
          <w:szCs w:val="19"/>
        </w:rPr>
      </w:pPr>
      <w:r w:rsidRPr="6AD1E4F5">
        <w:rPr>
          <w:rFonts w:ascii="Arial" w:eastAsia="Arial" w:hAnsi="Arial" w:cs="Arial"/>
          <w:color w:val="222222"/>
          <w:sz w:val="19"/>
          <w:szCs w:val="19"/>
        </w:rPr>
        <w:t xml:space="preserve">Forecasting results with high accuracy can be effective to predict the potential faults in the power system, and thus provide a reliable safety basis for the grid operation. </w:t>
      </w:r>
    </w:p>
    <w:p w14:paraId="3BE24B20" w14:textId="57696BFA" w:rsidR="5D8FB3F6" w:rsidRDefault="5D8FB3F6" w:rsidP="5D8FB3F6">
      <w:pPr>
        <w:pStyle w:val="ListParagraph"/>
        <w:numPr>
          <w:ilvl w:val="1"/>
          <w:numId w:val="7"/>
        </w:numPr>
        <w:rPr>
          <w:rFonts w:ascii="Arial" w:eastAsia="Arial" w:hAnsi="Arial" w:cs="Arial"/>
          <w:color w:val="222222"/>
          <w:sz w:val="19"/>
          <w:szCs w:val="19"/>
        </w:rPr>
      </w:pPr>
    </w:p>
    <w:p w14:paraId="6959B6D2" w14:textId="70C56438" w:rsidR="33F1A6FA" w:rsidRDefault="6AD1E4F5" w:rsidP="6AD1E4F5">
      <w:pPr>
        <w:pStyle w:val="ListParagraph"/>
        <w:numPr>
          <w:ilvl w:val="0"/>
          <w:numId w:val="7"/>
        </w:numPr>
        <w:rPr>
          <w:rFonts w:ascii="Arial" w:eastAsia="Arial" w:hAnsi="Arial" w:cs="Arial"/>
          <w:b/>
          <w:bCs/>
          <w:sz w:val="16"/>
          <w:szCs w:val="16"/>
        </w:rPr>
      </w:pPr>
      <w:r w:rsidRPr="6AD1E4F5">
        <w:rPr>
          <w:rFonts w:ascii="Arial" w:eastAsia="Arial" w:hAnsi="Arial" w:cs="Arial"/>
          <w:b/>
          <w:bCs/>
          <w:color w:val="222222"/>
          <w:sz w:val="19"/>
          <w:szCs w:val="19"/>
        </w:rPr>
        <w:t>Methods and Data</w:t>
      </w:r>
    </w:p>
    <w:p w14:paraId="6B231ADB" w14:textId="142BFE81" w:rsidR="33F1A6FA" w:rsidRDefault="6AD1E4F5" w:rsidP="72482814">
      <w:pPr>
        <w:pStyle w:val="ListParagraph"/>
        <w:numPr>
          <w:ilvl w:val="1"/>
          <w:numId w:val="7"/>
        </w:numPr>
        <w:rPr>
          <w:rFonts w:ascii="Arial" w:eastAsia="Arial" w:hAnsi="Arial" w:cs="Arial"/>
          <w:color w:val="222222"/>
          <w:sz w:val="19"/>
          <w:szCs w:val="19"/>
        </w:rPr>
      </w:pPr>
      <w:r w:rsidRPr="6AD1E4F5">
        <w:rPr>
          <w:rFonts w:ascii="Arial" w:eastAsia="Arial" w:hAnsi="Arial" w:cs="Arial"/>
          <w:color w:val="222222"/>
          <w:sz w:val="19"/>
          <w:szCs w:val="19"/>
        </w:rPr>
        <w:t xml:space="preserve">The electricity load demand data sets from Australian Energy market Operator (AEMO) are used to test the effectiveness of the proposed EMD-based DBN approach. </w:t>
      </w:r>
    </w:p>
    <w:p w14:paraId="758B9C74" w14:textId="6992E77A" w:rsidR="6AD1E4F5" w:rsidRDefault="6AD1E4F5" w:rsidP="6AD1E4F5">
      <w:pPr>
        <w:pStyle w:val="ListParagraph"/>
        <w:numPr>
          <w:ilvl w:val="1"/>
          <w:numId w:val="7"/>
        </w:numPr>
        <w:rPr>
          <w:rFonts w:ascii="Arial" w:eastAsia="Arial" w:hAnsi="Arial" w:cs="Arial"/>
          <w:color w:val="222222"/>
          <w:sz w:val="19"/>
          <w:szCs w:val="19"/>
        </w:rPr>
      </w:pPr>
      <w:r w:rsidRPr="6AD1E4F5">
        <w:rPr>
          <w:rFonts w:ascii="Arial" w:eastAsia="Arial" w:hAnsi="Arial" w:cs="Arial"/>
          <w:color w:val="222222"/>
          <w:sz w:val="19"/>
          <w:szCs w:val="19"/>
        </w:rPr>
        <w:t xml:space="preserve">Two forecasting horizons are adopted for comparison: half an hour and one day </w:t>
      </w:r>
      <w:proofErr w:type="gramStart"/>
      <w:r w:rsidRPr="6AD1E4F5">
        <w:rPr>
          <w:rFonts w:ascii="Arial" w:eastAsia="Arial" w:hAnsi="Arial" w:cs="Arial"/>
          <w:color w:val="222222"/>
          <w:sz w:val="19"/>
          <w:szCs w:val="19"/>
        </w:rPr>
        <w:t>ahead</w:t>
      </w:r>
      <w:proofErr w:type="gramEnd"/>
      <w:r w:rsidRPr="6AD1E4F5">
        <w:rPr>
          <w:rFonts w:ascii="Arial" w:eastAsia="Arial" w:hAnsi="Arial" w:cs="Arial"/>
          <w:color w:val="222222"/>
          <w:sz w:val="19"/>
          <w:szCs w:val="19"/>
        </w:rPr>
        <w:t xml:space="preserve"> </w:t>
      </w:r>
    </w:p>
    <w:p w14:paraId="0EBE6FED" w14:textId="2F71A64C" w:rsidR="6AD1E4F5" w:rsidRDefault="6AD1E4F5" w:rsidP="6AD1E4F5">
      <w:pPr>
        <w:pStyle w:val="ListParagraph"/>
        <w:numPr>
          <w:ilvl w:val="1"/>
          <w:numId w:val="7"/>
        </w:numPr>
        <w:rPr>
          <w:rFonts w:ascii="Arial" w:eastAsia="Arial" w:hAnsi="Arial" w:cs="Arial"/>
          <w:color w:val="222222"/>
          <w:sz w:val="19"/>
          <w:szCs w:val="19"/>
        </w:rPr>
      </w:pPr>
      <w:r w:rsidRPr="6AD1E4F5">
        <w:rPr>
          <w:rFonts w:ascii="Arial" w:eastAsia="Arial" w:hAnsi="Arial" w:cs="Arial"/>
          <w:color w:val="222222"/>
          <w:sz w:val="19"/>
          <w:szCs w:val="19"/>
        </w:rPr>
        <w:t xml:space="preserve">Proposed an ensemble deep learning method based on EMD and DBN. Nine benchmark methods have been compared to verify the effectiveness of the proposed method: Persistence, SVR, ANN, DBN, RF, EDBN, EMD-SVR, EMD-SLFN, and EMD-RF. Two error measures were used to evaluate the performance of these prediction models. </w:t>
      </w:r>
    </w:p>
    <w:p w14:paraId="30A5FAFC" w14:textId="68923018" w:rsidR="6AD1E4F5" w:rsidRDefault="6AD1E4F5" w:rsidP="6AD1E4F5">
      <w:pPr>
        <w:pStyle w:val="ListParagraph"/>
        <w:numPr>
          <w:ilvl w:val="2"/>
          <w:numId w:val="7"/>
        </w:numPr>
        <w:rPr>
          <w:rFonts w:ascii="Arial" w:eastAsia="Arial" w:hAnsi="Arial" w:cs="Arial"/>
          <w:color w:val="222222"/>
          <w:sz w:val="19"/>
          <w:szCs w:val="19"/>
        </w:rPr>
      </w:pPr>
      <w:r w:rsidRPr="6AD1E4F5">
        <w:rPr>
          <w:rFonts w:ascii="Arial" w:eastAsia="Arial" w:hAnsi="Arial" w:cs="Arial"/>
          <w:color w:val="222222"/>
          <w:sz w:val="19"/>
          <w:szCs w:val="19"/>
        </w:rPr>
        <w:t>Persistence: assumes that the conditions at the future time of forecast are the same as the current values.</w:t>
      </w:r>
    </w:p>
    <w:p w14:paraId="2D168823" w14:textId="6A2CFAF3" w:rsidR="33F1A6FA" w:rsidRDefault="6AD1E4F5" w:rsidP="6AD1E4F5">
      <w:pPr>
        <w:pStyle w:val="ListParagraph"/>
        <w:numPr>
          <w:ilvl w:val="0"/>
          <w:numId w:val="7"/>
        </w:numPr>
        <w:rPr>
          <w:rFonts w:ascii="Arial" w:eastAsia="Arial" w:hAnsi="Arial" w:cs="Arial"/>
          <w:b/>
          <w:bCs/>
          <w:color w:val="222222"/>
          <w:sz w:val="19"/>
          <w:szCs w:val="19"/>
        </w:rPr>
      </w:pPr>
      <w:r w:rsidRPr="6AD1E4F5">
        <w:rPr>
          <w:rFonts w:ascii="Arial" w:eastAsia="Arial" w:hAnsi="Arial" w:cs="Arial"/>
          <w:b/>
          <w:bCs/>
          <w:color w:val="222222"/>
          <w:sz w:val="19"/>
          <w:szCs w:val="19"/>
        </w:rPr>
        <w:t xml:space="preserve">Results </w:t>
      </w:r>
    </w:p>
    <w:p w14:paraId="099F3DAE" w14:textId="6124C4C4" w:rsidR="33F1A6FA" w:rsidRDefault="6AD1E4F5" w:rsidP="33F1A6FA">
      <w:pPr>
        <w:pStyle w:val="ListParagraph"/>
        <w:numPr>
          <w:ilvl w:val="1"/>
          <w:numId w:val="7"/>
        </w:numPr>
        <w:rPr>
          <w:rFonts w:ascii="Arial" w:eastAsia="Arial" w:hAnsi="Arial" w:cs="Arial"/>
          <w:color w:val="222222"/>
          <w:sz w:val="19"/>
          <w:szCs w:val="19"/>
        </w:rPr>
      </w:pPr>
      <w:r w:rsidRPr="6AD1E4F5">
        <w:rPr>
          <w:rFonts w:ascii="Arial" w:eastAsia="Arial" w:hAnsi="Arial" w:cs="Arial"/>
          <w:color w:val="222222"/>
          <w:sz w:val="19"/>
          <w:szCs w:val="19"/>
        </w:rPr>
        <w:t xml:space="preserve">Empirical Mode Decomposition based methods outperform the single structure </w:t>
      </w:r>
      <w:proofErr w:type="gramStart"/>
      <w:r w:rsidRPr="6AD1E4F5">
        <w:rPr>
          <w:rFonts w:ascii="Arial" w:eastAsia="Arial" w:hAnsi="Arial" w:cs="Arial"/>
          <w:color w:val="222222"/>
          <w:sz w:val="19"/>
          <w:szCs w:val="19"/>
        </w:rPr>
        <w:t>models</w:t>
      </w:r>
      <w:proofErr w:type="gramEnd"/>
    </w:p>
    <w:p w14:paraId="1BB63AF5" w14:textId="4A0B9605" w:rsidR="33F1A6FA" w:rsidRDefault="6AD1E4F5" w:rsidP="33F1A6FA">
      <w:pPr>
        <w:pStyle w:val="ListParagraph"/>
        <w:numPr>
          <w:ilvl w:val="1"/>
          <w:numId w:val="7"/>
        </w:numPr>
        <w:rPr>
          <w:rFonts w:ascii="Arial" w:eastAsia="Arial" w:hAnsi="Arial" w:cs="Arial"/>
          <w:color w:val="222222"/>
          <w:sz w:val="19"/>
          <w:szCs w:val="19"/>
        </w:rPr>
      </w:pPr>
      <w:r w:rsidRPr="6AD1E4F5">
        <w:rPr>
          <w:rFonts w:ascii="Arial" w:eastAsia="Arial" w:hAnsi="Arial" w:cs="Arial"/>
          <w:color w:val="222222"/>
          <w:sz w:val="19"/>
          <w:szCs w:val="19"/>
        </w:rPr>
        <w:t xml:space="preserve">Deep learning shows more advantages when the forecasting horizon </w:t>
      </w:r>
      <w:proofErr w:type="gramStart"/>
      <w:r w:rsidRPr="6AD1E4F5">
        <w:rPr>
          <w:rFonts w:ascii="Arial" w:eastAsia="Arial" w:hAnsi="Arial" w:cs="Arial"/>
          <w:color w:val="222222"/>
          <w:sz w:val="19"/>
          <w:szCs w:val="19"/>
        </w:rPr>
        <w:t>increases</w:t>
      </w:r>
      <w:proofErr w:type="gramEnd"/>
    </w:p>
    <w:p w14:paraId="621C8112" w14:textId="4AD88474" w:rsidR="6AD1E4F5" w:rsidRDefault="6AD1E4F5" w:rsidP="6AD1E4F5">
      <w:pPr>
        <w:pStyle w:val="ListParagraph"/>
        <w:numPr>
          <w:ilvl w:val="1"/>
          <w:numId w:val="7"/>
        </w:numPr>
        <w:rPr>
          <w:rFonts w:ascii="Arial" w:eastAsia="Arial" w:hAnsi="Arial" w:cs="Arial"/>
          <w:color w:val="222222"/>
          <w:sz w:val="19"/>
          <w:szCs w:val="19"/>
        </w:rPr>
      </w:pPr>
      <w:r w:rsidRPr="6AD1E4F5">
        <w:rPr>
          <w:rFonts w:ascii="Arial" w:eastAsia="Arial" w:hAnsi="Arial" w:cs="Arial"/>
          <w:color w:val="222222"/>
          <w:sz w:val="19"/>
          <w:szCs w:val="19"/>
        </w:rPr>
        <w:t xml:space="preserve">Random forest is effective for load demand forecasting with the advantage of fast training. </w:t>
      </w:r>
    </w:p>
    <w:p w14:paraId="6FD86B98" w14:textId="3ABB2620" w:rsidR="6AD1E4F5" w:rsidRDefault="6AD1E4F5" w:rsidP="6AD1E4F5">
      <w:pPr>
        <w:pStyle w:val="ListParagraph"/>
        <w:numPr>
          <w:ilvl w:val="1"/>
          <w:numId w:val="7"/>
        </w:numPr>
        <w:rPr>
          <w:rFonts w:ascii="Arial" w:eastAsia="Arial" w:hAnsi="Arial" w:cs="Arial"/>
          <w:color w:val="222222"/>
          <w:sz w:val="19"/>
          <w:szCs w:val="19"/>
        </w:rPr>
      </w:pPr>
      <w:r w:rsidRPr="6AD1E4F5">
        <w:rPr>
          <w:rFonts w:ascii="Arial" w:eastAsia="Arial" w:hAnsi="Arial" w:cs="Arial"/>
          <w:color w:val="222222"/>
          <w:sz w:val="19"/>
          <w:szCs w:val="19"/>
        </w:rPr>
        <w:t>Deep learning algorithms show their advantages in dealing with nonlinear features when the forecasting horizon increases.</w:t>
      </w:r>
    </w:p>
    <w:p w14:paraId="56D5CDD4" w14:textId="749C31F5" w:rsidR="6AD1E4F5" w:rsidRDefault="6AD1E4F5" w:rsidP="6AD1E4F5">
      <w:pPr>
        <w:pStyle w:val="ListParagraph"/>
        <w:numPr>
          <w:ilvl w:val="1"/>
          <w:numId w:val="7"/>
        </w:numPr>
        <w:rPr>
          <w:rFonts w:ascii="Arial" w:eastAsia="Arial" w:hAnsi="Arial" w:cs="Arial"/>
          <w:color w:val="222222"/>
          <w:sz w:val="19"/>
          <w:szCs w:val="19"/>
        </w:rPr>
      </w:pPr>
      <w:r w:rsidRPr="6AD1E4F5">
        <w:rPr>
          <w:rFonts w:ascii="Arial" w:eastAsia="Arial" w:hAnsi="Arial" w:cs="Arial"/>
          <w:color w:val="222222"/>
          <w:sz w:val="19"/>
          <w:szCs w:val="19"/>
        </w:rPr>
        <w:t xml:space="preserve">The persistence method works well for very short-term load demand forecasting since the temperature and human factors change little during a short </w:t>
      </w:r>
      <w:proofErr w:type="gramStart"/>
      <w:r w:rsidRPr="6AD1E4F5">
        <w:rPr>
          <w:rFonts w:ascii="Arial" w:eastAsia="Arial" w:hAnsi="Arial" w:cs="Arial"/>
          <w:color w:val="222222"/>
          <w:sz w:val="19"/>
          <w:szCs w:val="19"/>
        </w:rPr>
        <w:t>time period</w:t>
      </w:r>
      <w:proofErr w:type="gramEnd"/>
      <w:r w:rsidRPr="6AD1E4F5">
        <w:rPr>
          <w:rFonts w:ascii="Arial" w:eastAsia="Arial" w:hAnsi="Arial" w:cs="Arial"/>
          <w:color w:val="222222"/>
          <w:sz w:val="19"/>
          <w:szCs w:val="19"/>
        </w:rPr>
        <w:t>. Therefore, persistence method can be treated as a baseline for evaluating the effectiveness of machine learning models.</w:t>
      </w:r>
    </w:p>
    <w:p w14:paraId="3EA18DD4" w14:textId="4A9592EA" w:rsidR="6AD1E4F5" w:rsidRDefault="6AD1E4F5" w:rsidP="6AD1E4F5">
      <w:pPr>
        <w:pStyle w:val="ListParagraph"/>
        <w:numPr>
          <w:ilvl w:val="1"/>
          <w:numId w:val="7"/>
        </w:numPr>
        <w:rPr>
          <w:rFonts w:ascii="Arial" w:eastAsia="Arial" w:hAnsi="Arial" w:cs="Arial"/>
          <w:color w:val="222222"/>
          <w:sz w:val="19"/>
          <w:szCs w:val="19"/>
        </w:rPr>
      </w:pPr>
      <w:r w:rsidRPr="6AD1E4F5">
        <w:rPr>
          <w:rFonts w:ascii="Arial" w:eastAsia="Arial" w:hAnsi="Arial" w:cs="Arial"/>
          <w:color w:val="222222"/>
          <w:sz w:val="19"/>
          <w:szCs w:val="19"/>
        </w:rPr>
        <w:t xml:space="preserve">EMD-DBN model has the best performance for half-an-hour ahead forecasting in most </w:t>
      </w:r>
      <w:proofErr w:type="gramStart"/>
      <w:r w:rsidRPr="6AD1E4F5">
        <w:rPr>
          <w:rFonts w:ascii="Arial" w:eastAsia="Arial" w:hAnsi="Arial" w:cs="Arial"/>
          <w:color w:val="222222"/>
          <w:sz w:val="19"/>
          <w:szCs w:val="19"/>
        </w:rPr>
        <w:t>cases</w:t>
      </w:r>
      <w:proofErr w:type="gramEnd"/>
      <w:r w:rsidRPr="6AD1E4F5">
        <w:rPr>
          <w:rFonts w:ascii="Arial" w:eastAsia="Arial" w:hAnsi="Arial" w:cs="Arial"/>
          <w:color w:val="222222"/>
          <w:sz w:val="19"/>
          <w:szCs w:val="19"/>
        </w:rPr>
        <w:t xml:space="preserve"> </w:t>
      </w:r>
    </w:p>
    <w:p w14:paraId="692E68AB" w14:textId="6E24B3D0" w:rsidR="33F1A6FA" w:rsidRDefault="6AD1E4F5" w:rsidP="6AD1E4F5">
      <w:pPr>
        <w:pStyle w:val="ListParagraph"/>
        <w:numPr>
          <w:ilvl w:val="0"/>
          <w:numId w:val="7"/>
        </w:numPr>
        <w:rPr>
          <w:rFonts w:ascii="Arial" w:eastAsia="Arial" w:hAnsi="Arial" w:cs="Arial"/>
          <w:b/>
          <w:bCs/>
          <w:color w:val="222222"/>
          <w:sz w:val="19"/>
          <w:szCs w:val="19"/>
        </w:rPr>
      </w:pPr>
      <w:r w:rsidRPr="6AD1E4F5">
        <w:rPr>
          <w:rFonts w:ascii="Arial" w:eastAsia="Arial" w:hAnsi="Arial" w:cs="Arial"/>
          <w:b/>
          <w:bCs/>
          <w:color w:val="222222"/>
          <w:sz w:val="19"/>
          <w:szCs w:val="19"/>
        </w:rPr>
        <w:t>Others</w:t>
      </w:r>
    </w:p>
    <w:p w14:paraId="235190AF" w14:textId="5B05CB2A" w:rsidR="6AD1E4F5" w:rsidRDefault="6AD1E4F5" w:rsidP="6AD1E4F5">
      <w:pPr>
        <w:pStyle w:val="ListParagraph"/>
        <w:numPr>
          <w:ilvl w:val="1"/>
          <w:numId w:val="7"/>
        </w:numPr>
        <w:rPr>
          <w:rFonts w:ascii="Arial" w:eastAsia="Arial" w:hAnsi="Arial" w:cs="Arial"/>
          <w:color w:val="222222"/>
          <w:sz w:val="19"/>
          <w:szCs w:val="19"/>
        </w:rPr>
      </w:pPr>
      <w:r w:rsidRPr="6AD1E4F5">
        <w:rPr>
          <w:rFonts w:ascii="Arial" w:eastAsia="Arial" w:hAnsi="Arial" w:cs="Arial"/>
          <w:color w:val="222222"/>
          <w:sz w:val="19"/>
          <w:szCs w:val="19"/>
        </w:rPr>
        <w:t xml:space="preserve">Basic intro of models </w:t>
      </w:r>
    </w:p>
    <w:p w14:paraId="3F118B40" w14:textId="4146F7C4" w:rsidR="75959C17" w:rsidRDefault="6AD1E4F5" w:rsidP="5D8FB3F6">
      <w:pPr>
        <w:pStyle w:val="ListParagraph"/>
        <w:numPr>
          <w:ilvl w:val="1"/>
          <w:numId w:val="7"/>
        </w:numPr>
        <w:rPr>
          <w:rFonts w:ascii="Arial" w:eastAsia="Arial" w:hAnsi="Arial" w:cs="Arial"/>
          <w:color w:val="222222"/>
          <w:sz w:val="19"/>
          <w:szCs w:val="19"/>
        </w:rPr>
      </w:pPr>
      <w:r w:rsidRPr="6AD1E4F5">
        <w:rPr>
          <w:rFonts w:ascii="Arial" w:eastAsia="Arial" w:hAnsi="Arial" w:cs="Arial"/>
          <w:color w:val="222222"/>
          <w:sz w:val="19"/>
          <w:szCs w:val="19"/>
        </w:rPr>
        <w:t xml:space="preserve">Methods of time series analysis can be divided into two categories: univariate and multivariate. Kolmogorov-Smirnov statistical hypothesis test is applied for univariate TS, and the </w:t>
      </w:r>
      <w:proofErr w:type="spellStart"/>
      <w:r w:rsidRPr="6AD1E4F5">
        <w:rPr>
          <w:rFonts w:ascii="Arial" w:eastAsia="Arial" w:hAnsi="Arial" w:cs="Arial"/>
          <w:color w:val="222222"/>
          <w:sz w:val="19"/>
          <w:szCs w:val="19"/>
        </w:rPr>
        <w:t>Hotelling</w:t>
      </w:r>
      <w:proofErr w:type="spellEnd"/>
      <w:r w:rsidRPr="6AD1E4F5">
        <w:rPr>
          <w:rFonts w:ascii="Arial" w:eastAsia="Arial" w:hAnsi="Arial" w:cs="Arial"/>
          <w:color w:val="222222"/>
          <w:sz w:val="19"/>
          <w:szCs w:val="19"/>
        </w:rPr>
        <w:t xml:space="preserve"> T-Squared multivariate statistical hypothesis test is used in the case of multivariate TS.</w:t>
      </w:r>
    </w:p>
    <w:p w14:paraId="05A943EE" w14:textId="126986BD" w:rsidR="75959C17" w:rsidRDefault="6AD1E4F5" w:rsidP="5D8FB3F6">
      <w:pPr>
        <w:pStyle w:val="ListParagraph"/>
        <w:numPr>
          <w:ilvl w:val="1"/>
          <w:numId w:val="7"/>
        </w:numPr>
        <w:rPr>
          <w:rFonts w:ascii="Arial" w:eastAsia="Arial" w:hAnsi="Arial" w:cs="Arial"/>
          <w:color w:val="222222"/>
          <w:sz w:val="19"/>
          <w:szCs w:val="19"/>
        </w:rPr>
      </w:pPr>
      <w:r w:rsidRPr="6AD1E4F5">
        <w:rPr>
          <w:rFonts w:ascii="Arial" w:eastAsia="Arial" w:hAnsi="Arial" w:cs="Arial"/>
          <w:color w:val="222222"/>
          <w:sz w:val="19"/>
          <w:szCs w:val="19"/>
        </w:rPr>
        <w:t xml:space="preserve">In the recent years, with the rapid development of computational intelligence, artificial neural network (ANN), fuzzy comprehensive evaluation and support vector machine (SVM) methods have been widely used for short-term load forecasting. ANN has been successfully applied in the fields of classification and regression, but still fell out of fashion as it often trapped in a local minimum. </w:t>
      </w:r>
    </w:p>
    <w:p w14:paraId="59ED101D" w14:textId="4DD8FB78" w:rsidR="5FDD225D" w:rsidRDefault="35FAEA7D" w:rsidP="589577CD">
      <w:pPr>
        <w:rPr>
          <w:rFonts w:ascii="Arial" w:eastAsia="Arial" w:hAnsi="Arial" w:cs="Arial"/>
          <w:b/>
          <w:bCs/>
          <w:color w:val="222222"/>
          <w:sz w:val="19"/>
          <w:szCs w:val="19"/>
        </w:rPr>
      </w:pPr>
      <w:proofErr w:type="spellStart"/>
      <w:r w:rsidRPr="35FAEA7D">
        <w:rPr>
          <w:rFonts w:ascii="Arial" w:eastAsia="Arial" w:hAnsi="Arial" w:cs="Arial"/>
          <w:b/>
          <w:bCs/>
          <w:color w:val="C00000"/>
          <w:sz w:val="19"/>
          <w:szCs w:val="19"/>
        </w:rPr>
        <w:t>Amini</w:t>
      </w:r>
      <w:proofErr w:type="spellEnd"/>
      <w:r w:rsidRPr="35FAEA7D">
        <w:rPr>
          <w:rFonts w:ascii="Arial" w:eastAsia="Arial" w:hAnsi="Arial" w:cs="Arial"/>
          <w:b/>
          <w:bCs/>
          <w:color w:val="C00000"/>
          <w:sz w:val="19"/>
          <w:szCs w:val="19"/>
        </w:rPr>
        <w:t xml:space="preserve">, M. H., </w:t>
      </w:r>
      <w:proofErr w:type="spellStart"/>
      <w:r w:rsidRPr="35FAEA7D">
        <w:rPr>
          <w:rFonts w:ascii="Arial" w:eastAsia="Arial" w:hAnsi="Arial" w:cs="Arial"/>
          <w:b/>
          <w:bCs/>
          <w:color w:val="C00000"/>
          <w:sz w:val="19"/>
          <w:szCs w:val="19"/>
        </w:rPr>
        <w:t>Kargarian</w:t>
      </w:r>
      <w:proofErr w:type="spellEnd"/>
      <w:r w:rsidRPr="35FAEA7D">
        <w:rPr>
          <w:rFonts w:ascii="Arial" w:eastAsia="Arial" w:hAnsi="Arial" w:cs="Arial"/>
          <w:b/>
          <w:bCs/>
          <w:color w:val="C00000"/>
          <w:sz w:val="19"/>
          <w:szCs w:val="19"/>
        </w:rPr>
        <w:t xml:space="preserve">, A., &amp; </w:t>
      </w:r>
      <w:proofErr w:type="spellStart"/>
      <w:r w:rsidRPr="35FAEA7D">
        <w:rPr>
          <w:rFonts w:ascii="Arial" w:eastAsia="Arial" w:hAnsi="Arial" w:cs="Arial"/>
          <w:b/>
          <w:bCs/>
          <w:color w:val="C00000"/>
          <w:sz w:val="19"/>
          <w:szCs w:val="19"/>
        </w:rPr>
        <w:t>Karabasoglu</w:t>
      </w:r>
      <w:proofErr w:type="spellEnd"/>
      <w:r w:rsidRPr="35FAEA7D">
        <w:rPr>
          <w:rFonts w:ascii="Arial" w:eastAsia="Arial" w:hAnsi="Arial" w:cs="Arial"/>
          <w:b/>
          <w:bCs/>
          <w:color w:val="C00000"/>
          <w:sz w:val="19"/>
          <w:szCs w:val="19"/>
        </w:rPr>
        <w:t xml:space="preserve">, O. (2016). ARIMA-based decoupled time series forecasting of electric vehicle charging demand for stochastic power system operation. </w:t>
      </w:r>
      <w:r w:rsidRPr="35FAEA7D">
        <w:rPr>
          <w:rFonts w:ascii="Arial" w:eastAsia="Arial" w:hAnsi="Arial" w:cs="Arial"/>
          <w:b/>
          <w:bCs/>
          <w:i/>
          <w:iCs/>
          <w:color w:val="C00000"/>
          <w:sz w:val="19"/>
          <w:szCs w:val="19"/>
        </w:rPr>
        <w:t>Electric Power Systems Research</w:t>
      </w:r>
      <w:r w:rsidRPr="35FAEA7D">
        <w:rPr>
          <w:rFonts w:ascii="Arial" w:eastAsia="Arial" w:hAnsi="Arial" w:cs="Arial"/>
          <w:b/>
          <w:bCs/>
          <w:color w:val="C00000"/>
          <w:sz w:val="19"/>
          <w:szCs w:val="19"/>
        </w:rPr>
        <w:t xml:space="preserve">, </w:t>
      </w:r>
      <w:r w:rsidRPr="35FAEA7D">
        <w:rPr>
          <w:rFonts w:ascii="Arial" w:eastAsia="Arial" w:hAnsi="Arial" w:cs="Arial"/>
          <w:b/>
          <w:bCs/>
          <w:i/>
          <w:iCs/>
          <w:color w:val="C00000"/>
          <w:sz w:val="19"/>
          <w:szCs w:val="19"/>
        </w:rPr>
        <w:t>140</w:t>
      </w:r>
      <w:r w:rsidRPr="35FAEA7D">
        <w:rPr>
          <w:rFonts w:ascii="Arial" w:eastAsia="Arial" w:hAnsi="Arial" w:cs="Arial"/>
          <w:b/>
          <w:bCs/>
          <w:color w:val="C00000"/>
          <w:sz w:val="19"/>
          <w:szCs w:val="19"/>
        </w:rPr>
        <w:t>, 378-390.</w:t>
      </w:r>
    </w:p>
    <w:p w14:paraId="67C4A8B9" w14:textId="0E882C4E" w:rsidR="589577CD" w:rsidRDefault="19BACCE4" w:rsidP="589577CD">
      <w:pPr>
        <w:pStyle w:val="ListParagraph"/>
        <w:numPr>
          <w:ilvl w:val="0"/>
          <w:numId w:val="14"/>
        </w:numPr>
        <w:rPr>
          <w:rFonts w:ascii="Arial" w:eastAsia="Arial" w:hAnsi="Arial" w:cs="Arial"/>
          <w:b/>
          <w:bCs/>
          <w:color w:val="222222"/>
          <w:sz w:val="19"/>
          <w:szCs w:val="19"/>
        </w:rPr>
      </w:pPr>
      <w:r w:rsidRPr="19BACCE4">
        <w:rPr>
          <w:rFonts w:ascii="Arial" w:eastAsia="Arial" w:hAnsi="Arial" w:cs="Arial"/>
          <w:b/>
          <w:bCs/>
          <w:color w:val="222222"/>
          <w:sz w:val="19"/>
          <w:szCs w:val="19"/>
        </w:rPr>
        <w:t xml:space="preserve">Objectives </w:t>
      </w:r>
    </w:p>
    <w:p w14:paraId="7DF9DB8B" w14:textId="125E269D" w:rsidR="19BACCE4" w:rsidRDefault="19BACCE4" w:rsidP="19BACCE4">
      <w:pPr>
        <w:pStyle w:val="ListParagraph"/>
        <w:numPr>
          <w:ilvl w:val="1"/>
          <w:numId w:val="14"/>
        </w:numPr>
        <w:rPr>
          <w:rFonts w:ascii="Arial" w:eastAsia="Arial" w:hAnsi="Arial" w:cs="Arial"/>
          <w:color w:val="222222"/>
          <w:sz w:val="19"/>
          <w:szCs w:val="19"/>
        </w:rPr>
      </w:pPr>
      <w:r w:rsidRPr="19BACCE4">
        <w:rPr>
          <w:rFonts w:ascii="Arial" w:eastAsia="Arial" w:hAnsi="Arial" w:cs="Arial"/>
          <w:color w:val="222222"/>
          <w:sz w:val="19"/>
          <w:szCs w:val="19"/>
        </w:rPr>
        <w:t xml:space="preserve">Demand forecast is usually designed for the seasonally changing load patterns. However, with the high penetration of EVs, daily charging demand makes traditional forecasting methods less accurate. This paper </w:t>
      </w:r>
      <w:proofErr w:type="gramStart"/>
      <w:r w:rsidRPr="19BACCE4">
        <w:rPr>
          <w:rFonts w:ascii="Arial" w:eastAsia="Arial" w:hAnsi="Arial" w:cs="Arial"/>
          <w:color w:val="222222"/>
          <w:sz w:val="19"/>
          <w:szCs w:val="19"/>
        </w:rPr>
        <w:t>present</w:t>
      </w:r>
      <w:proofErr w:type="gramEnd"/>
      <w:r w:rsidRPr="19BACCE4">
        <w:rPr>
          <w:rFonts w:ascii="Arial" w:eastAsia="Arial" w:hAnsi="Arial" w:cs="Arial"/>
          <w:color w:val="222222"/>
          <w:sz w:val="19"/>
          <w:szCs w:val="19"/>
        </w:rPr>
        <w:t xml:space="preserve"> a chance-constrained day-ahead scheduling problem. </w:t>
      </w:r>
    </w:p>
    <w:p w14:paraId="475A37DE" w14:textId="0D358463" w:rsidR="589577CD" w:rsidRDefault="19BACCE4" w:rsidP="589577CD">
      <w:pPr>
        <w:pStyle w:val="ListParagraph"/>
        <w:numPr>
          <w:ilvl w:val="0"/>
          <w:numId w:val="14"/>
        </w:numPr>
        <w:rPr>
          <w:rFonts w:ascii="Arial" w:eastAsia="Arial" w:hAnsi="Arial" w:cs="Arial"/>
          <w:b/>
          <w:bCs/>
          <w:color w:val="222222"/>
          <w:sz w:val="19"/>
          <w:szCs w:val="19"/>
        </w:rPr>
      </w:pPr>
      <w:r w:rsidRPr="19BACCE4">
        <w:rPr>
          <w:rFonts w:ascii="Arial" w:eastAsia="Arial" w:hAnsi="Arial" w:cs="Arial"/>
          <w:b/>
          <w:bCs/>
          <w:color w:val="222222"/>
          <w:sz w:val="19"/>
          <w:szCs w:val="19"/>
        </w:rPr>
        <w:t>Methods and Data</w:t>
      </w:r>
    </w:p>
    <w:p w14:paraId="3B838932" w14:textId="04A7E036" w:rsidR="19BACCE4" w:rsidRDefault="19BACCE4" w:rsidP="19BACCE4">
      <w:pPr>
        <w:pStyle w:val="ListParagraph"/>
        <w:numPr>
          <w:ilvl w:val="1"/>
          <w:numId w:val="14"/>
        </w:numPr>
        <w:rPr>
          <w:rFonts w:ascii="Arial" w:eastAsia="Arial" w:hAnsi="Arial" w:cs="Arial"/>
          <w:color w:val="222222"/>
          <w:sz w:val="19"/>
          <w:szCs w:val="19"/>
        </w:rPr>
      </w:pPr>
      <w:r w:rsidRPr="19BACCE4">
        <w:rPr>
          <w:rFonts w:ascii="Arial" w:eastAsia="Arial" w:hAnsi="Arial" w:cs="Arial"/>
          <w:color w:val="222222"/>
          <w:sz w:val="19"/>
          <w:szCs w:val="19"/>
        </w:rPr>
        <w:lastRenderedPageBreak/>
        <w:t xml:space="preserve">Flow chart </w:t>
      </w:r>
      <w:r>
        <w:br/>
      </w:r>
      <w:r>
        <w:rPr>
          <w:noProof/>
        </w:rPr>
        <w:drawing>
          <wp:inline distT="0" distB="0" distL="0" distR="0" wp14:anchorId="7AF47823" wp14:editId="1AF8E582">
            <wp:extent cx="3655695" cy="3848100"/>
            <wp:effectExtent l="0" t="0" r="0" b="0"/>
            <wp:docPr id="703949058" name="Picture 703949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3655695" cy="3848100"/>
                    </a:xfrm>
                    <a:prstGeom prst="rect">
                      <a:avLst/>
                    </a:prstGeom>
                  </pic:spPr>
                </pic:pic>
              </a:graphicData>
            </a:graphic>
          </wp:inline>
        </w:drawing>
      </w:r>
    </w:p>
    <w:p w14:paraId="23F0C80B" w14:textId="65087574" w:rsidR="5FF951C2" w:rsidRDefault="19BACCE4" w:rsidP="5FF951C2">
      <w:pPr>
        <w:pStyle w:val="ListParagraph"/>
        <w:numPr>
          <w:ilvl w:val="1"/>
          <w:numId w:val="14"/>
        </w:numPr>
        <w:rPr>
          <w:rFonts w:ascii="Arial" w:eastAsia="Arial" w:hAnsi="Arial" w:cs="Arial"/>
          <w:color w:val="222222"/>
          <w:sz w:val="19"/>
          <w:szCs w:val="19"/>
        </w:rPr>
      </w:pPr>
      <w:r w:rsidRPr="19BACCE4">
        <w:rPr>
          <w:rFonts w:ascii="Arial" w:eastAsia="Arial" w:hAnsi="Arial" w:cs="Arial"/>
          <w:color w:val="222222"/>
          <w:sz w:val="19"/>
          <w:szCs w:val="19"/>
        </w:rPr>
        <w:t xml:space="preserve">Use </w:t>
      </w:r>
      <w:proofErr w:type="spellStart"/>
      <w:r w:rsidRPr="19BACCE4">
        <w:rPr>
          <w:rFonts w:ascii="Arial" w:eastAsia="Arial" w:hAnsi="Arial" w:cs="Arial"/>
          <w:color w:val="222222"/>
          <w:sz w:val="19"/>
          <w:szCs w:val="19"/>
        </w:rPr>
        <w:t>antoregressive</w:t>
      </w:r>
      <w:proofErr w:type="spellEnd"/>
      <w:r w:rsidRPr="19BACCE4">
        <w:rPr>
          <w:rFonts w:ascii="Arial" w:eastAsia="Arial" w:hAnsi="Arial" w:cs="Arial"/>
          <w:color w:val="222222"/>
          <w:sz w:val="19"/>
          <w:szCs w:val="19"/>
        </w:rPr>
        <w:t xml:space="preserve"> integrated moving average (ARIMA) method for demand forecasting of conventional electrical load (CEL) and charging demand of EV (CDE) parking lots simultaneously. </w:t>
      </w:r>
    </w:p>
    <w:p w14:paraId="53481D55" w14:textId="3E3EB760" w:rsidR="19BACCE4" w:rsidRDefault="330F75DC" w:rsidP="330F75DC">
      <w:pPr>
        <w:pStyle w:val="ListParagraph"/>
        <w:numPr>
          <w:ilvl w:val="1"/>
          <w:numId w:val="14"/>
        </w:numPr>
        <w:rPr>
          <w:rFonts w:ascii="Arial" w:eastAsia="Arial" w:hAnsi="Arial" w:cs="Arial"/>
          <w:color w:val="222222"/>
          <w:sz w:val="19"/>
          <w:szCs w:val="19"/>
        </w:rPr>
      </w:pPr>
      <w:r w:rsidRPr="330F75DC">
        <w:rPr>
          <w:rFonts w:ascii="Arial" w:eastAsia="Arial" w:hAnsi="Arial" w:cs="Arial"/>
          <w:color w:val="222222"/>
          <w:sz w:val="19"/>
          <w:szCs w:val="19"/>
        </w:rPr>
        <w:t xml:space="preserve">Take daily driving patterns and distances as an input to determine the expected charging load profiles. The parameters of the ARIMA model are tuned so that the mean square error (MSE) of the forecaster is minimize. </w:t>
      </w:r>
    </w:p>
    <w:p w14:paraId="61CA8263" w14:textId="74BA5CFD" w:rsidR="330F75DC" w:rsidRDefault="330F75DC" w:rsidP="330F75DC">
      <w:pPr>
        <w:pStyle w:val="ListParagraph"/>
        <w:numPr>
          <w:ilvl w:val="1"/>
          <w:numId w:val="14"/>
        </w:numPr>
        <w:rPr>
          <w:rFonts w:ascii="Arial" w:eastAsia="Arial" w:hAnsi="Arial" w:cs="Arial"/>
          <w:color w:val="222222"/>
          <w:sz w:val="19"/>
          <w:szCs w:val="19"/>
        </w:rPr>
      </w:pPr>
      <w:r w:rsidRPr="330F75DC">
        <w:rPr>
          <w:rFonts w:ascii="Arial" w:eastAsia="Arial" w:hAnsi="Arial" w:cs="Arial"/>
          <w:color w:val="222222"/>
          <w:sz w:val="19"/>
          <w:szCs w:val="19"/>
        </w:rPr>
        <w:t>The forecaster outputs are used to formulate a chance-constrained day-ahead scheduling problem to show the potential cost saving benefits of the proposed forecaster in the security constrained unit commitment (SCUC) problem.</w:t>
      </w:r>
    </w:p>
    <w:p w14:paraId="71C79470" w14:textId="689A4370" w:rsidR="330F75DC" w:rsidRDefault="330F75DC" w:rsidP="330F75DC">
      <w:pPr>
        <w:pStyle w:val="ListParagraph"/>
        <w:numPr>
          <w:ilvl w:val="1"/>
          <w:numId w:val="14"/>
        </w:numPr>
        <w:rPr>
          <w:rFonts w:ascii="Arial" w:eastAsia="Arial" w:hAnsi="Arial" w:cs="Arial"/>
          <w:color w:val="222222"/>
          <w:sz w:val="19"/>
          <w:szCs w:val="19"/>
        </w:rPr>
      </w:pPr>
    </w:p>
    <w:p w14:paraId="0C73C23C" w14:textId="3EDC287C" w:rsidR="589577CD" w:rsidRDefault="5F593D7E" w:rsidP="589577CD">
      <w:pPr>
        <w:pStyle w:val="ListParagraph"/>
        <w:numPr>
          <w:ilvl w:val="0"/>
          <w:numId w:val="14"/>
        </w:numPr>
        <w:rPr>
          <w:rFonts w:ascii="Arial" w:eastAsia="Arial" w:hAnsi="Arial" w:cs="Arial"/>
          <w:b/>
          <w:bCs/>
          <w:color w:val="222222"/>
          <w:sz w:val="19"/>
          <w:szCs w:val="19"/>
        </w:rPr>
      </w:pPr>
      <w:r w:rsidRPr="5F593D7E">
        <w:rPr>
          <w:rFonts w:ascii="Arial" w:eastAsia="Arial" w:hAnsi="Arial" w:cs="Arial"/>
          <w:b/>
          <w:bCs/>
          <w:color w:val="222222"/>
          <w:sz w:val="19"/>
          <w:szCs w:val="19"/>
        </w:rPr>
        <w:t xml:space="preserve">Results </w:t>
      </w:r>
    </w:p>
    <w:p w14:paraId="10C484F6" w14:textId="439BA614" w:rsidR="19BACCE4" w:rsidRDefault="5F593D7E" w:rsidP="5F593D7E">
      <w:pPr>
        <w:pStyle w:val="ListParagraph"/>
        <w:numPr>
          <w:ilvl w:val="1"/>
          <w:numId w:val="14"/>
        </w:numPr>
        <w:rPr>
          <w:rFonts w:ascii="Arial" w:eastAsia="Arial" w:hAnsi="Arial" w:cs="Arial"/>
          <w:color w:val="222222"/>
          <w:sz w:val="19"/>
          <w:szCs w:val="19"/>
        </w:rPr>
      </w:pPr>
      <w:r w:rsidRPr="5F593D7E">
        <w:rPr>
          <w:rFonts w:ascii="Arial" w:eastAsia="Arial" w:hAnsi="Arial" w:cs="Arial"/>
          <w:color w:val="222222"/>
          <w:sz w:val="19"/>
          <w:szCs w:val="19"/>
        </w:rPr>
        <w:t>the proposed forecaster with decoupled approach reduces the daily operating costs by almost 2.9% for the 6-bus test system and 23% for the IEEE-24 bus test system for the simulated scenario compared with the integrated forecasting approach. This can potentially lead to a considerable annual cost saving of $770k for the 6-bus system and $240M for the IEEE-24 bus system. Thus, when scaled, our demand forecasting approach might help achieve significant cost savings in stochastic power system operations.</w:t>
      </w:r>
    </w:p>
    <w:p w14:paraId="2ECFDF1C" w14:textId="6C146B5B" w:rsidR="19BACCE4" w:rsidRDefault="5F593D7E" w:rsidP="5F593D7E">
      <w:pPr>
        <w:pStyle w:val="ListParagraph"/>
        <w:numPr>
          <w:ilvl w:val="0"/>
          <w:numId w:val="14"/>
        </w:numPr>
        <w:rPr>
          <w:rFonts w:ascii="Arial" w:eastAsia="Arial" w:hAnsi="Arial" w:cs="Arial"/>
          <w:b/>
          <w:bCs/>
          <w:color w:val="222222"/>
          <w:sz w:val="19"/>
          <w:szCs w:val="19"/>
        </w:rPr>
      </w:pPr>
      <w:r w:rsidRPr="5F593D7E">
        <w:rPr>
          <w:rFonts w:ascii="Arial" w:eastAsia="Arial" w:hAnsi="Arial" w:cs="Arial"/>
          <w:b/>
          <w:bCs/>
          <w:color w:val="222222"/>
          <w:sz w:val="19"/>
          <w:szCs w:val="19"/>
        </w:rPr>
        <w:t>Others</w:t>
      </w:r>
    </w:p>
    <w:p w14:paraId="496E9AB7" w14:textId="0CC914DE" w:rsidR="589577CD" w:rsidRDefault="589577CD" w:rsidP="589577CD">
      <w:pPr>
        <w:rPr>
          <w:rFonts w:ascii="Arial" w:eastAsia="Arial" w:hAnsi="Arial" w:cs="Arial"/>
          <w:b/>
          <w:bCs/>
          <w:color w:val="222222"/>
          <w:sz w:val="19"/>
          <w:szCs w:val="19"/>
        </w:rPr>
      </w:pPr>
    </w:p>
    <w:p w14:paraId="54277920" w14:textId="02A3DFF3" w:rsidR="5FDD225D" w:rsidRDefault="35FAEA7D" w:rsidP="35FAEA7D">
      <w:pPr>
        <w:rPr>
          <w:rFonts w:ascii="Arial" w:eastAsia="Arial" w:hAnsi="Arial" w:cs="Arial"/>
          <w:b/>
          <w:bCs/>
          <w:color w:val="C00000"/>
          <w:sz w:val="19"/>
          <w:szCs w:val="19"/>
        </w:rPr>
      </w:pPr>
      <w:proofErr w:type="spellStart"/>
      <w:r w:rsidRPr="35FAEA7D">
        <w:rPr>
          <w:rFonts w:ascii="Arial" w:eastAsia="Arial" w:hAnsi="Arial" w:cs="Arial"/>
          <w:b/>
          <w:bCs/>
          <w:color w:val="C00000"/>
          <w:sz w:val="19"/>
          <w:szCs w:val="19"/>
        </w:rPr>
        <w:t>Bedi</w:t>
      </w:r>
      <w:proofErr w:type="spellEnd"/>
      <w:r w:rsidRPr="35FAEA7D">
        <w:rPr>
          <w:rFonts w:ascii="Arial" w:eastAsia="Arial" w:hAnsi="Arial" w:cs="Arial"/>
          <w:b/>
          <w:bCs/>
          <w:color w:val="C00000"/>
          <w:sz w:val="19"/>
          <w:szCs w:val="19"/>
        </w:rPr>
        <w:t xml:space="preserve">, J., &amp; </w:t>
      </w:r>
      <w:proofErr w:type="spellStart"/>
      <w:r w:rsidRPr="35FAEA7D">
        <w:rPr>
          <w:rFonts w:ascii="Arial" w:eastAsia="Arial" w:hAnsi="Arial" w:cs="Arial"/>
          <w:b/>
          <w:bCs/>
          <w:color w:val="C00000"/>
          <w:sz w:val="19"/>
          <w:szCs w:val="19"/>
        </w:rPr>
        <w:t>Toshniwal</w:t>
      </w:r>
      <w:proofErr w:type="spellEnd"/>
      <w:r w:rsidRPr="35FAEA7D">
        <w:rPr>
          <w:rFonts w:ascii="Arial" w:eastAsia="Arial" w:hAnsi="Arial" w:cs="Arial"/>
          <w:b/>
          <w:bCs/>
          <w:color w:val="C00000"/>
          <w:sz w:val="19"/>
          <w:szCs w:val="19"/>
        </w:rPr>
        <w:t xml:space="preserve">, D. (2018). Empirical mode decomposition based deep learning for electricity demand forecasting. </w:t>
      </w:r>
      <w:r w:rsidRPr="35FAEA7D">
        <w:rPr>
          <w:rFonts w:ascii="Arial" w:eastAsia="Arial" w:hAnsi="Arial" w:cs="Arial"/>
          <w:b/>
          <w:bCs/>
          <w:i/>
          <w:iCs/>
          <w:color w:val="C00000"/>
          <w:sz w:val="19"/>
          <w:szCs w:val="19"/>
        </w:rPr>
        <w:t>IEEE access</w:t>
      </w:r>
      <w:r w:rsidRPr="35FAEA7D">
        <w:rPr>
          <w:rFonts w:ascii="Arial" w:eastAsia="Arial" w:hAnsi="Arial" w:cs="Arial"/>
          <w:b/>
          <w:bCs/>
          <w:color w:val="C00000"/>
          <w:sz w:val="19"/>
          <w:szCs w:val="19"/>
        </w:rPr>
        <w:t xml:space="preserve">, </w:t>
      </w:r>
      <w:r w:rsidRPr="35FAEA7D">
        <w:rPr>
          <w:rFonts w:ascii="Arial" w:eastAsia="Arial" w:hAnsi="Arial" w:cs="Arial"/>
          <w:b/>
          <w:bCs/>
          <w:i/>
          <w:iCs/>
          <w:color w:val="C00000"/>
          <w:sz w:val="19"/>
          <w:szCs w:val="19"/>
        </w:rPr>
        <w:t>6</w:t>
      </w:r>
      <w:r w:rsidRPr="35FAEA7D">
        <w:rPr>
          <w:rFonts w:ascii="Arial" w:eastAsia="Arial" w:hAnsi="Arial" w:cs="Arial"/>
          <w:b/>
          <w:bCs/>
          <w:color w:val="C00000"/>
          <w:sz w:val="19"/>
          <w:szCs w:val="19"/>
        </w:rPr>
        <w:t>, 49144-49156.</w:t>
      </w:r>
    </w:p>
    <w:p w14:paraId="4FE3465E" w14:textId="0E882C4E" w:rsidR="589577CD" w:rsidRDefault="3AD17096" w:rsidP="589577CD">
      <w:pPr>
        <w:pStyle w:val="ListParagraph"/>
        <w:numPr>
          <w:ilvl w:val="0"/>
          <w:numId w:val="13"/>
        </w:numPr>
        <w:rPr>
          <w:rFonts w:ascii="Arial" w:eastAsia="Arial" w:hAnsi="Arial" w:cs="Arial"/>
          <w:b/>
          <w:bCs/>
          <w:color w:val="222222"/>
          <w:sz w:val="19"/>
          <w:szCs w:val="19"/>
        </w:rPr>
      </w:pPr>
      <w:r w:rsidRPr="3AD17096">
        <w:rPr>
          <w:rFonts w:ascii="Arial" w:eastAsia="Arial" w:hAnsi="Arial" w:cs="Arial"/>
          <w:b/>
          <w:bCs/>
          <w:color w:val="222222"/>
          <w:sz w:val="19"/>
          <w:szCs w:val="19"/>
        </w:rPr>
        <w:t xml:space="preserve">Objectives </w:t>
      </w:r>
    </w:p>
    <w:p w14:paraId="376DCF52" w14:textId="6A4C6278" w:rsidR="3AD17096" w:rsidRDefault="3AD17096" w:rsidP="3AD17096">
      <w:pPr>
        <w:pStyle w:val="ListParagraph"/>
        <w:numPr>
          <w:ilvl w:val="1"/>
          <w:numId w:val="13"/>
        </w:numPr>
        <w:rPr>
          <w:rFonts w:ascii="Arial" w:eastAsia="Arial" w:hAnsi="Arial" w:cs="Arial"/>
          <w:color w:val="222222"/>
          <w:sz w:val="19"/>
          <w:szCs w:val="19"/>
        </w:rPr>
      </w:pPr>
      <w:r w:rsidRPr="3AD17096">
        <w:rPr>
          <w:rFonts w:ascii="Arial" w:eastAsia="Arial" w:hAnsi="Arial" w:cs="Arial"/>
          <w:color w:val="222222"/>
          <w:sz w:val="19"/>
          <w:szCs w:val="19"/>
        </w:rPr>
        <w:t xml:space="preserve">How to handle complex nonlinear relationships and </w:t>
      </w:r>
      <w:proofErr w:type="gramStart"/>
      <w:r w:rsidRPr="3AD17096">
        <w:rPr>
          <w:rFonts w:ascii="Arial" w:eastAsia="Arial" w:hAnsi="Arial" w:cs="Arial"/>
          <w:color w:val="222222"/>
          <w:sz w:val="19"/>
          <w:szCs w:val="19"/>
        </w:rPr>
        <w:t>long term</w:t>
      </w:r>
      <w:proofErr w:type="gramEnd"/>
      <w:r w:rsidRPr="3AD17096">
        <w:rPr>
          <w:rFonts w:ascii="Arial" w:eastAsia="Arial" w:hAnsi="Arial" w:cs="Arial"/>
          <w:color w:val="222222"/>
          <w:sz w:val="19"/>
          <w:szCs w:val="19"/>
        </w:rPr>
        <w:t xml:space="preserve"> historical dependencies present in the data.</w:t>
      </w:r>
    </w:p>
    <w:p w14:paraId="46F60DB1" w14:textId="24CF235C" w:rsidR="3AD17096" w:rsidRDefault="3AD17096" w:rsidP="3AD17096">
      <w:pPr>
        <w:pStyle w:val="ListParagraph"/>
        <w:numPr>
          <w:ilvl w:val="1"/>
          <w:numId w:val="13"/>
        </w:numPr>
        <w:rPr>
          <w:rFonts w:ascii="Arial" w:eastAsia="Arial" w:hAnsi="Arial" w:cs="Arial"/>
          <w:color w:val="222222"/>
          <w:sz w:val="19"/>
          <w:szCs w:val="19"/>
        </w:rPr>
      </w:pPr>
      <w:r w:rsidRPr="3AD17096">
        <w:rPr>
          <w:rFonts w:ascii="Arial" w:eastAsia="Arial" w:hAnsi="Arial" w:cs="Arial"/>
          <w:color w:val="222222"/>
          <w:sz w:val="19"/>
          <w:szCs w:val="19"/>
        </w:rPr>
        <w:t xml:space="preserve">An effective way to combine EMD with deep learning algorithm (LSTM) for noise-free data training. </w:t>
      </w:r>
    </w:p>
    <w:p w14:paraId="4694C9D4" w14:textId="3E2C581C" w:rsidR="3AD17096" w:rsidRDefault="3AD17096" w:rsidP="3AD17096">
      <w:pPr>
        <w:pStyle w:val="ListParagraph"/>
        <w:numPr>
          <w:ilvl w:val="1"/>
          <w:numId w:val="13"/>
        </w:numPr>
        <w:rPr>
          <w:rFonts w:ascii="Arial" w:eastAsia="Arial" w:hAnsi="Arial" w:cs="Arial"/>
          <w:color w:val="222222"/>
          <w:sz w:val="19"/>
          <w:szCs w:val="19"/>
        </w:rPr>
      </w:pPr>
      <w:r w:rsidRPr="3AD17096">
        <w:rPr>
          <w:rFonts w:ascii="Arial" w:eastAsia="Arial" w:hAnsi="Arial" w:cs="Arial"/>
          <w:color w:val="222222"/>
          <w:sz w:val="19"/>
          <w:szCs w:val="19"/>
        </w:rPr>
        <w:lastRenderedPageBreak/>
        <w:t xml:space="preserve">An efficient way to provide support for dynamic learning with the help of deep LSTM network </w:t>
      </w:r>
      <w:proofErr w:type="gramStart"/>
      <w:r w:rsidRPr="3AD17096">
        <w:rPr>
          <w:rFonts w:ascii="Arial" w:eastAsia="Arial" w:hAnsi="Arial" w:cs="Arial"/>
          <w:color w:val="222222"/>
          <w:sz w:val="19"/>
          <w:szCs w:val="19"/>
        </w:rPr>
        <w:t>models</w:t>
      </w:r>
      <w:proofErr w:type="gramEnd"/>
      <w:r w:rsidRPr="3AD17096">
        <w:rPr>
          <w:rFonts w:ascii="Arial" w:eastAsia="Arial" w:hAnsi="Arial" w:cs="Arial"/>
          <w:color w:val="222222"/>
          <w:sz w:val="19"/>
          <w:szCs w:val="19"/>
        </w:rPr>
        <w:t xml:space="preserve"> </w:t>
      </w:r>
    </w:p>
    <w:p w14:paraId="77D9272F" w14:textId="0D358463" w:rsidR="589577CD" w:rsidRDefault="65C2505D" w:rsidP="589577CD">
      <w:pPr>
        <w:pStyle w:val="ListParagraph"/>
        <w:numPr>
          <w:ilvl w:val="0"/>
          <w:numId w:val="13"/>
        </w:numPr>
        <w:rPr>
          <w:rFonts w:ascii="Arial" w:eastAsia="Arial" w:hAnsi="Arial" w:cs="Arial"/>
          <w:b/>
          <w:bCs/>
          <w:color w:val="222222"/>
          <w:sz w:val="19"/>
          <w:szCs w:val="19"/>
        </w:rPr>
      </w:pPr>
      <w:r w:rsidRPr="65C2505D">
        <w:rPr>
          <w:rFonts w:ascii="Arial" w:eastAsia="Arial" w:hAnsi="Arial" w:cs="Arial"/>
          <w:b/>
          <w:bCs/>
          <w:color w:val="222222"/>
          <w:sz w:val="19"/>
          <w:szCs w:val="19"/>
        </w:rPr>
        <w:t>Methods and Data</w:t>
      </w:r>
    </w:p>
    <w:p w14:paraId="27CA0FE9" w14:textId="1DA03C7E" w:rsidR="6A95A4DA" w:rsidRDefault="65C2505D" w:rsidP="6A95A4DA">
      <w:pPr>
        <w:pStyle w:val="ListParagraph"/>
        <w:numPr>
          <w:ilvl w:val="1"/>
          <w:numId w:val="13"/>
        </w:numPr>
        <w:rPr>
          <w:rFonts w:ascii="Arial" w:eastAsia="Arial" w:hAnsi="Arial" w:cs="Arial"/>
          <w:color w:val="222222"/>
          <w:sz w:val="19"/>
          <w:szCs w:val="19"/>
        </w:rPr>
      </w:pPr>
      <w:r w:rsidRPr="65C2505D">
        <w:rPr>
          <w:rFonts w:ascii="Arial" w:eastAsia="Arial" w:hAnsi="Arial" w:cs="Arial"/>
          <w:color w:val="222222"/>
          <w:sz w:val="19"/>
          <w:szCs w:val="19"/>
        </w:rPr>
        <w:t>Diagram</w:t>
      </w:r>
      <w:r w:rsidR="6A95A4DA">
        <w:br/>
      </w:r>
      <w:r w:rsidR="6A95A4DA">
        <w:rPr>
          <w:noProof/>
        </w:rPr>
        <w:drawing>
          <wp:inline distT="0" distB="0" distL="0" distR="0" wp14:anchorId="407949C1" wp14:editId="65C2505D">
            <wp:extent cx="4552950" cy="2191107"/>
            <wp:effectExtent l="0" t="0" r="0" b="0"/>
            <wp:docPr id="675507912" name="Picture 675507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52950" cy="2191107"/>
                    </a:xfrm>
                    <a:prstGeom prst="rect">
                      <a:avLst/>
                    </a:prstGeom>
                  </pic:spPr>
                </pic:pic>
              </a:graphicData>
            </a:graphic>
          </wp:inline>
        </w:drawing>
      </w:r>
    </w:p>
    <w:p w14:paraId="15881F13" w14:textId="7D04F3E1" w:rsidR="6A95A4DA" w:rsidRDefault="65C2505D" w:rsidP="6A95A4DA">
      <w:pPr>
        <w:pStyle w:val="ListParagraph"/>
        <w:numPr>
          <w:ilvl w:val="1"/>
          <w:numId w:val="13"/>
        </w:numPr>
        <w:rPr>
          <w:rFonts w:ascii="Arial" w:eastAsia="Arial" w:hAnsi="Arial" w:cs="Arial"/>
          <w:color w:val="222222"/>
          <w:sz w:val="19"/>
          <w:szCs w:val="19"/>
        </w:rPr>
      </w:pPr>
      <w:r w:rsidRPr="65C2505D">
        <w:rPr>
          <w:rFonts w:ascii="Arial" w:eastAsia="Arial" w:hAnsi="Arial" w:cs="Arial"/>
          <w:color w:val="222222"/>
          <w:sz w:val="19"/>
          <w:szCs w:val="19"/>
        </w:rPr>
        <w:t>Combined the EMD methods with the long short-term memory network model to estimate electricity demand for the given season, day, and tome interval of a day. EMD is a nonlinear analysis approach for non-stationary time series data.</w:t>
      </w:r>
    </w:p>
    <w:p w14:paraId="33C87615" w14:textId="16469574" w:rsidR="6A95A4DA" w:rsidRDefault="65C2505D" w:rsidP="6A95A4DA">
      <w:pPr>
        <w:pStyle w:val="ListParagraph"/>
        <w:numPr>
          <w:ilvl w:val="1"/>
          <w:numId w:val="13"/>
        </w:numPr>
        <w:rPr>
          <w:rFonts w:ascii="Arial" w:eastAsia="Arial" w:hAnsi="Arial" w:cs="Arial"/>
          <w:color w:val="222222"/>
          <w:sz w:val="19"/>
          <w:szCs w:val="19"/>
        </w:rPr>
      </w:pPr>
      <w:r w:rsidRPr="65C2505D">
        <w:rPr>
          <w:rFonts w:ascii="Arial" w:eastAsia="Arial" w:hAnsi="Arial" w:cs="Arial"/>
          <w:color w:val="222222"/>
          <w:sz w:val="19"/>
          <w:szCs w:val="19"/>
        </w:rPr>
        <w:t xml:space="preserve">Electricity data: Chandigarh, a city in India. The consumption data is recorded every 15 minutes, which means there are 96 data points for one day. </w:t>
      </w:r>
    </w:p>
    <w:p w14:paraId="747F6FA0" w14:textId="350DC770" w:rsidR="6A95A4DA" w:rsidRDefault="65C2505D" w:rsidP="6A95A4DA">
      <w:pPr>
        <w:pStyle w:val="ListParagraph"/>
        <w:numPr>
          <w:ilvl w:val="1"/>
          <w:numId w:val="13"/>
        </w:numPr>
        <w:rPr>
          <w:rFonts w:ascii="Arial" w:eastAsia="Arial" w:hAnsi="Arial" w:cs="Arial"/>
          <w:color w:val="222222"/>
          <w:sz w:val="19"/>
          <w:szCs w:val="19"/>
        </w:rPr>
      </w:pPr>
      <w:r w:rsidRPr="65C2505D">
        <w:rPr>
          <w:rFonts w:ascii="Arial" w:eastAsia="Arial" w:hAnsi="Arial" w:cs="Arial"/>
          <w:color w:val="222222"/>
          <w:sz w:val="19"/>
          <w:szCs w:val="19"/>
        </w:rPr>
        <w:t xml:space="preserve">Data analysis </w:t>
      </w:r>
    </w:p>
    <w:p w14:paraId="4D6B2B65" w14:textId="55FE1F14" w:rsidR="6A95A4DA" w:rsidRDefault="65C2505D" w:rsidP="65C2505D">
      <w:pPr>
        <w:pStyle w:val="ListParagraph"/>
        <w:numPr>
          <w:ilvl w:val="2"/>
          <w:numId w:val="13"/>
        </w:numPr>
        <w:rPr>
          <w:rFonts w:ascii="Arial" w:eastAsia="Arial" w:hAnsi="Arial" w:cs="Arial"/>
          <w:color w:val="222222"/>
          <w:sz w:val="19"/>
          <w:szCs w:val="19"/>
        </w:rPr>
      </w:pPr>
      <w:r w:rsidRPr="65C2505D">
        <w:rPr>
          <w:rFonts w:ascii="Arial" w:eastAsia="Arial" w:hAnsi="Arial" w:cs="Arial"/>
          <w:color w:val="222222"/>
          <w:sz w:val="19"/>
          <w:szCs w:val="19"/>
        </w:rPr>
        <w:t>Data processing</w:t>
      </w:r>
    </w:p>
    <w:p w14:paraId="38E01CA8" w14:textId="5846046C" w:rsidR="6A95A4DA" w:rsidRDefault="0A131305" w:rsidP="65C2505D">
      <w:pPr>
        <w:pStyle w:val="ListParagraph"/>
        <w:numPr>
          <w:ilvl w:val="3"/>
          <w:numId w:val="13"/>
        </w:numPr>
        <w:rPr>
          <w:rFonts w:ascii="Arial" w:eastAsia="Arial" w:hAnsi="Arial" w:cs="Arial"/>
          <w:color w:val="222222"/>
          <w:sz w:val="19"/>
          <w:szCs w:val="19"/>
        </w:rPr>
      </w:pPr>
      <w:r w:rsidRPr="0A131305">
        <w:rPr>
          <w:rFonts w:ascii="Arial" w:eastAsia="Arial" w:hAnsi="Arial" w:cs="Arial"/>
          <w:color w:val="222222"/>
          <w:sz w:val="19"/>
          <w:szCs w:val="19"/>
        </w:rPr>
        <w:t xml:space="preserve">Replace missing value with the mean electricity consumption value of that </w:t>
      </w:r>
      <w:proofErr w:type="gramStart"/>
      <w:r w:rsidRPr="0A131305">
        <w:rPr>
          <w:rFonts w:ascii="Arial" w:eastAsia="Arial" w:hAnsi="Arial" w:cs="Arial"/>
          <w:color w:val="222222"/>
          <w:sz w:val="19"/>
          <w:szCs w:val="19"/>
        </w:rPr>
        <w:t>month</w:t>
      </w:r>
      <w:proofErr w:type="gramEnd"/>
      <w:r w:rsidRPr="0A131305">
        <w:rPr>
          <w:rFonts w:ascii="Arial" w:eastAsia="Arial" w:hAnsi="Arial" w:cs="Arial"/>
          <w:color w:val="222222"/>
          <w:sz w:val="19"/>
          <w:szCs w:val="19"/>
        </w:rPr>
        <w:t xml:space="preserve"> </w:t>
      </w:r>
    </w:p>
    <w:p w14:paraId="3E1F26AD" w14:textId="5E83C654" w:rsidR="6A95A4DA" w:rsidRDefault="65C2505D" w:rsidP="65C2505D">
      <w:pPr>
        <w:pStyle w:val="ListParagraph"/>
        <w:numPr>
          <w:ilvl w:val="3"/>
          <w:numId w:val="13"/>
        </w:numPr>
        <w:rPr>
          <w:rFonts w:ascii="Arial" w:eastAsia="Arial" w:hAnsi="Arial" w:cs="Arial"/>
          <w:color w:val="222222"/>
          <w:sz w:val="19"/>
          <w:szCs w:val="19"/>
        </w:rPr>
      </w:pPr>
      <w:r w:rsidRPr="65C2505D">
        <w:rPr>
          <w:rFonts w:ascii="Arial" w:eastAsia="Arial" w:hAnsi="Arial" w:cs="Arial"/>
          <w:color w:val="222222"/>
          <w:sz w:val="19"/>
          <w:szCs w:val="19"/>
        </w:rPr>
        <w:t xml:space="preserve">Data aggregation: combine consumption files with different formats into a single usable </w:t>
      </w:r>
      <w:proofErr w:type="gramStart"/>
      <w:r w:rsidRPr="65C2505D">
        <w:rPr>
          <w:rFonts w:ascii="Arial" w:eastAsia="Arial" w:hAnsi="Arial" w:cs="Arial"/>
          <w:color w:val="222222"/>
          <w:sz w:val="19"/>
          <w:szCs w:val="19"/>
        </w:rPr>
        <w:t>format</w:t>
      </w:r>
      <w:proofErr w:type="gramEnd"/>
      <w:r w:rsidRPr="65C2505D">
        <w:rPr>
          <w:rFonts w:ascii="Arial" w:eastAsia="Arial" w:hAnsi="Arial" w:cs="Arial"/>
          <w:color w:val="222222"/>
          <w:sz w:val="19"/>
          <w:szCs w:val="19"/>
        </w:rPr>
        <w:t xml:space="preserve"> </w:t>
      </w:r>
    </w:p>
    <w:p w14:paraId="22C4B1AC" w14:textId="1142699C" w:rsidR="6A95A4DA" w:rsidRDefault="7FB04913" w:rsidP="65C2505D">
      <w:pPr>
        <w:pStyle w:val="ListParagraph"/>
        <w:numPr>
          <w:ilvl w:val="3"/>
          <w:numId w:val="13"/>
        </w:numPr>
        <w:rPr>
          <w:rFonts w:ascii="Arial" w:eastAsia="Arial" w:hAnsi="Arial" w:cs="Arial"/>
          <w:color w:val="222222"/>
          <w:sz w:val="19"/>
          <w:szCs w:val="19"/>
        </w:rPr>
      </w:pPr>
      <w:r w:rsidRPr="7FB04913">
        <w:rPr>
          <w:rFonts w:ascii="Arial" w:eastAsia="Arial" w:hAnsi="Arial" w:cs="Arial"/>
          <w:color w:val="FF0000"/>
          <w:sz w:val="19"/>
          <w:szCs w:val="19"/>
        </w:rPr>
        <w:t xml:space="preserve">Data transformation: subtract the mean value of a time series from each timestamp value of that time series </w:t>
      </w:r>
      <w:proofErr w:type="gramStart"/>
      <w:r w:rsidRPr="7FB04913">
        <w:rPr>
          <w:rFonts w:ascii="Arial" w:eastAsia="Arial" w:hAnsi="Arial" w:cs="Arial"/>
          <w:color w:val="FF0000"/>
          <w:sz w:val="19"/>
          <w:szCs w:val="19"/>
        </w:rPr>
        <w:t>signa</w:t>
      </w:r>
      <w:r w:rsidRPr="7FB04913">
        <w:rPr>
          <w:rFonts w:ascii="Arial" w:eastAsia="Arial" w:hAnsi="Arial" w:cs="Arial"/>
          <w:color w:val="222222"/>
          <w:sz w:val="19"/>
          <w:szCs w:val="19"/>
        </w:rPr>
        <w:t>l</w:t>
      </w:r>
      <w:proofErr w:type="gramEnd"/>
    </w:p>
    <w:p w14:paraId="2442B336" w14:textId="09D4735F" w:rsidR="6A95A4DA" w:rsidRDefault="65C2505D" w:rsidP="65C2505D">
      <w:pPr>
        <w:pStyle w:val="ListParagraph"/>
        <w:numPr>
          <w:ilvl w:val="2"/>
          <w:numId w:val="13"/>
        </w:numPr>
        <w:rPr>
          <w:rFonts w:ascii="Arial" w:eastAsia="Arial" w:hAnsi="Arial" w:cs="Arial"/>
          <w:color w:val="222222"/>
          <w:sz w:val="19"/>
          <w:szCs w:val="19"/>
        </w:rPr>
      </w:pPr>
      <w:r w:rsidRPr="65C2505D">
        <w:rPr>
          <w:rFonts w:ascii="Arial" w:eastAsia="Arial" w:hAnsi="Arial" w:cs="Arial"/>
          <w:color w:val="222222"/>
          <w:sz w:val="19"/>
          <w:szCs w:val="19"/>
        </w:rPr>
        <w:t xml:space="preserve">Data clustering </w:t>
      </w:r>
    </w:p>
    <w:p w14:paraId="02201523" w14:textId="62424432" w:rsidR="6A95A4DA" w:rsidRDefault="65C2505D" w:rsidP="65C2505D">
      <w:pPr>
        <w:pStyle w:val="ListParagraph"/>
        <w:numPr>
          <w:ilvl w:val="3"/>
          <w:numId w:val="13"/>
        </w:numPr>
        <w:rPr>
          <w:rFonts w:ascii="Arial" w:eastAsia="Arial" w:hAnsi="Arial" w:cs="Arial"/>
          <w:color w:val="222222"/>
          <w:sz w:val="19"/>
          <w:szCs w:val="19"/>
        </w:rPr>
      </w:pPr>
      <w:r w:rsidRPr="65C2505D">
        <w:rPr>
          <w:rFonts w:ascii="Arial" w:eastAsia="Arial" w:hAnsi="Arial" w:cs="Arial"/>
          <w:color w:val="222222"/>
          <w:sz w:val="19"/>
          <w:szCs w:val="19"/>
        </w:rPr>
        <w:t xml:space="preserve">Use K-means clustering algorithm to find out the group of months in the electricity data that follows similar consumption </w:t>
      </w:r>
      <w:proofErr w:type="gramStart"/>
      <w:r w:rsidRPr="65C2505D">
        <w:rPr>
          <w:rFonts w:ascii="Arial" w:eastAsia="Arial" w:hAnsi="Arial" w:cs="Arial"/>
          <w:color w:val="222222"/>
          <w:sz w:val="19"/>
          <w:szCs w:val="19"/>
        </w:rPr>
        <w:t>patterns</w:t>
      </w:r>
      <w:proofErr w:type="gramEnd"/>
      <w:r w:rsidRPr="65C2505D">
        <w:rPr>
          <w:rFonts w:ascii="Arial" w:eastAsia="Arial" w:hAnsi="Arial" w:cs="Arial"/>
          <w:color w:val="222222"/>
          <w:sz w:val="19"/>
          <w:szCs w:val="19"/>
        </w:rPr>
        <w:t xml:space="preserve"> </w:t>
      </w:r>
    </w:p>
    <w:p w14:paraId="578EE495" w14:textId="2F2E0B98" w:rsidR="6A95A4DA" w:rsidRDefault="65C2505D" w:rsidP="65C2505D">
      <w:pPr>
        <w:pStyle w:val="ListParagraph"/>
        <w:numPr>
          <w:ilvl w:val="3"/>
          <w:numId w:val="13"/>
        </w:numPr>
        <w:rPr>
          <w:rFonts w:ascii="Arial" w:eastAsia="Arial" w:hAnsi="Arial" w:cs="Arial"/>
          <w:color w:val="222222"/>
          <w:sz w:val="19"/>
          <w:szCs w:val="19"/>
        </w:rPr>
      </w:pPr>
      <w:r w:rsidRPr="65C2505D">
        <w:rPr>
          <w:rFonts w:ascii="Arial" w:eastAsia="Arial" w:hAnsi="Arial" w:cs="Arial"/>
          <w:color w:val="222222"/>
          <w:sz w:val="19"/>
          <w:szCs w:val="19"/>
        </w:rPr>
        <w:t xml:space="preserve">Use Elbow methods to determine the value for parameter </w:t>
      </w:r>
      <w:proofErr w:type="gramStart"/>
      <w:r w:rsidRPr="65C2505D">
        <w:rPr>
          <w:rFonts w:ascii="Arial" w:eastAsia="Arial" w:hAnsi="Arial" w:cs="Arial"/>
          <w:color w:val="222222"/>
          <w:sz w:val="19"/>
          <w:szCs w:val="19"/>
        </w:rPr>
        <w:t>k</w:t>
      </w:r>
      <w:proofErr w:type="gramEnd"/>
    </w:p>
    <w:p w14:paraId="04D3042F" w14:textId="4105C513" w:rsidR="6A95A4DA" w:rsidRDefault="65C2505D" w:rsidP="6A95A4DA">
      <w:pPr>
        <w:pStyle w:val="ListParagraph"/>
        <w:numPr>
          <w:ilvl w:val="1"/>
          <w:numId w:val="13"/>
        </w:numPr>
        <w:rPr>
          <w:rFonts w:ascii="Arial" w:eastAsia="Arial" w:hAnsi="Arial" w:cs="Arial"/>
          <w:color w:val="222222"/>
          <w:sz w:val="19"/>
          <w:szCs w:val="19"/>
        </w:rPr>
      </w:pPr>
      <w:r w:rsidRPr="65C2505D">
        <w:rPr>
          <w:rFonts w:ascii="Arial" w:eastAsia="Arial" w:hAnsi="Arial" w:cs="Arial"/>
          <w:color w:val="222222"/>
          <w:sz w:val="19"/>
          <w:szCs w:val="19"/>
        </w:rPr>
        <w:t xml:space="preserve">To predict average and peak electricity demand for the season, day, and time intervals specified by the user, load characterization is performed at two different levels. </w:t>
      </w:r>
    </w:p>
    <w:p w14:paraId="17C7BC49" w14:textId="33E6FDB7" w:rsidR="6A95A4DA" w:rsidRDefault="65C2505D" w:rsidP="65C2505D">
      <w:pPr>
        <w:pStyle w:val="ListParagraph"/>
        <w:numPr>
          <w:ilvl w:val="2"/>
          <w:numId w:val="13"/>
        </w:numPr>
        <w:rPr>
          <w:rFonts w:ascii="Arial" w:eastAsia="Arial" w:hAnsi="Arial" w:cs="Arial"/>
          <w:color w:val="222222"/>
          <w:sz w:val="19"/>
          <w:szCs w:val="19"/>
        </w:rPr>
      </w:pPr>
      <w:r w:rsidRPr="65C2505D">
        <w:rPr>
          <w:rFonts w:ascii="Arial" w:eastAsia="Arial" w:hAnsi="Arial" w:cs="Arial"/>
          <w:color w:val="222222"/>
          <w:sz w:val="19"/>
          <w:szCs w:val="19"/>
        </w:rPr>
        <w:t>Seasonal analysis: Spring, Autumn, Monsoon</w:t>
      </w:r>
    </w:p>
    <w:p w14:paraId="2CAA93A1" w14:textId="3A49FCED" w:rsidR="6A95A4DA" w:rsidRDefault="65C2505D" w:rsidP="65C2505D">
      <w:pPr>
        <w:pStyle w:val="ListParagraph"/>
        <w:numPr>
          <w:ilvl w:val="2"/>
          <w:numId w:val="13"/>
        </w:numPr>
        <w:rPr>
          <w:rFonts w:ascii="Arial" w:eastAsia="Arial" w:hAnsi="Arial" w:cs="Arial"/>
          <w:color w:val="222222"/>
          <w:sz w:val="19"/>
          <w:szCs w:val="19"/>
        </w:rPr>
      </w:pPr>
      <w:r w:rsidRPr="65C2505D">
        <w:rPr>
          <w:rFonts w:ascii="Arial" w:eastAsia="Arial" w:hAnsi="Arial" w:cs="Arial"/>
          <w:color w:val="222222"/>
          <w:sz w:val="19"/>
          <w:szCs w:val="19"/>
        </w:rPr>
        <w:t>Daily/time-span analysis: 00-06; 06-12; 12-18; 18-24</w:t>
      </w:r>
    </w:p>
    <w:p w14:paraId="687D3797" w14:textId="06B2E3BA" w:rsidR="6A95A4DA" w:rsidRDefault="65C2505D" w:rsidP="6A95A4DA">
      <w:pPr>
        <w:pStyle w:val="ListParagraph"/>
        <w:numPr>
          <w:ilvl w:val="1"/>
          <w:numId w:val="13"/>
        </w:numPr>
        <w:rPr>
          <w:rFonts w:ascii="Arial" w:eastAsia="Arial" w:hAnsi="Arial" w:cs="Arial"/>
          <w:color w:val="222222"/>
          <w:sz w:val="19"/>
          <w:szCs w:val="19"/>
        </w:rPr>
      </w:pPr>
      <w:r w:rsidRPr="65C2505D">
        <w:rPr>
          <w:rFonts w:ascii="Arial" w:eastAsia="Arial" w:hAnsi="Arial" w:cs="Arial"/>
          <w:color w:val="222222"/>
          <w:sz w:val="19"/>
          <w:szCs w:val="19"/>
        </w:rPr>
        <w:t xml:space="preserve">Train 12 LSTM network models to estimate future electricity demand for the user specified time interval. The average and peak demand prediction results of the proposed (EMD+LSTM) approach are compared with RNN, EMD based RNN (EMD+RNN) and LSTM models. The performance of the models is measured by RMSE and absolute percentage error. </w:t>
      </w:r>
    </w:p>
    <w:p w14:paraId="21A27BD8" w14:textId="3EDC287C" w:rsidR="589577CD" w:rsidRDefault="65C2505D" w:rsidP="589577CD">
      <w:pPr>
        <w:pStyle w:val="ListParagraph"/>
        <w:numPr>
          <w:ilvl w:val="0"/>
          <w:numId w:val="13"/>
        </w:numPr>
        <w:rPr>
          <w:rFonts w:ascii="Arial" w:eastAsia="Arial" w:hAnsi="Arial" w:cs="Arial"/>
          <w:b/>
          <w:bCs/>
          <w:color w:val="222222"/>
          <w:sz w:val="19"/>
          <w:szCs w:val="19"/>
        </w:rPr>
      </w:pPr>
      <w:r w:rsidRPr="65C2505D">
        <w:rPr>
          <w:rFonts w:ascii="Arial" w:eastAsia="Arial" w:hAnsi="Arial" w:cs="Arial"/>
          <w:b/>
          <w:bCs/>
          <w:color w:val="222222"/>
          <w:sz w:val="19"/>
          <w:szCs w:val="19"/>
        </w:rPr>
        <w:t xml:space="preserve">Results </w:t>
      </w:r>
    </w:p>
    <w:p w14:paraId="48FEB803" w14:textId="3E388D16" w:rsidR="65C2505D" w:rsidRDefault="65C2505D" w:rsidP="65C2505D">
      <w:pPr>
        <w:pStyle w:val="ListParagraph"/>
        <w:numPr>
          <w:ilvl w:val="1"/>
          <w:numId w:val="13"/>
        </w:numPr>
        <w:rPr>
          <w:rFonts w:ascii="Arial" w:eastAsia="Arial" w:hAnsi="Arial" w:cs="Arial"/>
          <w:color w:val="222222"/>
          <w:sz w:val="19"/>
          <w:szCs w:val="19"/>
        </w:rPr>
      </w:pPr>
      <w:r w:rsidRPr="65C2505D">
        <w:rPr>
          <w:rFonts w:ascii="Arial" w:eastAsia="Arial" w:hAnsi="Arial" w:cs="Arial"/>
          <w:color w:val="222222"/>
          <w:sz w:val="19"/>
          <w:szCs w:val="19"/>
        </w:rPr>
        <w:t xml:space="preserve">EMD+LSTM outperforms other regression models for electricity demand time series </w:t>
      </w:r>
      <w:proofErr w:type="gramStart"/>
      <w:r w:rsidRPr="65C2505D">
        <w:rPr>
          <w:rFonts w:ascii="Arial" w:eastAsia="Arial" w:hAnsi="Arial" w:cs="Arial"/>
          <w:color w:val="222222"/>
          <w:sz w:val="19"/>
          <w:szCs w:val="19"/>
        </w:rPr>
        <w:t>forecasting</w:t>
      </w:r>
      <w:proofErr w:type="gramEnd"/>
    </w:p>
    <w:p w14:paraId="105CA1CB" w14:textId="3A82D30A" w:rsidR="65C2505D" w:rsidRDefault="65C2505D" w:rsidP="65C2505D">
      <w:pPr>
        <w:pStyle w:val="ListParagraph"/>
        <w:numPr>
          <w:ilvl w:val="1"/>
          <w:numId w:val="13"/>
        </w:numPr>
        <w:rPr>
          <w:rFonts w:ascii="Arial" w:eastAsia="Arial" w:hAnsi="Arial" w:cs="Arial"/>
          <w:color w:val="222222"/>
          <w:sz w:val="19"/>
          <w:szCs w:val="19"/>
        </w:rPr>
      </w:pPr>
      <w:r w:rsidRPr="65C2505D">
        <w:rPr>
          <w:rFonts w:ascii="Arial" w:eastAsia="Arial" w:hAnsi="Arial" w:cs="Arial"/>
          <w:color w:val="222222"/>
          <w:sz w:val="19"/>
          <w:szCs w:val="19"/>
        </w:rPr>
        <w:t xml:space="preserve">AI-based techniques were found to be most promising while capturing nonlinear variations of data. However, these techniques are not capable of handling historical data dependencies. </w:t>
      </w:r>
    </w:p>
    <w:p w14:paraId="1C10E204" w14:textId="26BE5AA6" w:rsidR="589577CD" w:rsidRDefault="65C2505D" w:rsidP="4D8E626B">
      <w:pPr>
        <w:pStyle w:val="ListParagraph"/>
        <w:numPr>
          <w:ilvl w:val="0"/>
          <w:numId w:val="13"/>
        </w:numPr>
        <w:rPr>
          <w:rFonts w:ascii="Arial" w:eastAsia="Arial" w:hAnsi="Arial" w:cs="Arial"/>
          <w:b/>
          <w:bCs/>
          <w:color w:val="222222"/>
          <w:sz w:val="19"/>
          <w:szCs w:val="19"/>
        </w:rPr>
      </w:pPr>
      <w:r w:rsidRPr="65C2505D">
        <w:rPr>
          <w:rFonts w:ascii="Arial" w:eastAsia="Arial" w:hAnsi="Arial" w:cs="Arial"/>
          <w:b/>
          <w:bCs/>
          <w:color w:val="222222"/>
          <w:sz w:val="19"/>
          <w:szCs w:val="19"/>
        </w:rPr>
        <w:t>Others</w:t>
      </w:r>
    </w:p>
    <w:p w14:paraId="6D393115" w14:textId="5B9A8B51" w:rsidR="7E461B3E" w:rsidRDefault="65C2505D" w:rsidP="7E461B3E">
      <w:pPr>
        <w:pStyle w:val="ListParagraph"/>
        <w:numPr>
          <w:ilvl w:val="1"/>
          <w:numId w:val="13"/>
        </w:numPr>
        <w:rPr>
          <w:rFonts w:ascii="Helvetica" w:eastAsia="Helvetica" w:hAnsi="Helvetica" w:cs="Helvetica"/>
          <w:sz w:val="15"/>
          <w:szCs w:val="15"/>
        </w:rPr>
      </w:pPr>
      <w:r w:rsidRPr="65C2505D">
        <w:rPr>
          <w:rFonts w:ascii="Arial" w:eastAsia="Arial" w:hAnsi="Arial" w:cs="Arial"/>
          <w:color w:val="222222"/>
          <w:sz w:val="19"/>
          <w:szCs w:val="19"/>
        </w:rPr>
        <w:t xml:space="preserve">Several machine learning algorithms such as Support Vector Machine (SVM), Decision trees, Artificial Neural network (ANN), Recurrent Neural Network (RNN) have been used by the researchers for electricity demand forecasting. Even though in the recent years, various hybrid models have also gained a lot of interest to improve overall prediction accuracy, there </w:t>
      </w:r>
      <w:r w:rsidRPr="65C2505D">
        <w:rPr>
          <w:rFonts w:ascii="Arial" w:eastAsia="Arial" w:hAnsi="Arial" w:cs="Arial"/>
          <w:color w:val="222222"/>
          <w:sz w:val="19"/>
          <w:szCs w:val="19"/>
        </w:rPr>
        <w:lastRenderedPageBreak/>
        <w:t>is still a need for more robust solutions to analyze and forecast the electricity load patterns effectively.</w:t>
      </w:r>
    </w:p>
    <w:p w14:paraId="2B61F294" w14:textId="18BD4EA2" w:rsidR="589577CD" w:rsidRDefault="589577CD" w:rsidP="589577CD">
      <w:pPr>
        <w:rPr>
          <w:rFonts w:ascii="Arial" w:eastAsia="Arial" w:hAnsi="Arial" w:cs="Arial"/>
          <w:b/>
          <w:bCs/>
          <w:color w:val="222222"/>
          <w:sz w:val="19"/>
          <w:szCs w:val="19"/>
        </w:rPr>
      </w:pPr>
    </w:p>
    <w:p w14:paraId="3156BFCD" w14:textId="633DBA26" w:rsidR="5FDD225D" w:rsidRDefault="6AD1E4F5" w:rsidP="589577CD">
      <w:pPr>
        <w:rPr>
          <w:rFonts w:ascii="Arial" w:eastAsia="Arial" w:hAnsi="Arial" w:cs="Arial"/>
          <w:b/>
          <w:bCs/>
          <w:color w:val="222222"/>
          <w:sz w:val="19"/>
          <w:szCs w:val="19"/>
        </w:rPr>
      </w:pPr>
      <w:r w:rsidRPr="6AD1E4F5">
        <w:rPr>
          <w:rFonts w:ascii="Arial" w:eastAsia="Arial" w:hAnsi="Arial" w:cs="Arial"/>
          <w:b/>
          <w:bCs/>
          <w:color w:val="222222"/>
          <w:sz w:val="19"/>
          <w:szCs w:val="19"/>
        </w:rPr>
        <w:t xml:space="preserve">Deb, C., Zhang, F., Yang, J., Lee, S. E., &amp; Shah, K. W. (2017). A review on time series forecasting techniques for building energy consumption. </w:t>
      </w:r>
      <w:r w:rsidRPr="6AD1E4F5">
        <w:rPr>
          <w:rFonts w:ascii="Arial" w:eastAsia="Arial" w:hAnsi="Arial" w:cs="Arial"/>
          <w:b/>
          <w:bCs/>
          <w:i/>
          <w:iCs/>
          <w:color w:val="222222"/>
          <w:sz w:val="19"/>
          <w:szCs w:val="19"/>
        </w:rPr>
        <w:t>Renewable and Sustainable Energy Reviews</w:t>
      </w:r>
      <w:r w:rsidRPr="6AD1E4F5">
        <w:rPr>
          <w:rFonts w:ascii="Arial" w:eastAsia="Arial" w:hAnsi="Arial" w:cs="Arial"/>
          <w:b/>
          <w:bCs/>
          <w:color w:val="222222"/>
          <w:sz w:val="19"/>
          <w:szCs w:val="19"/>
        </w:rPr>
        <w:t xml:space="preserve">, </w:t>
      </w:r>
      <w:r w:rsidRPr="6AD1E4F5">
        <w:rPr>
          <w:rFonts w:ascii="Arial" w:eastAsia="Arial" w:hAnsi="Arial" w:cs="Arial"/>
          <w:b/>
          <w:bCs/>
          <w:i/>
          <w:iCs/>
          <w:color w:val="222222"/>
          <w:sz w:val="19"/>
          <w:szCs w:val="19"/>
        </w:rPr>
        <w:t>74</w:t>
      </w:r>
      <w:r w:rsidRPr="6AD1E4F5">
        <w:rPr>
          <w:rFonts w:ascii="Arial" w:eastAsia="Arial" w:hAnsi="Arial" w:cs="Arial"/>
          <w:b/>
          <w:bCs/>
          <w:color w:val="222222"/>
          <w:sz w:val="19"/>
          <w:szCs w:val="19"/>
        </w:rPr>
        <w:t>, 902-924.</w:t>
      </w:r>
    </w:p>
    <w:p w14:paraId="49C831AA" w14:textId="0E882C4E" w:rsidR="589577CD" w:rsidRDefault="6AD1E4F5" w:rsidP="589577CD">
      <w:pPr>
        <w:pStyle w:val="ListParagraph"/>
        <w:numPr>
          <w:ilvl w:val="0"/>
          <w:numId w:val="11"/>
        </w:numPr>
        <w:rPr>
          <w:rFonts w:ascii="Arial" w:eastAsia="Arial" w:hAnsi="Arial" w:cs="Arial"/>
          <w:b/>
          <w:bCs/>
          <w:color w:val="222222"/>
          <w:sz w:val="19"/>
          <w:szCs w:val="19"/>
        </w:rPr>
      </w:pPr>
      <w:r w:rsidRPr="6AD1E4F5">
        <w:rPr>
          <w:rFonts w:ascii="Arial" w:eastAsia="Arial" w:hAnsi="Arial" w:cs="Arial"/>
          <w:b/>
          <w:bCs/>
          <w:color w:val="222222"/>
          <w:sz w:val="19"/>
          <w:szCs w:val="19"/>
        </w:rPr>
        <w:t xml:space="preserve">Objectives </w:t>
      </w:r>
    </w:p>
    <w:p w14:paraId="16094103" w14:textId="0D358463" w:rsidR="589577CD" w:rsidRDefault="6AD1E4F5" w:rsidP="589577CD">
      <w:pPr>
        <w:pStyle w:val="ListParagraph"/>
        <w:numPr>
          <w:ilvl w:val="0"/>
          <w:numId w:val="11"/>
        </w:numPr>
        <w:rPr>
          <w:rFonts w:ascii="Arial" w:eastAsia="Arial" w:hAnsi="Arial" w:cs="Arial"/>
          <w:b/>
          <w:bCs/>
          <w:color w:val="222222"/>
          <w:sz w:val="19"/>
          <w:szCs w:val="19"/>
        </w:rPr>
      </w:pPr>
      <w:r w:rsidRPr="6AD1E4F5">
        <w:rPr>
          <w:rFonts w:ascii="Arial" w:eastAsia="Arial" w:hAnsi="Arial" w:cs="Arial"/>
          <w:b/>
          <w:bCs/>
          <w:color w:val="222222"/>
          <w:sz w:val="19"/>
          <w:szCs w:val="19"/>
        </w:rPr>
        <w:t>Methods and Data</w:t>
      </w:r>
    </w:p>
    <w:p w14:paraId="37105246" w14:textId="4ADB5CF4" w:rsidR="44972785" w:rsidRDefault="6AD1E4F5" w:rsidP="44972785">
      <w:pPr>
        <w:pStyle w:val="ListParagraph"/>
        <w:numPr>
          <w:ilvl w:val="1"/>
          <w:numId w:val="11"/>
        </w:numPr>
        <w:rPr>
          <w:rFonts w:ascii="Arial" w:eastAsia="Arial" w:hAnsi="Arial" w:cs="Arial"/>
          <w:color w:val="222222"/>
          <w:sz w:val="19"/>
          <w:szCs w:val="19"/>
        </w:rPr>
      </w:pPr>
      <w:r w:rsidRPr="6AD1E4F5">
        <w:rPr>
          <w:rFonts w:ascii="Arial" w:eastAsia="Arial" w:hAnsi="Arial" w:cs="Arial"/>
          <w:color w:val="222222"/>
          <w:sz w:val="19"/>
          <w:szCs w:val="19"/>
        </w:rPr>
        <w:t xml:space="preserve">over 113 different case studies reported across 41 </w:t>
      </w:r>
      <w:proofErr w:type="gramStart"/>
      <w:r w:rsidRPr="6AD1E4F5">
        <w:rPr>
          <w:rFonts w:ascii="Arial" w:eastAsia="Arial" w:hAnsi="Arial" w:cs="Arial"/>
          <w:color w:val="222222"/>
          <w:sz w:val="19"/>
          <w:szCs w:val="19"/>
        </w:rPr>
        <w:t>paper</w:t>
      </w:r>
      <w:proofErr w:type="gramEnd"/>
    </w:p>
    <w:p w14:paraId="07A98CAB" w14:textId="3EDC287C" w:rsidR="589577CD" w:rsidRDefault="6AD1E4F5" w:rsidP="589577CD">
      <w:pPr>
        <w:pStyle w:val="ListParagraph"/>
        <w:numPr>
          <w:ilvl w:val="0"/>
          <w:numId w:val="11"/>
        </w:numPr>
        <w:rPr>
          <w:rFonts w:ascii="Arial" w:eastAsia="Arial" w:hAnsi="Arial" w:cs="Arial"/>
          <w:b/>
          <w:bCs/>
          <w:color w:val="222222"/>
          <w:sz w:val="19"/>
          <w:szCs w:val="19"/>
        </w:rPr>
      </w:pPr>
      <w:r w:rsidRPr="6AD1E4F5">
        <w:rPr>
          <w:rFonts w:ascii="Arial" w:eastAsia="Arial" w:hAnsi="Arial" w:cs="Arial"/>
          <w:b/>
          <w:bCs/>
          <w:color w:val="222222"/>
          <w:sz w:val="19"/>
          <w:szCs w:val="19"/>
        </w:rPr>
        <w:t xml:space="preserve">Results </w:t>
      </w:r>
    </w:p>
    <w:p w14:paraId="3FFE4838" w14:textId="0B3D5FC3" w:rsidR="44972785" w:rsidRDefault="6AD1E4F5" w:rsidP="44972785">
      <w:pPr>
        <w:pStyle w:val="ListParagraph"/>
        <w:numPr>
          <w:ilvl w:val="1"/>
          <w:numId w:val="11"/>
        </w:numPr>
        <w:rPr>
          <w:rFonts w:ascii="Arial" w:eastAsia="Arial" w:hAnsi="Arial" w:cs="Arial"/>
          <w:color w:val="222222"/>
          <w:sz w:val="19"/>
          <w:szCs w:val="19"/>
        </w:rPr>
      </w:pPr>
      <w:r w:rsidRPr="6AD1E4F5">
        <w:rPr>
          <w:rFonts w:ascii="Arial" w:eastAsia="Arial" w:hAnsi="Arial" w:cs="Arial"/>
          <w:color w:val="222222"/>
          <w:sz w:val="19"/>
          <w:szCs w:val="19"/>
        </w:rPr>
        <w:t xml:space="preserve">The regression models are still widely used and efficient for long and very long-term prediction. For short and very short-term prediction, machine-learning algorithms such as artificial neural networks support vector machines, and time series analysis (including ARIMA and ARMA) are favored. </w:t>
      </w:r>
    </w:p>
    <w:p w14:paraId="4DB48600" w14:textId="1A61276A" w:rsidR="44972785" w:rsidRDefault="6AD1E4F5" w:rsidP="44972785">
      <w:pPr>
        <w:pStyle w:val="ListParagraph"/>
        <w:numPr>
          <w:ilvl w:val="1"/>
          <w:numId w:val="11"/>
        </w:numPr>
        <w:rPr>
          <w:rFonts w:ascii="Arial" w:eastAsia="Arial" w:hAnsi="Arial" w:cs="Arial"/>
          <w:color w:val="222222"/>
          <w:sz w:val="19"/>
          <w:szCs w:val="19"/>
        </w:rPr>
      </w:pPr>
      <w:r w:rsidRPr="6AD1E4F5">
        <w:rPr>
          <w:rFonts w:ascii="Arial" w:eastAsia="Arial" w:hAnsi="Arial" w:cs="Arial"/>
          <w:color w:val="222222"/>
          <w:sz w:val="19"/>
          <w:szCs w:val="19"/>
        </w:rPr>
        <w:t xml:space="preserve">Short term predictions require more sophisticated models such as machine learning or ARIMA because the variables interrelationships are more complex and sensitive on this time scale. Ann has been implemented with a relatively large range of variables which indicates flexibility of the models toward the data introduced as inputs (environmental, building and time index) </w:t>
      </w:r>
    </w:p>
    <w:p w14:paraId="31FB6C10" w14:textId="23461A2D" w:rsidR="19587938" w:rsidRDefault="6AD1E4F5" w:rsidP="19587938">
      <w:pPr>
        <w:pStyle w:val="ListParagraph"/>
        <w:numPr>
          <w:ilvl w:val="1"/>
          <w:numId w:val="11"/>
        </w:numPr>
        <w:rPr>
          <w:rFonts w:ascii="Arial" w:eastAsia="Arial" w:hAnsi="Arial" w:cs="Arial"/>
          <w:color w:val="222222"/>
          <w:sz w:val="19"/>
          <w:szCs w:val="19"/>
        </w:rPr>
      </w:pPr>
      <w:r w:rsidRPr="6AD1E4F5">
        <w:rPr>
          <w:rFonts w:ascii="Arial" w:eastAsia="Arial" w:hAnsi="Arial" w:cs="Arial"/>
          <w:color w:val="222222"/>
          <w:sz w:val="19"/>
          <w:szCs w:val="19"/>
        </w:rPr>
        <w:t>The regression models have been mainly set up with socio-economic inputs.</w:t>
      </w:r>
    </w:p>
    <w:p w14:paraId="5BE006D8" w14:textId="7EE19DD4" w:rsidR="19587938" w:rsidRDefault="6AD1E4F5" w:rsidP="19587938">
      <w:pPr>
        <w:pStyle w:val="ListParagraph"/>
        <w:numPr>
          <w:ilvl w:val="1"/>
          <w:numId w:val="11"/>
        </w:numPr>
        <w:rPr>
          <w:rFonts w:ascii="Arial" w:eastAsia="Arial" w:hAnsi="Arial" w:cs="Arial"/>
          <w:color w:val="222222"/>
          <w:sz w:val="19"/>
          <w:szCs w:val="19"/>
        </w:rPr>
      </w:pPr>
      <w:r w:rsidRPr="6AD1E4F5">
        <w:rPr>
          <w:rFonts w:ascii="Arial" w:eastAsia="Arial" w:hAnsi="Arial" w:cs="Arial"/>
          <w:color w:val="222222"/>
          <w:sz w:val="19"/>
          <w:szCs w:val="19"/>
        </w:rPr>
        <w:t xml:space="preserve">None of the model clearly outperforms the others and seeking the most accurate is meaningless in this case. Instead, this study assumes that the </w:t>
      </w:r>
      <w:proofErr w:type="gramStart"/>
      <w:r w:rsidRPr="6AD1E4F5">
        <w:rPr>
          <w:rFonts w:ascii="Arial" w:eastAsia="Arial" w:hAnsi="Arial" w:cs="Arial"/>
          <w:color w:val="222222"/>
          <w:sz w:val="19"/>
          <w:szCs w:val="19"/>
        </w:rPr>
        <w:t>most commonly used</w:t>
      </w:r>
      <w:proofErr w:type="gramEnd"/>
      <w:r w:rsidRPr="6AD1E4F5">
        <w:rPr>
          <w:rFonts w:ascii="Arial" w:eastAsia="Arial" w:hAnsi="Arial" w:cs="Arial"/>
          <w:color w:val="222222"/>
          <w:sz w:val="19"/>
          <w:szCs w:val="19"/>
        </w:rPr>
        <w:t xml:space="preserve"> practices by the expert community are representative of the best use of forecasting models. </w:t>
      </w:r>
    </w:p>
    <w:p w14:paraId="140AEF95" w14:textId="669CAAD3" w:rsidR="44972785" w:rsidRDefault="65C2505D" w:rsidP="65C2505D">
      <w:pPr>
        <w:pStyle w:val="ListParagraph"/>
        <w:numPr>
          <w:ilvl w:val="0"/>
          <w:numId w:val="11"/>
        </w:numPr>
        <w:rPr>
          <w:rFonts w:ascii="Arial" w:eastAsia="Arial" w:hAnsi="Arial" w:cs="Arial"/>
          <w:b/>
          <w:bCs/>
          <w:color w:val="222222"/>
          <w:sz w:val="19"/>
          <w:szCs w:val="19"/>
        </w:rPr>
      </w:pPr>
      <w:r w:rsidRPr="65C2505D">
        <w:rPr>
          <w:rFonts w:ascii="Arial" w:eastAsia="Arial" w:hAnsi="Arial" w:cs="Arial"/>
          <w:b/>
          <w:bCs/>
          <w:color w:val="222222"/>
          <w:sz w:val="19"/>
          <w:szCs w:val="19"/>
        </w:rPr>
        <w:t>Others</w:t>
      </w:r>
    </w:p>
    <w:p w14:paraId="0A918B44" w14:textId="4F012A02" w:rsidR="44972785" w:rsidRDefault="6AD1E4F5" w:rsidP="44972785">
      <w:pPr>
        <w:pStyle w:val="ListParagraph"/>
        <w:numPr>
          <w:ilvl w:val="1"/>
          <w:numId w:val="11"/>
        </w:numPr>
        <w:rPr>
          <w:rFonts w:ascii="Arial" w:eastAsia="Arial" w:hAnsi="Arial" w:cs="Arial"/>
          <w:color w:val="222222"/>
          <w:sz w:val="19"/>
          <w:szCs w:val="19"/>
        </w:rPr>
      </w:pPr>
      <w:r w:rsidRPr="6AD1E4F5">
        <w:rPr>
          <w:rFonts w:ascii="Arial" w:eastAsia="Arial" w:hAnsi="Arial" w:cs="Arial"/>
          <w:color w:val="222222"/>
          <w:sz w:val="19"/>
          <w:szCs w:val="19"/>
        </w:rPr>
        <w:t xml:space="preserve"> ANN has been used for various tasks such as (a) short-term load forecasting (STLF) in microgrids (b) optimization scenarios at building level, and (c) long term horizon scenarios to determine annual electricity consumption of a region, </w:t>
      </w:r>
      <w:proofErr w:type="gramStart"/>
      <w:r w:rsidRPr="6AD1E4F5">
        <w:rPr>
          <w:rFonts w:ascii="Arial" w:eastAsia="Arial" w:hAnsi="Arial" w:cs="Arial"/>
          <w:color w:val="222222"/>
          <w:sz w:val="19"/>
          <w:szCs w:val="19"/>
        </w:rPr>
        <w:t>district</w:t>
      </w:r>
      <w:proofErr w:type="gramEnd"/>
      <w:r w:rsidRPr="6AD1E4F5">
        <w:rPr>
          <w:rFonts w:ascii="Arial" w:eastAsia="Arial" w:hAnsi="Arial" w:cs="Arial"/>
          <w:color w:val="222222"/>
          <w:sz w:val="19"/>
          <w:szCs w:val="19"/>
        </w:rPr>
        <w:t xml:space="preserve"> or building.</w:t>
      </w:r>
    </w:p>
    <w:p w14:paraId="1F643FF9" w14:textId="6A01D7C4" w:rsidR="589577CD" w:rsidRDefault="589577CD" w:rsidP="589577CD">
      <w:pPr>
        <w:rPr>
          <w:rFonts w:ascii="Arial" w:eastAsia="Arial" w:hAnsi="Arial" w:cs="Arial"/>
          <w:b/>
          <w:bCs/>
          <w:color w:val="222222"/>
          <w:sz w:val="19"/>
          <w:szCs w:val="19"/>
        </w:rPr>
      </w:pPr>
    </w:p>
    <w:p w14:paraId="1A8C1552" w14:textId="450B0394" w:rsidR="5FDD225D" w:rsidRDefault="6AD1E4F5" w:rsidP="589577CD">
      <w:pPr>
        <w:rPr>
          <w:rFonts w:ascii="Arial" w:eastAsia="Arial" w:hAnsi="Arial" w:cs="Arial"/>
          <w:b/>
          <w:bCs/>
          <w:color w:val="222222"/>
          <w:sz w:val="19"/>
          <w:szCs w:val="19"/>
        </w:rPr>
      </w:pPr>
      <w:r w:rsidRPr="6AD1E4F5">
        <w:rPr>
          <w:rFonts w:ascii="Arial" w:eastAsia="Arial" w:hAnsi="Arial" w:cs="Arial"/>
          <w:b/>
          <w:bCs/>
          <w:color w:val="222222"/>
          <w:sz w:val="19"/>
          <w:szCs w:val="19"/>
        </w:rPr>
        <w:t xml:space="preserve">Vu, D. H., </w:t>
      </w:r>
      <w:proofErr w:type="spellStart"/>
      <w:r w:rsidRPr="6AD1E4F5">
        <w:rPr>
          <w:rFonts w:ascii="Arial" w:eastAsia="Arial" w:hAnsi="Arial" w:cs="Arial"/>
          <w:b/>
          <w:bCs/>
          <w:color w:val="222222"/>
          <w:sz w:val="19"/>
          <w:szCs w:val="19"/>
        </w:rPr>
        <w:t>Muttaqi</w:t>
      </w:r>
      <w:proofErr w:type="spellEnd"/>
      <w:r w:rsidRPr="6AD1E4F5">
        <w:rPr>
          <w:rFonts w:ascii="Arial" w:eastAsia="Arial" w:hAnsi="Arial" w:cs="Arial"/>
          <w:b/>
          <w:bCs/>
          <w:color w:val="222222"/>
          <w:sz w:val="19"/>
          <w:szCs w:val="19"/>
        </w:rPr>
        <w:t xml:space="preserve">, K. M., &amp; </w:t>
      </w:r>
      <w:proofErr w:type="spellStart"/>
      <w:r w:rsidRPr="6AD1E4F5">
        <w:rPr>
          <w:rFonts w:ascii="Arial" w:eastAsia="Arial" w:hAnsi="Arial" w:cs="Arial"/>
          <w:b/>
          <w:bCs/>
          <w:color w:val="222222"/>
          <w:sz w:val="19"/>
          <w:szCs w:val="19"/>
        </w:rPr>
        <w:t>Agalgaonkar</w:t>
      </w:r>
      <w:proofErr w:type="spellEnd"/>
      <w:r w:rsidRPr="6AD1E4F5">
        <w:rPr>
          <w:rFonts w:ascii="Arial" w:eastAsia="Arial" w:hAnsi="Arial" w:cs="Arial"/>
          <w:b/>
          <w:bCs/>
          <w:color w:val="222222"/>
          <w:sz w:val="19"/>
          <w:szCs w:val="19"/>
        </w:rPr>
        <w:t xml:space="preserve">, A. P. (2015). A variance inflation factor and backward elimination based robust regression model for forecasting monthly electricity demand using climatic variables. </w:t>
      </w:r>
      <w:r w:rsidRPr="6AD1E4F5">
        <w:rPr>
          <w:rFonts w:ascii="Arial" w:eastAsia="Arial" w:hAnsi="Arial" w:cs="Arial"/>
          <w:b/>
          <w:bCs/>
          <w:i/>
          <w:iCs/>
          <w:color w:val="222222"/>
          <w:sz w:val="19"/>
          <w:szCs w:val="19"/>
        </w:rPr>
        <w:t>Applied Energy</w:t>
      </w:r>
      <w:r w:rsidRPr="6AD1E4F5">
        <w:rPr>
          <w:rFonts w:ascii="Arial" w:eastAsia="Arial" w:hAnsi="Arial" w:cs="Arial"/>
          <w:b/>
          <w:bCs/>
          <w:color w:val="222222"/>
          <w:sz w:val="19"/>
          <w:szCs w:val="19"/>
        </w:rPr>
        <w:t xml:space="preserve">, </w:t>
      </w:r>
      <w:r w:rsidRPr="6AD1E4F5">
        <w:rPr>
          <w:rFonts w:ascii="Arial" w:eastAsia="Arial" w:hAnsi="Arial" w:cs="Arial"/>
          <w:b/>
          <w:bCs/>
          <w:i/>
          <w:iCs/>
          <w:color w:val="222222"/>
          <w:sz w:val="19"/>
          <w:szCs w:val="19"/>
        </w:rPr>
        <w:t>140</w:t>
      </w:r>
      <w:r w:rsidRPr="6AD1E4F5">
        <w:rPr>
          <w:rFonts w:ascii="Arial" w:eastAsia="Arial" w:hAnsi="Arial" w:cs="Arial"/>
          <w:b/>
          <w:bCs/>
          <w:color w:val="222222"/>
          <w:sz w:val="19"/>
          <w:szCs w:val="19"/>
        </w:rPr>
        <w:t>, 385-394.</w:t>
      </w:r>
    </w:p>
    <w:p w14:paraId="3726CF6E" w14:textId="0E882C4E" w:rsidR="589577CD" w:rsidRDefault="6AD1E4F5" w:rsidP="589577CD">
      <w:pPr>
        <w:pStyle w:val="ListParagraph"/>
        <w:numPr>
          <w:ilvl w:val="0"/>
          <w:numId w:val="10"/>
        </w:numPr>
        <w:rPr>
          <w:rFonts w:ascii="Arial" w:eastAsia="Arial" w:hAnsi="Arial" w:cs="Arial"/>
          <w:b/>
          <w:bCs/>
          <w:color w:val="222222"/>
          <w:sz w:val="19"/>
          <w:szCs w:val="19"/>
        </w:rPr>
      </w:pPr>
      <w:r w:rsidRPr="6AD1E4F5">
        <w:rPr>
          <w:rFonts w:ascii="Arial" w:eastAsia="Arial" w:hAnsi="Arial" w:cs="Arial"/>
          <w:b/>
          <w:bCs/>
          <w:color w:val="222222"/>
          <w:sz w:val="19"/>
          <w:szCs w:val="19"/>
        </w:rPr>
        <w:t xml:space="preserve">Objectives </w:t>
      </w:r>
    </w:p>
    <w:p w14:paraId="5AC929B0" w14:textId="7DFF891A" w:rsidR="03B5AABB" w:rsidRDefault="6AD1E4F5" w:rsidP="03B5AABB">
      <w:pPr>
        <w:pStyle w:val="ListParagraph"/>
        <w:numPr>
          <w:ilvl w:val="1"/>
          <w:numId w:val="10"/>
        </w:numPr>
        <w:rPr>
          <w:rFonts w:ascii="Arial" w:eastAsia="Arial" w:hAnsi="Arial" w:cs="Arial"/>
          <w:color w:val="222222"/>
          <w:sz w:val="19"/>
          <w:szCs w:val="19"/>
        </w:rPr>
      </w:pPr>
      <w:r w:rsidRPr="6AD1E4F5">
        <w:rPr>
          <w:rFonts w:ascii="Arial" w:eastAsia="Arial" w:hAnsi="Arial" w:cs="Arial"/>
          <w:color w:val="222222"/>
          <w:sz w:val="19"/>
          <w:szCs w:val="19"/>
        </w:rPr>
        <w:t xml:space="preserve">To understand how different climate variables, such as temperature, humidity, and rainy days, may have different impacts on the electricity demand due to the varying geographical </w:t>
      </w:r>
      <w:proofErr w:type="gramStart"/>
      <w:r w:rsidRPr="6AD1E4F5">
        <w:rPr>
          <w:rFonts w:ascii="Arial" w:eastAsia="Arial" w:hAnsi="Arial" w:cs="Arial"/>
          <w:color w:val="222222"/>
          <w:sz w:val="19"/>
          <w:szCs w:val="19"/>
        </w:rPr>
        <w:t>conditions</w:t>
      </w:r>
      <w:proofErr w:type="gramEnd"/>
      <w:r w:rsidRPr="6AD1E4F5">
        <w:rPr>
          <w:rFonts w:ascii="Arial" w:eastAsia="Arial" w:hAnsi="Arial" w:cs="Arial"/>
          <w:color w:val="222222"/>
          <w:sz w:val="19"/>
          <w:szCs w:val="19"/>
        </w:rPr>
        <w:t xml:space="preserve"> </w:t>
      </w:r>
    </w:p>
    <w:p w14:paraId="43FAB42E" w14:textId="6EE898C9" w:rsidR="6181BADA" w:rsidRDefault="6AD1E4F5" w:rsidP="6181BADA">
      <w:pPr>
        <w:pStyle w:val="ListParagraph"/>
        <w:numPr>
          <w:ilvl w:val="0"/>
          <w:numId w:val="10"/>
        </w:numPr>
        <w:rPr>
          <w:rFonts w:ascii="Arial" w:eastAsia="Arial" w:hAnsi="Arial" w:cs="Arial"/>
          <w:b/>
          <w:bCs/>
          <w:color w:val="222222"/>
          <w:sz w:val="19"/>
          <w:szCs w:val="19"/>
        </w:rPr>
      </w:pPr>
      <w:r w:rsidRPr="6AD1E4F5">
        <w:rPr>
          <w:rFonts w:ascii="Arial" w:eastAsia="Arial" w:hAnsi="Arial" w:cs="Arial"/>
          <w:b/>
          <w:bCs/>
          <w:color w:val="222222"/>
          <w:sz w:val="19"/>
          <w:szCs w:val="19"/>
        </w:rPr>
        <w:t>Methods and Data</w:t>
      </w:r>
    </w:p>
    <w:p w14:paraId="22BC7F17" w14:textId="26A4E229" w:rsidR="6181BADA" w:rsidRDefault="6AD1E4F5" w:rsidP="6181BADA">
      <w:pPr>
        <w:pStyle w:val="ListParagraph"/>
        <w:numPr>
          <w:ilvl w:val="1"/>
          <w:numId w:val="10"/>
        </w:numPr>
        <w:rPr>
          <w:rFonts w:ascii="Arial" w:eastAsia="Arial" w:hAnsi="Arial" w:cs="Arial"/>
          <w:color w:val="222222"/>
          <w:sz w:val="19"/>
          <w:szCs w:val="19"/>
        </w:rPr>
      </w:pPr>
      <w:r w:rsidRPr="6AD1E4F5">
        <w:rPr>
          <w:rFonts w:ascii="Arial" w:eastAsia="Arial" w:hAnsi="Arial" w:cs="Arial"/>
        </w:rPr>
        <w:lastRenderedPageBreak/>
        <w:t>diagram</w:t>
      </w:r>
      <w:r w:rsidR="6181BADA">
        <w:br/>
      </w:r>
      <w:r w:rsidR="6181BADA">
        <w:rPr>
          <w:noProof/>
        </w:rPr>
        <w:drawing>
          <wp:inline distT="0" distB="0" distL="0" distR="0" wp14:anchorId="2837C932" wp14:editId="41310521">
            <wp:extent cx="3118309" cy="2486025"/>
            <wp:effectExtent l="0" t="0" r="0" b="0"/>
            <wp:docPr id="571713354" name="Picture 571713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118309" cy="2486025"/>
                    </a:xfrm>
                    <a:prstGeom prst="rect">
                      <a:avLst/>
                    </a:prstGeom>
                  </pic:spPr>
                </pic:pic>
              </a:graphicData>
            </a:graphic>
          </wp:inline>
        </w:drawing>
      </w:r>
    </w:p>
    <w:p w14:paraId="2600C5BB" w14:textId="71901986" w:rsidR="03B5AABB" w:rsidRDefault="6AD1E4F5" w:rsidP="03B5AABB">
      <w:pPr>
        <w:pStyle w:val="ListParagraph"/>
        <w:numPr>
          <w:ilvl w:val="1"/>
          <w:numId w:val="10"/>
        </w:numPr>
        <w:rPr>
          <w:rFonts w:ascii="Arial" w:eastAsia="Arial" w:hAnsi="Arial" w:cs="Arial"/>
          <w:color w:val="222222"/>
          <w:sz w:val="19"/>
          <w:szCs w:val="19"/>
        </w:rPr>
      </w:pPr>
      <w:r w:rsidRPr="6AD1E4F5">
        <w:rPr>
          <w:rFonts w:ascii="Arial" w:eastAsia="Arial" w:hAnsi="Arial" w:cs="Arial"/>
          <w:color w:val="222222"/>
          <w:sz w:val="19"/>
          <w:szCs w:val="19"/>
        </w:rPr>
        <w:t xml:space="preserve">Use multicollinearity and backward elimination processes to select the most appropriate </w:t>
      </w:r>
      <w:proofErr w:type="gramStart"/>
      <w:r w:rsidRPr="6AD1E4F5">
        <w:rPr>
          <w:rFonts w:ascii="Arial" w:eastAsia="Arial" w:hAnsi="Arial" w:cs="Arial"/>
          <w:color w:val="222222"/>
          <w:sz w:val="19"/>
          <w:szCs w:val="19"/>
        </w:rPr>
        <w:t>variables</w:t>
      </w:r>
      <w:proofErr w:type="gramEnd"/>
      <w:r w:rsidRPr="6AD1E4F5">
        <w:rPr>
          <w:rFonts w:ascii="Arial" w:eastAsia="Arial" w:hAnsi="Arial" w:cs="Arial"/>
          <w:color w:val="222222"/>
          <w:sz w:val="19"/>
          <w:szCs w:val="19"/>
        </w:rPr>
        <w:t xml:space="preserve"> </w:t>
      </w:r>
    </w:p>
    <w:p w14:paraId="70009A3B" w14:textId="3D1EED1C" w:rsidR="03B5AABB" w:rsidRDefault="6AD1E4F5" w:rsidP="03B5AABB">
      <w:pPr>
        <w:pStyle w:val="ListParagraph"/>
        <w:numPr>
          <w:ilvl w:val="1"/>
          <w:numId w:val="10"/>
        </w:numPr>
        <w:rPr>
          <w:rFonts w:ascii="Arial" w:eastAsia="Arial" w:hAnsi="Arial" w:cs="Arial"/>
          <w:color w:val="222222"/>
          <w:sz w:val="19"/>
          <w:szCs w:val="19"/>
        </w:rPr>
      </w:pPr>
      <w:r w:rsidRPr="6AD1E4F5">
        <w:rPr>
          <w:rFonts w:ascii="Arial" w:eastAsia="Arial" w:hAnsi="Arial" w:cs="Arial"/>
          <w:color w:val="222222"/>
          <w:sz w:val="19"/>
          <w:szCs w:val="19"/>
        </w:rPr>
        <w:t xml:space="preserve">develop a multiple regression model for monthly electricity demand forecasting. </w:t>
      </w:r>
    </w:p>
    <w:p w14:paraId="2C2563C1" w14:textId="60E43932" w:rsidR="39B75211" w:rsidRDefault="6AD1E4F5" w:rsidP="39B75211">
      <w:pPr>
        <w:pStyle w:val="ListParagraph"/>
        <w:numPr>
          <w:ilvl w:val="1"/>
          <w:numId w:val="10"/>
        </w:numPr>
        <w:rPr>
          <w:rFonts w:ascii="Arial" w:eastAsia="Arial" w:hAnsi="Arial" w:cs="Arial"/>
          <w:color w:val="222222"/>
          <w:sz w:val="19"/>
          <w:szCs w:val="19"/>
        </w:rPr>
      </w:pPr>
      <w:r w:rsidRPr="6AD1E4F5">
        <w:rPr>
          <w:rFonts w:ascii="Arial" w:eastAsia="Arial" w:hAnsi="Arial" w:cs="Arial"/>
          <w:color w:val="222222"/>
          <w:sz w:val="19"/>
          <w:szCs w:val="19"/>
        </w:rPr>
        <w:t xml:space="preserve">Data: the monthly electricity demand data and temperature data for 12 years from year 1999–2010 for the state of New South Wales (NSW), Australia. The dataset </w:t>
      </w:r>
      <w:proofErr w:type="gramStart"/>
      <w:r w:rsidRPr="6AD1E4F5">
        <w:rPr>
          <w:rFonts w:ascii="Arial" w:eastAsia="Arial" w:hAnsi="Arial" w:cs="Arial"/>
          <w:color w:val="222222"/>
          <w:sz w:val="19"/>
          <w:szCs w:val="19"/>
        </w:rPr>
        <w:t>are</w:t>
      </w:r>
      <w:proofErr w:type="gramEnd"/>
      <w:r w:rsidRPr="6AD1E4F5">
        <w:rPr>
          <w:rFonts w:ascii="Arial" w:eastAsia="Arial" w:hAnsi="Arial" w:cs="Arial"/>
          <w:color w:val="222222"/>
          <w:sz w:val="19"/>
          <w:szCs w:val="19"/>
        </w:rPr>
        <w:t xml:space="preserve"> available or every half an hour and has been collated on daily and monthly basis for the proposed studies. </w:t>
      </w:r>
    </w:p>
    <w:p w14:paraId="19F6949B" w14:textId="4C0AD502" w:rsidR="39B75211" w:rsidRDefault="39B75211" w:rsidP="39B75211">
      <w:pPr>
        <w:pStyle w:val="ListParagraph"/>
        <w:numPr>
          <w:ilvl w:val="1"/>
          <w:numId w:val="10"/>
        </w:numPr>
        <w:rPr>
          <w:rFonts w:ascii="Arial" w:eastAsia="Arial" w:hAnsi="Arial" w:cs="Arial"/>
          <w:color w:val="222222"/>
          <w:sz w:val="19"/>
          <w:szCs w:val="19"/>
        </w:rPr>
      </w:pPr>
    </w:p>
    <w:p w14:paraId="51FA3AE0" w14:textId="3EDC287C" w:rsidR="589577CD" w:rsidRDefault="6AD1E4F5" w:rsidP="589577CD">
      <w:pPr>
        <w:pStyle w:val="ListParagraph"/>
        <w:numPr>
          <w:ilvl w:val="0"/>
          <w:numId w:val="10"/>
        </w:numPr>
        <w:rPr>
          <w:rFonts w:ascii="Arial" w:eastAsia="Arial" w:hAnsi="Arial" w:cs="Arial"/>
          <w:b/>
          <w:bCs/>
          <w:color w:val="222222"/>
          <w:sz w:val="19"/>
          <w:szCs w:val="19"/>
        </w:rPr>
      </w:pPr>
      <w:r w:rsidRPr="6AD1E4F5">
        <w:rPr>
          <w:rFonts w:ascii="Arial" w:eastAsia="Arial" w:hAnsi="Arial" w:cs="Arial"/>
          <w:b/>
          <w:bCs/>
          <w:color w:val="222222"/>
          <w:sz w:val="19"/>
          <w:szCs w:val="19"/>
        </w:rPr>
        <w:t xml:space="preserve">Results </w:t>
      </w:r>
    </w:p>
    <w:p w14:paraId="279550A3" w14:textId="2EA2ED82" w:rsidR="6181BADA" w:rsidRDefault="6AD1E4F5" w:rsidP="3A1B9780">
      <w:pPr>
        <w:pStyle w:val="ListParagraph"/>
        <w:numPr>
          <w:ilvl w:val="1"/>
          <w:numId w:val="10"/>
        </w:numPr>
        <w:rPr>
          <w:rFonts w:ascii="Arial" w:eastAsia="Arial" w:hAnsi="Arial" w:cs="Arial"/>
          <w:color w:val="222222"/>
          <w:sz w:val="19"/>
          <w:szCs w:val="19"/>
        </w:rPr>
      </w:pPr>
      <w:r w:rsidRPr="6AD1E4F5">
        <w:rPr>
          <w:rFonts w:ascii="Arial" w:eastAsia="Arial" w:hAnsi="Arial" w:cs="Arial"/>
          <w:color w:val="222222"/>
          <w:sz w:val="19"/>
          <w:szCs w:val="19"/>
        </w:rPr>
        <w:t xml:space="preserve">The socioeconomic variables such as population, gross state product, and electricity price are expected to have strong influence on the electricity </w:t>
      </w:r>
      <w:proofErr w:type="gramStart"/>
      <w:r w:rsidRPr="6AD1E4F5">
        <w:rPr>
          <w:rFonts w:ascii="Arial" w:eastAsia="Arial" w:hAnsi="Arial" w:cs="Arial"/>
          <w:color w:val="222222"/>
          <w:sz w:val="19"/>
          <w:szCs w:val="19"/>
        </w:rPr>
        <w:t>demand</w:t>
      </w:r>
      <w:proofErr w:type="gramEnd"/>
      <w:r w:rsidRPr="6AD1E4F5">
        <w:rPr>
          <w:rFonts w:ascii="Arial" w:eastAsia="Arial" w:hAnsi="Arial" w:cs="Arial"/>
          <w:color w:val="222222"/>
          <w:sz w:val="19"/>
          <w:szCs w:val="19"/>
        </w:rPr>
        <w:t xml:space="preserve"> </w:t>
      </w:r>
    </w:p>
    <w:p w14:paraId="5545D843" w14:textId="0EEFFA8F" w:rsidR="6181BADA" w:rsidRDefault="6AD1E4F5" w:rsidP="3A1B9780">
      <w:pPr>
        <w:pStyle w:val="ListParagraph"/>
        <w:numPr>
          <w:ilvl w:val="1"/>
          <w:numId w:val="10"/>
        </w:numPr>
        <w:rPr>
          <w:rFonts w:ascii="Arial" w:eastAsia="Arial" w:hAnsi="Arial" w:cs="Arial"/>
          <w:color w:val="222222"/>
          <w:sz w:val="19"/>
          <w:szCs w:val="19"/>
        </w:rPr>
      </w:pPr>
      <w:r w:rsidRPr="6AD1E4F5">
        <w:rPr>
          <w:rFonts w:ascii="Arial" w:eastAsia="Arial" w:hAnsi="Arial" w:cs="Arial"/>
          <w:color w:val="222222"/>
          <w:sz w:val="19"/>
          <w:szCs w:val="19"/>
        </w:rPr>
        <w:t>Among all climatic variables, temperature is reported to be the most important variable that can have significant impact on the electricity demand. Wind speed, humidity, evaporation, rainfall, rainy days, solar exposure, and sunshine hours may have linear relationship with the electricity demand.</w:t>
      </w:r>
    </w:p>
    <w:p w14:paraId="1E2F6B89" w14:textId="6898D79F" w:rsidR="3A1B9780" w:rsidRDefault="6AD1E4F5" w:rsidP="3A1B9780">
      <w:pPr>
        <w:pStyle w:val="ListParagraph"/>
        <w:numPr>
          <w:ilvl w:val="1"/>
          <w:numId w:val="10"/>
        </w:numPr>
        <w:rPr>
          <w:rFonts w:ascii="Arial" w:eastAsia="Arial" w:hAnsi="Arial" w:cs="Arial"/>
          <w:color w:val="222222"/>
          <w:sz w:val="19"/>
          <w:szCs w:val="19"/>
        </w:rPr>
      </w:pPr>
      <w:r w:rsidRPr="6AD1E4F5">
        <w:rPr>
          <w:rFonts w:ascii="Arial" w:eastAsia="Arial" w:hAnsi="Arial" w:cs="Arial"/>
          <w:color w:val="222222"/>
          <w:sz w:val="19"/>
          <w:szCs w:val="19"/>
        </w:rPr>
        <w:t xml:space="preserve">The electricity demand predominantly depends on the CDD, HDD, humidity, and the number of rainy days. </w:t>
      </w:r>
    </w:p>
    <w:p w14:paraId="6640A847" w14:textId="24311AF6" w:rsidR="3A1B9780" w:rsidRDefault="6AD1E4F5" w:rsidP="3A1B9780">
      <w:pPr>
        <w:pStyle w:val="ListParagraph"/>
        <w:numPr>
          <w:ilvl w:val="1"/>
          <w:numId w:val="10"/>
        </w:numPr>
        <w:rPr>
          <w:rFonts w:ascii="Arial" w:eastAsia="Arial" w:hAnsi="Arial" w:cs="Arial"/>
          <w:color w:val="222222"/>
          <w:sz w:val="19"/>
          <w:szCs w:val="19"/>
        </w:rPr>
      </w:pPr>
      <w:r w:rsidRPr="6AD1E4F5">
        <w:rPr>
          <w:rFonts w:ascii="Arial" w:eastAsia="Arial" w:hAnsi="Arial" w:cs="Arial"/>
          <w:color w:val="222222"/>
          <w:sz w:val="19"/>
          <w:szCs w:val="19"/>
        </w:rPr>
        <w:t xml:space="preserve">The multicollinearity analysis helps to eliminate the variables which are highly related to the other independent variables from the dataset, and the backward elimination regression analysis excludes the insignificant variables from the model. </w:t>
      </w:r>
    </w:p>
    <w:p w14:paraId="3B07451E" w14:textId="137A9E13" w:rsidR="589577CD" w:rsidRDefault="6AD1E4F5" w:rsidP="589577CD">
      <w:pPr>
        <w:pStyle w:val="ListParagraph"/>
        <w:numPr>
          <w:ilvl w:val="0"/>
          <w:numId w:val="10"/>
        </w:numPr>
        <w:rPr>
          <w:rFonts w:ascii="Arial" w:eastAsia="Arial" w:hAnsi="Arial" w:cs="Arial"/>
          <w:b/>
          <w:bCs/>
          <w:color w:val="222222"/>
          <w:sz w:val="19"/>
          <w:szCs w:val="19"/>
        </w:rPr>
      </w:pPr>
      <w:r w:rsidRPr="6AD1E4F5">
        <w:rPr>
          <w:rFonts w:ascii="Arial" w:eastAsia="Arial" w:hAnsi="Arial" w:cs="Arial"/>
          <w:b/>
          <w:bCs/>
          <w:color w:val="222222"/>
          <w:sz w:val="19"/>
          <w:szCs w:val="19"/>
        </w:rPr>
        <w:t>Others</w:t>
      </w:r>
    </w:p>
    <w:p w14:paraId="376E4A78" w14:textId="410F24D7" w:rsidR="589577CD" w:rsidRDefault="40892E65" w:rsidP="07A694BD">
      <w:pPr>
        <w:pStyle w:val="ListParagraph"/>
        <w:numPr>
          <w:ilvl w:val="1"/>
          <w:numId w:val="10"/>
        </w:numPr>
        <w:rPr>
          <w:rFonts w:ascii="Arial" w:eastAsia="Arial" w:hAnsi="Arial" w:cs="Arial"/>
          <w:color w:val="222222"/>
          <w:sz w:val="19"/>
          <w:szCs w:val="19"/>
        </w:rPr>
      </w:pPr>
      <w:r w:rsidRPr="40892E65">
        <w:rPr>
          <w:rFonts w:ascii="Arial" w:eastAsia="Arial" w:hAnsi="Arial" w:cs="Arial"/>
          <w:color w:val="222222"/>
          <w:sz w:val="19"/>
          <w:szCs w:val="19"/>
        </w:rPr>
        <w:t xml:space="preserve">The neural network and Kalman filter application are claimed to be sufficiently efficient in short-term forecasting, and the multiple linear regression model is widely used for long-term demand forecasting or medium-term </w:t>
      </w:r>
      <w:proofErr w:type="gramStart"/>
      <w:r w:rsidRPr="40892E65">
        <w:rPr>
          <w:rFonts w:ascii="Arial" w:eastAsia="Arial" w:hAnsi="Arial" w:cs="Arial"/>
          <w:color w:val="222222"/>
          <w:sz w:val="19"/>
          <w:szCs w:val="19"/>
        </w:rPr>
        <w:t>forecasting</w:t>
      </w:r>
      <w:proofErr w:type="gramEnd"/>
      <w:r w:rsidRPr="40892E65">
        <w:rPr>
          <w:rFonts w:ascii="Arial" w:eastAsia="Arial" w:hAnsi="Arial" w:cs="Arial"/>
          <w:color w:val="222222"/>
          <w:sz w:val="19"/>
          <w:szCs w:val="19"/>
        </w:rPr>
        <w:t xml:space="preserve"> </w:t>
      </w:r>
    </w:p>
    <w:p w14:paraId="2FE5D42C" w14:textId="410F24D7" w:rsidR="40892E65" w:rsidRDefault="40892E65" w:rsidP="40892E65">
      <w:pPr>
        <w:rPr>
          <w:rFonts w:ascii="Arial" w:eastAsia="Arial" w:hAnsi="Arial" w:cs="Arial"/>
          <w:color w:val="222222"/>
          <w:sz w:val="19"/>
          <w:szCs w:val="19"/>
        </w:rPr>
      </w:pPr>
    </w:p>
    <w:p w14:paraId="75BAE8D6" w14:textId="3F3A1843" w:rsidR="40892E65" w:rsidRDefault="35FAEA7D" w:rsidP="35FAEA7D">
      <w:pPr>
        <w:rPr>
          <w:rFonts w:ascii="Arial" w:eastAsia="Arial" w:hAnsi="Arial" w:cs="Arial"/>
          <w:b/>
          <w:bCs/>
          <w:color w:val="C00000"/>
          <w:sz w:val="19"/>
          <w:szCs w:val="19"/>
        </w:rPr>
      </w:pPr>
      <w:proofErr w:type="spellStart"/>
      <w:r w:rsidRPr="35FAEA7D">
        <w:rPr>
          <w:rFonts w:ascii="Arial" w:eastAsia="Arial" w:hAnsi="Arial" w:cs="Arial"/>
          <w:b/>
          <w:bCs/>
          <w:color w:val="C00000"/>
          <w:sz w:val="19"/>
          <w:szCs w:val="19"/>
        </w:rPr>
        <w:t>Massaoudi</w:t>
      </w:r>
      <w:proofErr w:type="spellEnd"/>
      <w:r w:rsidRPr="35FAEA7D">
        <w:rPr>
          <w:rFonts w:ascii="Arial" w:eastAsia="Arial" w:hAnsi="Arial" w:cs="Arial"/>
          <w:b/>
          <w:bCs/>
          <w:color w:val="C00000"/>
          <w:sz w:val="19"/>
          <w:szCs w:val="19"/>
        </w:rPr>
        <w:t xml:space="preserve">, M., </w:t>
      </w:r>
      <w:proofErr w:type="spellStart"/>
      <w:r w:rsidRPr="35FAEA7D">
        <w:rPr>
          <w:rFonts w:ascii="Arial" w:eastAsia="Arial" w:hAnsi="Arial" w:cs="Arial"/>
          <w:b/>
          <w:bCs/>
          <w:color w:val="C00000"/>
          <w:sz w:val="19"/>
          <w:szCs w:val="19"/>
        </w:rPr>
        <w:t>Chihi</w:t>
      </w:r>
      <w:proofErr w:type="spellEnd"/>
      <w:r w:rsidRPr="35FAEA7D">
        <w:rPr>
          <w:rFonts w:ascii="Arial" w:eastAsia="Arial" w:hAnsi="Arial" w:cs="Arial"/>
          <w:b/>
          <w:bCs/>
          <w:color w:val="C00000"/>
          <w:sz w:val="19"/>
          <w:szCs w:val="19"/>
        </w:rPr>
        <w:t xml:space="preserve">, I., </w:t>
      </w:r>
      <w:proofErr w:type="spellStart"/>
      <w:r w:rsidRPr="35FAEA7D">
        <w:rPr>
          <w:rFonts w:ascii="Arial" w:eastAsia="Arial" w:hAnsi="Arial" w:cs="Arial"/>
          <w:b/>
          <w:bCs/>
          <w:color w:val="C00000"/>
          <w:sz w:val="19"/>
          <w:szCs w:val="19"/>
        </w:rPr>
        <w:t>Sidhom</w:t>
      </w:r>
      <w:proofErr w:type="spellEnd"/>
      <w:r w:rsidRPr="35FAEA7D">
        <w:rPr>
          <w:rFonts w:ascii="Arial" w:eastAsia="Arial" w:hAnsi="Arial" w:cs="Arial"/>
          <w:b/>
          <w:bCs/>
          <w:color w:val="C00000"/>
          <w:sz w:val="19"/>
          <w:szCs w:val="19"/>
        </w:rPr>
        <w:t xml:space="preserve">, L., </w:t>
      </w:r>
      <w:proofErr w:type="spellStart"/>
      <w:r w:rsidRPr="35FAEA7D">
        <w:rPr>
          <w:rFonts w:ascii="Arial" w:eastAsia="Arial" w:hAnsi="Arial" w:cs="Arial"/>
          <w:b/>
          <w:bCs/>
          <w:color w:val="C00000"/>
          <w:sz w:val="19"/>
          <w:szCs w:val="19"/>
        </w:rPr>
        <w:t>Trabelsi</w:t>
      </w:r>
      <w:proofErr w:type="spellEnd"/>
      <w:r w:rsidRPr="35FAEA7D">
        <w:rPr>
          <w:rFonts w:ascii="Arial" w:eastAsia="Arial" w:hAnsi="Arial" w:cs="Arial"/>
          <w:b/>
          <w:bCs/>
          <w:color w:val="C00000"/>
          <w:sz w:val="19"/>
          <w:szCs w:val="19"/>
        </w:rPr>
        <w:t xml:space="preserve">, M., </w:t>
      </w:r>
      <w:proofErr w:type="spellStart"/>
      <w:r w:rsidRPr="35FAEA7D">
        <w:rPr>
          <w:rFonts w:ascii="Arial" w:eastAsia="Arial" w:hAnsi="Arial" w:cs="Arial"/>
          <w:b/>
          <w:bCs/>
          <w:color w:val="C00000"/>
          <w:sz w:val="19"/>
          <w:szCs w:val="19"/>
        </w:rPr>
        <w:t>Refaat</w:t>
      </w:r>
      <w:proofErr w:type="spellEnd"/>
      <w:r w:rsidRPr="35FAEA7D">
        <w:rPr>
          <w:rFonts w:ascii="Arial" w:eastAsia="Arial" w:hAnsi="Arial" w:cs="Arial"/>
          <w:b/>
          <w:bCs/>
          <w:color w:val="C00000"/>
          <w:sz w:val="19"/>
          <w:szCs w:val="19"/>
        </w:rPr>
        <w:t xml:space="preserve">, S. S., &amp; </w:t>
      </w:r>
      <w:proofErr w:type="spellStart"/>
      <w:r w:rsidRPr="35FAEA7D">
        <w:rPr>
          <w:rFonts w:ascii="Arial" w:eastAsia="Arial" w:hAnsi="Arial" w:cs="Arial"/>
          <w:b/>
          <w:bCs/>
          <w:color w:val="C00000"/>
          <w:sz w:val="19"/>
          <w:szCs w:val="19"/>
        </w:rPr>
        <w:t>Oueslati</w:t>
      </w:r>
      <w:proofErr w:type="spellEnd"/>
      <w:r w:rsidRPr="35FAEA7D">
        <w:rPr>
          <w:rFonts w:ascii="Arial" w:eastAsia="Arial" w:hAnsi="Arial" w:cs="Arial"/>
          <w:b/>
          <w:bCs/>
          <w:color w:val="C00000"/>
          <w:sz w:val="19"/>
          <w:szCs w:val="19"/>
        </w:rPr>
        <w:t xml:space="preserve">, F. S. (2019). A novel approach based deep RNN using hybrid NARX-LSTM model for solar power forecasting. </w:t>
      </w:r>
      <w:proofErr w:type="spellStart"/>
      <w:r w:rsidRPr="35FAEA7D">
        <w:rPr>
          <w:rFonts w:ascii="Arial" w:eastAsia="Arial" w:hAnsi="Arial" w:cs="Arial"/>
          <w:b/>
          <w:bCs/>
          <w:i/>
          <w:iCs/>
          <w:color w:val="C00000"/>
          <w:sz w:val="19"/>
          <w:szCs w:val="19"/>
        </w:rPr>
        <w:t>arXiv</w:t>
      </w:r>
      <w:proofErr w:type="spellEnd"/>
      <w:r w:rsidRPr="35FAEA7D">
        <w:rPr>
          <w:rFonts w:ascii="Arial" w:eastAsia="Arial" w:hAnsi="Arial" w:cs="Arial"/>
          <w:b/>
          <w:bCs/>
          <w:i/>
          <w:iCs/>
          <w:color w:val="C00000"/>
          <w:sz w:val="19"/>
          <w:szCs w:val="19"/>
        </w:rPr>
        <w:t xml:space="preserve"> preprint arXiv:1910.10064</w:t>
      </w:r>
      <w:r w:rsidRPr="35FAEA7D">
        <w:rPr>
          <w:rFonts w:ascii="Arial" w:eastAsia="Arial" w:hAnsi="Arial" w:cs="Arial"/>
          <w:b/>
          <w:bCs/>
          <w:color w:val="C00000"/>
          <w:sz w:val="19"/>
          <w:szCs w:val="19"/>
        </w:rPr>
        <w:t>.</w:t>
      </w:r>
    </w:p>
    <w:p w14:paraId="4B84634C" w14:textId="1A4087B2" w:rsidR="40892E65" w:rsidRDefault="40892E65" w:rsidP="40892E65">
      <w:pPr>
        <w:pStyle w:val="ListParagraph"/>
        <w:numPr>
          <w:ilvl w:val="0"/>
          <w:numId w:val="5"/>
        </w:numPr>
        <w:rPr>
          <w:rFonts w:ascii="Arial" w:eastAsia="Arial" w:hAnsi="Arial" w:cs="Arial"/>
          <w:b/>
          <w:bCs/>
          <w:color w:val="222222"/>
          <w:sz w:val="19"/>
          <w:szCs w:val="19"/>
        </w:rPr>
      </w:pPr>
      <w:r w:rsidRPr="40892E65">
        <w:rPr>
          <w:rFonts w:ascii="Arial" w:eastAsia="Arial" w:hAnsi="Arial" w:cs="Arial"/>
          <w:b/>
          <w:bCs/>
          <w:color w:val="222222"/>
          <w:sz w:val="19"/>
          <w:szCs w:val="19"/>
        </w:rPr>
        <w:t xml:space="preserve">Objective </w:t>
      </w:r>
    </w:p>
    <w:p w14:paraId="680768B2" w14:textId="43A89526" w:rsidR="40892E65" w:rsidRDefault="61E27917" w:rsidP="40892E65">
      <w:pPr>
        <w:pStyle w:val="ListParagraph"/>
        <w:numPr>
          <w:ilvl w:val="0"/>
          <w:numId w:val="5"/>
        </w:numPr>
        <w:rPr>
          <w:rFonts w:ascii="Arial" w:eastAsia="Arial" w:hAnsi="Arial" w:cs="Arial"/>
          <w:b/>
          <w:bCs/>
          <w:color w:val="222222"/>
          <w:sz w:val="19"/>
          <w:szCs w:val="19"/>
        </w:rPr>
      </w:pPr>
      <w:r w:rsidRPr="61E27917">
        <w:rPr>
          <w:rFonts w:ascii="Arial" w:eastAsia="Arial" w:hAnsi="Arial" w:cs="Arial"/>
          <w:b/>
          <w:bCs/>
          <w:color w:val="222222"/>
          <w:sz w:val="19"/>
          <w:szCs w:val="19"/>
        </w:rPr>
        <w:t xml:space="preserve">Methods and data </w:t>
      </w:r>
    </w:p>
    <w:p w14:paraId="24CAF6B3" w14:textId="2106A457" w:rsidR="61E27917" w:rsidRDefault="780DB090" w:rsidP="61E27917">
      <w:pPr>
        <w:pStyle w:val="ListParagraph"/>
        <w:numPr>
          <w:ilvl w:val="1"/>
          <w:numId w:val="5"/>
        </w:numPr>
        <w:rPr>
          <w:rFonts w:ascii="Arial" w:eastAsia="Arial" w:hAnsi="Arial" w:cs="Arial"/>
          <w:color w:val="222222"/>
          <w:sz w:val="19"/>
          <w:szCs w:val="19"/>
        </w:rPr>
      </w:pPr>
      <w:r w:rsidRPr="780DB090">
        <w:rPr>
          <w:rFonts w:ascii="Arial" w:eastAsia="Arial" w:hAnsi="Arial" w:cs="Arial"/>
          <w:color w:val="222222"/>
          <w:sz w:val="19"/>
          <w:szCs w:val="19"/>
        </w:rPr>
        <w:t xml:space="preserve">Propose a hybrid method for non-stationary time series prediction composed of LSTM cells and NARX networks, targeting the PV power forecasting in medium/long-term </w:t>
      </w:r>
      <w:proofErr w:type="gramStart"/>
      <w:r w:rsidRPr="780DB090">
        <w:rPr>
          <w:rFonts w:ascii="Arial" w:eastAsia="Arial" w:hAnsi="Arial" w:cs="Arial"/>
          <w:color w:val="222222"/>
          <w:sz w:val="19"/>
          <w:szCs w:val="19"/>
        </w:rPr>
        <w:t>dependencies</w:t>
      </w:r>
      <w:proofErr w:type="gramEnd"/>
      <w:r w:rsidRPr="780DB090">
        <w:rPr>
          <w:rFonts w:ascii="Arial" w:eastAsia="Arial" w:hAnsi="Arial" w:cs="Arial"/>
          <w:color w:val="222222"/>
          <w:sz w:val="19"/>
          <w:szCs w:val="19"/>
        </w:rPr>
        <w:t xml:space="preserve">  </w:t>
      </w:r>
    </w:p>
    <w:p w14:paraId="1A388050" w14:textId="6A42DFE4" w:rsidR="780DB090" w:rsidRDefault="518E4432" w:rsidP="780DB090">
      <w:pPr>
        <w:pStyle w:val="ListParagraph"/>
        <w:numPr>
          <w:ilvl w:val="1"/>
          <w:numId w:val="5"/>
        </w:numPr>
        <w:rPr>
          <w:rFonts w:ascii="Arial" w:eastAsia="Arial" w:hAnsi="Arial" w:cs="Arial"/>
          <w:color w:val="222222"/>
          <w:sz w:val="19"/>
          <w:szCs w:val="19"/>
        </w:rPr>
      </w:pPr>
      <w:r w:rsidRPr="518E4432">
        <w:rPr>
          <w:rFonts w:ascii="Arial" w:eastAsia="Arial" w:hAnsi="Arial" w:cs="Arial"/>
          <w:color w:val="222222"/>
          <w:sz w:val="19"/>
          <w:szCs w:val="19"/>
        </w:rPr>
        <w:t xml:space="preserve">NARX network received the weather information to primarily predict the PV power. The predicted PV power is added to the original database to pass to LSTM-RNN. The output of the </w:t>
      </w:r>
      <w:proofErr w:type="gramStart"/>
      <w:r w:rsidRPr="518E4432">
        <w:rPr>
          <w:rFonts w:ascii="Arial" w:eastAsia="Arial" w:hAnsi="Arial" w:cs="Arial"/>
          <w:color w:val="222222"/>
          <w:sz w:val="19"/>
          <w:szCs w:val="19"/>
        </w:rPr>
        <w:t>aforementioned model</w:t>
      </w:r>
      <w:proofErr w:type="gramEnd"/>
      <w:r w:rsidRPr="518E4432">
        <w:rPr>
          <w:rFonts w:ascii="Arial" w:eastAsia="Arial" w:hAnsi="Arial" w:cs="Arial"/>
          <w:color w:val="222222"/>
          <w:sz w:val="19"/>
          <w:szCs w:val="19"/>
        </w:rPr>
        <w:t xml:space="preserve"> presents the final result.</w:t>
      </w:r>
      <w:r w:rsidR="780DB090">
        <w:br/>
      </w:r>
      <w:r w:rsidRPr="518E4432">
        <w:rPr>
          <w:rFonts w:ascii="Arial" w:eastAsia="Arial" w:hAnsi="Arial" w:cs="Arial"/>
          <w:color w:val="222222"/>
          <w:sz w:val="19"/>
          <w:szCs w:val="19"/>
        </w:rPr>
        <w:lastRenderedPageBreak/>
        <w:t xml:space="preserve"> </w:t>
      </w:r>
      <w:r w:rsidR="780DB090">
        <w:rPr>
          <w:noProof/>
        </w:rPr>
        <w:drawing>
          <wp:inline distT="0" distB="0" distL="0" distR="0" wp14:anchorId="1840D2B3" wp14:editId="48BB599D">
            <wp:extent cx="1577579" cy="2308651"/>
            <wp:effectExtent l="0" t="0" r="0" b="0"/>
            <wp:docPr id="1205422643" name="Picture 1205422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77579" cy="2308651"/>
                    </a:xfrm>
                    <a:prstGeom prst="rect">
                      <a:avLst/>
                    </a:prstGeom>
                  </pic:spPr>
                </pic:pic>
              </a:graphicData>
            </a:graphic>
          </wp:inline>
        </w:drawing>
      </w:r>
      <w:r w:rsidR="780DB090">
        <w:rPr>
          <w:noProof/>
        </w:rPr>
        <w:drawing>
          <wp:inline distT="0" distB="0" distL="0" distR="0" wp14:anchorId="7A99CBBF" wp14:editId="30919D36">
            <wp:extent cx="3654778" cy="1644650"/>
            <wp:effectExtent l="0" t="0" r="0" b="0"/>
            <wp:docPr id="2140717762" name="Picture 2140717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654778" cy="1644650"/>
                    </a:xfrm>
                    <a:prstGeom prst="rect">
                      <a:avLst/>
                    </a:prstGeom>
                  </pic:spPr>
                </pic:pic>
              </a:graphicData>
            </a:graphic>
          </wp:inline>
        </w:drawing>
      </w:r>
    </w:p>
    <w:p w14:paraId="09992368" w14:textId="0FEDFDFF" w:rsidR="77AA346F" w:rsidRDefault="518E4432" w:rsidP="77AA346F">
      <w:pPr>
        <w:pStyle w:val="ListParagraph"/>
        <w:numPr>
          <w:ilvl w:val="1"/>
          <w:numId w:val="5"/>
        </w:numPr>
        <w:rPr>
          <w:rFonts w:ascii="Arial" w:eastAsia="Arial" w:hAnsi="Arial" w:cs="Arial"/>
          <w:color w:val="222222"/>
          <w:sz w:val="19"/>
          <w:szCs w:val="19"/>
        </w:rPr>
      </w:pPr>
      <w:r w:rsidRPr="518E4432">
        <w:rPr>
          <w:rFonts w:ascii="Arial" w:eastAsia="Arial" w:hAnsi="Arial" w:cs="Arial"/>
          <w:color w:val="222222"/>
          <w:sz w:val="19"/>
          <w:szCs w:val="19"/>
        </w:rPr>
        <w:t>Data</w:t>
      </w:r>
    </w:p>
    <w:p w14:paraId="3879CD57" w14:textId="2BBB67F6" w:rsidR="77AA346F" w:rsidRDefault="518E4432" w:rsidP="518E4432">
      <w:pPr>
        <w:pStyle w:val="ListParagraph"/>
        <w:numPr>
          <w:ilvl w:val="2"/>
          <w:numId w:val="5"/>
        </w:numPr>
        <w:rPr>
          <w:rFonts w:ascii="Arial" w:eastAsia="Arial" w:hAnsi="Arial" w:cs="Arial"/>
          <w:color w:val="222222"/>
          <w:sz w:val="19"/>
          <w:szCs w:val="19"/>
        </w:rPr>
      </w:pPr>
      <w:r w:rsidRPr="518E4432">
        <w:rPr>
          <w:rFonts w:ascii="Arial" w:eastAsia="Arial" w:hAnsi="Arial" w:cs="Arial"/>
          <w:color w:val="222222"/>
          <w:sz w:val="19"/>
          <w:szCs w:val="19"/>
        </w:rPr>
        <w:t>Time period: historical data, 04/01/2016 - 04/01/2018; forecasting outputs, 04/01/2018 - 04/01/2019</w:t>
      </w:r>
    </w:p>
    <w:p w14:paraId="6798832D" w14:textId="65A87A5D" w:rsidR="518E4432" w:rsidRDefault="518E4432" w:rsidP="518E4432">
      <w:pPr>
        <w:pStyle w:val="ListParagraph"/>
        <w:numPr>
          <w:ilvl w:val="2"/>
          <w:numId w:val="5"/>
        </w:numPr>
        <w:rPr>
          <w:rFonts w:ascii="Arial" w:eastAsia="Arial" w:hAnsi="Arial" w:cs="Arial"/>
          <w:color w:val="222222"/>
          <w:sz w:val="19"/>
          <w:szCs w:val="19"/>
        </w:rPr>
      </w:pPr>
      <w:r w:rsidRPr="518E4432">
        <w:rPr>
          <w:rFonts w:ascii="Arial" w:eastAsia="Arial" w:hAnsi="Arial" w:cs="Arial"/>
          <w:color w:val="222222"/>
          <w:sz w:val="19"/>
          <w:szCs w:val="19"/>
        </w:rPr>
        <w:t xml:space="preserve">Inputs: ambient temperature, wind speed, irradiation, and relative humidity </w:t>
      </w:r>
    </w:p>
    <w:p w14:paraId="3A77A6BB" w14:textId="7DF34859" w:rsidR="40892E65" w:rsidRDefault="77AA346F" w:rsidP="40892E65">
      <w:pPr>
        <w:pStyle w:val="ListParagraph"/>
        <w:numPr>
          <w:ilvl w:val="0"/>
          <w:numId w:val="5"/>
        </w:numPr>
        <w:rPr>
          <w:rFonts w:ascii="Arial" w:eastAsia="Arial" w:hAnsi="Arial" w:cs="Arial"/>
          <w:b/>
          <w:bCs/>
          <w:color w:val="222222"/>
          <w:sz w:val="19"/>
          <w:szCs w:val="19"/>
        </w:rPr>
      </w:pPr>
      <w:r w:rsidRPr="77AA346F">
        <w:rPr>
          <w:rFonts w:ascii="Arial" w:eastAsia="Arial" w:hAnsi="Arial" w:cs="Arial"/>
          <w:b/>
          <w:bCs/>
          <w:color w:val="222222"/>
          <w:sz w:val="19"/>
          <w:szCs w:val="19"/>
        </w:rPr>
        <w:t xml:space="preserve">Results </w:t>
      </w:r>
    </w:p>
    <w:p w14:paraId="47058967" w14:textId="6813DCE6" w:rsidR="77AA346F" w:rsidRDefault="77AA346F" w:rsidP="77AA346F">
      <w:pPr>
        <w:pStyle w:val="ListParagraph"/>
        <w:numPr>
          <w:ilvl w:val="1"/>
          <w:numId w:val="5"/>
        </w:numPr>
        <w:rPr>
          <w:rFonts w:ascii="Arial" w:eastAsia="Arial" w:hAnsi="Arial" w:cs="Arial"/>
          <w:color w:val="222222"/>
          <w:sz w:val="19"/>
          <w:szCs w:val="19"/>
        </w:rPr>
      </w:pPr>
      <w:r w:rsidRPr="77AA346F">
        <w:rPr>
          <w:rFonts w:ascii="Arial" w:eastAsia="Arial" w:hAnsi="Arial" w:cs="Arial"/>
          <w:color w:val="222222"/>
          <w:sz w:val="19"/>
          <w:szCs w:val="19"/>
        </w:rPr>
        <w:t xml:space="preserve">NARX-LSTM network is the most accurate in terms of </w:t>
      </w:r>
      <w:proofErr w:type="gramStart"/>
      <w:r w:rsidRPr="77AA346F">
        <w:rPr>
          <w:rFonts w:ascii="Arial" w:eastAsia="Arial" w:hAnsi="Arial" w:cs="Arial"/>
          <w:color w:val="222222"/>
          <w:sz w:val="19"/>
          <w:szCs w:val="19"/>
        </w:rPr>
        <w:t>RMSE</w:t>
      </w:r>
      <w:proofErr w:type="gramEnd"/>
    </w:p>
    <w:p w14:paraId="2493C077" w14:textId="17947F58" w:rsidR="40892E65" w:rsidRDefault="77AA346F" w:rsidP="40892E65">
      <w:pPr>
        <w:pStyle w:val="ListParagraph"/>
        <w:numPr>
          <w:ilvl w:val="0"/>
          <w:numId w:val="5"/>
        </w:numPr>
        <w:rPr>
          <w:rFonts w:ascii="Arial" w:eastAsia="Arial" w:hAnsi="Arial" w:cs="Arial"/>
          <w:b/>
          <w:bCs/>
          <w:color w:val="222222"/>
          <w:sz w:val="19"/>
          <w:szCs w:val="19"/>
        </w:rPr>
      </w:pPr>
      <w:r w:rsidRPr="77AA346F">
        <w:rPr>
          <w:rFonts w:ascii="Arial" w:eastAsia="Arial" w:hAnsi="Arial" w:cs="Arial"/>
          <w:b/>
          <w:bCs/>
          <w:color w:val="222222"/>
          <w:sz w:val="19"/>
          <w:szCs w:val="19"/>
        </w:rPr>
        <w:t xml:space="preserve">Others </w:t>
      </w:r>
    </w:p>
    <w:p w14:paraId="2AE7B7BB" w14:textId="77B37327" w:rsidR="06BA5E51" w:rsidRDefault="77AA346F" w:rsidP="06BA5E51">
      <w:pPr>
        <w:pStyle w:val="ListParagraph"/>
        <w:numPr>
          <w:ilvl w:val="1"/>
          <w:numId w:val="5"/>
        </w:numPr>
        <w:rPr>
          <w:rFonts w:ascii="Arial" w:eastAsia="Arial" w:hAnsi="Arial" w:cs="Arial"/>
          <w:color w:val="222222"/>
          <w:sz w:val="19"/>
          <w:szCs w:val="19"/>
        </w:rPr>
      </w:pPr>
      <w:r w:rsidRPr="77AA346F">
        <w:rPr>
          <w:rFonts w:ascii="Arial" w:eastAsia="Arial" w:hAnsi="Arial" w:cs="Arial"/>
          <w:color w:val="222222"/>
          <w:sz w:val="19"/>
          <w:szCs w:val="19"/>
        </w:rPr>
        <w:t>Hybrid models are a combination of two or more prediction models, which enhance accuracy since the feature of each model will be transferred.</w:t>
      </w:r>
    </w:p>
    <w:p w14:paraId="0B02C81A" w14:textId="01AF380B" w:rsidR="40892E65" w:rsidRDefault="40892E65" w:rsidP="40892E65">
      <w:pPr>
        <w:rPr>
          <w:rFonts w:ascii="Arial" w:eastAsia="Arial" w:hAnsi="Arial" w:cs="Arial"/>
          <w:b/>
          <w:bCs/>
          <w:color w:val="222222"/>
          <w:sz w:val="19"/>
          <w:szCs w:val="19"/>
        </w:rPr>
      </w:pPr>
      <w:r w:rsidRPr="40892E65">
        <w:rPr>
          <w:rFonts w:ascii="Arial" w:eastAsia="Arial" w:hAnsi="Arial" w:cs="Arial"/>
          <w:b/>
          <w:bCs/>
          <w:color w:val="222222"/>
          <w:sz w:val="19"/>
          <w:szCs w:val="19"/>
        </w:rPr>
        <w:t xml:space="preserve">Jurado, S., </w:t>
      </w:r>
      <w:proofErr w:type="spellStart"/>
      <w:r w:rsidRPr="40892E65">
        <w:rPr>
          <w:rFonts w:ascii="Arial" w:eastAsia="Arial" w:hAnsi="Arial" w:cs="Arial"/>
          <w:b/>
          <w:bCs/>
          <w:color w:val="222222"/>
          <w:sz w:val="19"/>
          <w:szCs w:val="19"/>
        </w:rPr>
        <w:t>Nebot</w:t>
      </w:r>
      <w:proofErr w:type="spellEnd"/>
      <w:r w:rsidRPr="40892E65">
        <w:rPr>
          <w:rFonts w:ascii="Arial" w:eastAsia="Arial" w:hAnsi="Arial" w:cs="Arial"/>
          <w:b/>
          <w:bCs/>
          <w:color w:val="222222"/>
          <w:sz w:val="19"/>
          <w:szCs w:val="19"/>
        </w:rPr>
        <w:t xml:space="preserve">, À., </w:t>
      </w:r>
      <w:proofErr w:type="spellStart"/>
      <w:r w:rsidRPr="40892E65">
        <w:rPr>
          <w:rFonts w:ascii="Arial" w:eastAsia="Arial" w:hAnsi="Arial" w:cs="Arial"/>
          <w:b/>
          <w:bCs/>
          <w:color w:val="222222"/>
          <w:sz w:val="19"/>
          <w:szCs w:val="19"/>
        </w:rPr>
        <w:t>Mugica</w:t>
      </w:r>
      <w:proofErr w:type="spellEnd"/>
      <w:r w:rsidRPr="40892E65">
        <w:rPr>
          <w:rFonts w:ascii="Arial" w:eastAsia="Arial" w:hAnsi="Arial" w:cs="Arial"/>
          <w:b/>
          <w:bCs/>
          <w:color w:val="222222"/>
          <w:sz w:val="19"/>
          <w:szCs w:val="19"/>
        </w:rPr>
        <w:t xml:space="preserve">, F., &amp; Avellana, N. (2015). Hybrid methodologies for electricity load forecasting: Entropy-based feature selection with machine learning and soft computing techniques. </w:t>
      </w:r>
      <w:r w:rsidRPr="40892E65">
        <w:rPr>
          <w:rFonts w:ascii="Arial" w:eastAsia="Arial" w:hAnsi="Arial" w:cs="Arial"/>
          <w:b/>
          <w:bCs/>
          <w:i/>
          <w:iCs/>
          <w:color w:val="222222"/>
          <w:sz w:val="19"/>
          <w:szCs w:val="19"/>
        </w:rPr>
        <w:t>Energy</w:t>
      </w:r>
      <w:r w:rsidRPr="40892E65">
        <w:rPr>
          <w:rFonts w:ascii="Arial" w:eastAsia="Arial" w:hAnsi="Arial" w:cs="Arial"/>
          <w:b/>
          <w:bCs/>
          <w:color w:val="222222"/>
          <w:sz w:val="19"/>
          <w:szCs w:val="19"/>
        </w:rPr>
        <w:t xml:space="preserve">, </w:t>
      </w:r>
      <w:r w:rsidRPr="40892E65">
        <w:rPr>
          <w:rFonts w:ascii="Arial" w:eastAsia="Arial" w:hAnsi="Arial" w:cs="Arial"/>
          <w:b/>
          <w:bCs/>
          <w:i/>
          <w:iCs/>
          <w:color w:val="222222"/>
          <w:sz w:val="19"/>
          <w:szCs w:val="19"/>
        </w:rPr>
        <w:t>86</w:t>
      </w:r>
      <w:r w:rsidRPr="40892E65">
        <w:rPr>
          <w:rFonts w:ascii="Arial" w:eastAsia="Arial" w:hAnsi="Arial" w:cs="Arial"/>
          <w:b/>
          <w:bCs/>
          <w:color w:val="222222"/>
          <w:sz w:val="19"/>
          <w:szCs w:val="19"/>
        </w:rPr>
        <w:t>, 276-291.</w:t>
      </w:r>
    </w:p>
    <w:p w14:paraId="0A864A87" w14:textId="660A0932" w:rsidR="40892E65" w:rsidRDefault="40892E65" w:rsidP="40892E65">
      <w:pPr>
        <w:pStyle w:val="ListParagraph"/>
        <w:numPr>
          <w:ilvl w:val="0"/>
          <w:numId w:val="4"/>
        </w:numPr>
        <w:rPr>
          <w:rFonts w:ascii="Arial" w:eastAsia="Arial" w:hAnsi="Arial" w:cs="Arial"/>
          <w:b/>
          <w:bCs/>
          <w:color w:val="222222"/>
          <w:sz w:val="19"/>
          <w:szCs w:val="19"/>
        </w:rPr>
      </w:pPr>
      <w:r w:rsidRPr="40892E65">
        <w:rPr>
          <w:rFonts w:ascii="Arial" w:eastAsia="Arial" w:hAnsi="Arial" w:cs="Arial"/>
          <w:b/>
          <w:bCs/>
          <w:color w:val="222222"/>
          <w:sz w:val="19"/>
          <w:szCs w:val="19"/>
        </w:rPr>
        <w:t xml:space="preserve">Objective </w:t>
      </w:r>
    </w:p>
    <w:p w14:paraId="658DBEEC" w14:textId="57474B8F" w:rsidR="40892E65" w:rsidRDefault="6B3821C5" w:rsidP="40892E65">
      <w:pPr>
        <w:pStyle w:val="ListParagraph"/>
        <w:numPr>
          <w:ilvl w:val="1"/>
          <w:numId w:val="4"/>
        </w:numPr>
        <w:rPr>
          <w:rFonts w:ascii="Arial" w:eastAsia="Arial" w:hAnsi="Arial" w:cs="Arial"/>
          <w:color w:val="222222"/>
          <w:sz w:val="19"/>
          <w:szCs w:val="19"/>
        </w:rPr>
      </w:pPr>
      <w:r w:rsidRPr="6B3821C5">
        <w:rPr>
          <w:rFonts w:ascii="Arial" w:eastAsia="Arial" w:hAnsi="Arial" w:cs="Arial"/>
          <w:color w:val="222222"/>
          <w:sz w:val="19"/>
          <w:szCs w:val="19"/>
        </w:rPr>
        <w:t xml:space="preserve">To demonstrate the performance of these models and their scalability for different consumption profiles </w:t>
      </w:r>
    </w:p>
    <w:p w14:paraId="2F174D1D" w14:textId="4A367C16" w:rsidR="40892E65" w:rsidRDefault="0AAABB73" w:rsidP="40892E65">
      <w:pPr>
        <w:pStyle w:val="ListParagraph"/>
        <w:numPr>
          <w:ilvl w:val="0"/>
          <w:numId w:val="4"/>
        </w:numPr>
        <w:rPr>
          <w:rFonts w:ascii="Arial" w:eastAsia="Arial" w:hAnsi="Arial" w:cs="Arial"/>
          <w:b/>
          <w:bCs/>
          <w:color w:val="222222"/>
          <w:sz w:val="19"/>
          <w:szCs w:val="19"/>
        </w:rPr>
      </w:pPr>
      <w:r w:rsidRPr="0AAABB73">
        <w:rPr>
          <w:rFonts w:ascii="Arial" w:eastAsia="Arial" w:hAnsi="Arial" w:cs="Arial"/>
          <w:b/>
          <w:bCs/>
          <w:color w:val="222222"/>
          <w:sz w:val="19"/>
          <w:szCs w:val="19"/>
        </w:rPr>
        <w:t xml:space="preserve">Methods and data </w:t>
      </w:r>
    </w:p>
    <w:p w14:paraId="5364F125" w14:textId="177FB55C" w:rsidR="0AAABB73" w:rsidRDefault="58AC5C52" w:rsidP="58AC5C52">
      <w:pPr>
        <w:pStyle w:val="ListParagraph"/>
        <w:numPr>
          <w:ilvl w:val="1"/>
          <w:numId w:val="4"/>
        </w:numPr>
        <w:rPr>
          <w:rFonts w:ascii="Arial" w:eastAsia="Arial" w:hAnsi="Arial" w:cs="Arial"/>
          <w:color w:val="222222"/>
          <w:sz w:val="19"/>
          <w:szCs w:val="19"/>
        </w:rPr>
      </w:pPr>
      <w:r w:rsidRPr="58AC5C52">
        <w:rPr>
          <w:rFonts w:ascii="Arial" w:eastAsia="Arial" w:hAnsi="Arial" w:cs="Arial"/>
          <w:color w:val="222222"/>
          <w:sz w:val="19"/>
          <w:szCs w:val="19"/>
        </w:rPr>
        <w:lastRenderedPageBreak/>
        <w:t xml:space="preserve">Compare the prediction accuracy of random forest, neural network, fuzzy inductive reasoning, and </w:t>
      </w:r>
      <w:proofErr w:type="spellStart"/>
      <w:r w:rsidRPr="58AC5C52">
        <w:rPr>
          <w:rFonts w:ascii="Arial" w:eastAsia="Arial" w:hAnsi="Arial" w:cs="Arial"/>
          <w:color w:val="222222"/>
          <w:sz w:val="19"/>
          <w:szCs w:val="19"/>
        </w:rPr>
        <w:t>AutoRegressive</w:t>
      </w:r>
      <w:proofErr w:type="spellEnd"/>
      <w:r w:rsidRPr="58AC5C52">
        <w:rPr>
          <w:rFonts w:ascii="Arial" w:eastAsia="Arial" w:hAnsi="Arial" w:cs="Arial"/>
          <w:color w:val="222222"/>
          <w:sz w:val="19"/>
          <w:szCs w:val="19"/>
        </w:rPr>
        <w:t xml:space="preserve"> Integrated Moving Average (ARIMA) </w:t>
      </w:r>
      <w:r w:rsidR="0AAABB73">
        <w:rPr>
          <w:noProof/>
        </w:rPr>
        <w:drawing>
          <wp:inline distT="0" distB="0" distL="0" distR="0" wp14:anchorId="7D16E456" wp14:editId="2ABF099A">
            <wp:extent cx="3881437" cy="1795165"/>
            <wp:effectExtent l="0" t="0" r="0" b="0"/>
            <wp:docPr id="541048444" name="Picture 541048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881437" cy="1795165"/>
                    </a:xfrm>
                    <a:prstGeom prst="rect">
                      <a:avLst/>
                    </a:prstGeom>
                  </pic:spPr>
                </pic:pic>
              </a:graphicData>
            </a:graphic>
          </wp:inline>
        </w:drawing>
      </w:r>
    </w:p>
    <w:p w14:paraId="6C506527" w14:textId="25E430C1" w:rsidR="0AAABB73" w:rsidRDefault="58AC5C52" w:rsidP="58AC5C52">
      <w:pPr>
        <w:pStyle w:val="ListParagraph"/>
        <w:numPr>
          <w:ilvl w:val="1"/>
          <w:numId w:val="4"/>
        </w:numPr>
        <w:rPr>
          <w:rFonts w:ascii="Arial" w:eastAsia="Arial" w:hAnsi="Arial" w:cs="Arial"/>
          <w:color w:val="222222"/>
          <w:sz w:val="19"/>
          <w:szCs w:val="19"/>
        </w:rPr>
      </w:pPr>
      <w:r w:rsidRPr="58AC5C52">
        <w:rPr>
          <w:rFonts w:ascii="Arial" w:eastAsia="Arial" w:hAnsi="Arial" w:cs="Arial"/>
          <w:color w:val="222222"/>
          <w:sz w:val="19"/>
          <w:szCs w:val="19"/>
        </w:rPr>
        <w:t>Data</w:t>
      </w:r>
    </w:p>
    <w:p w14:paraId="1B2EE758" w14:textId="133373B4" w:rsidR="0AAABB73" w:rsidRDefault="58AC5C52" w:rsidP="58AC5C52">
      <w:pPr>
        <w:pStyle w:val="ListParagraph"/>
        <w:numPr>
          <w:ilvl w:val="2"/>
          <w:numId w:val="4"/>
        </w:numPr>
        <w:rPr>
          <w:rFonts w:ascii="Arial" w:eastAsia="Arial" w:hAnsi="Arial" w:cs="Arial"/>
          <w:color w:val="222222"/>
          <w:sz w:val="19"/>
          <w:szCs w:val="19"/>
        </w:rPr>
      </w:pPr>
      <w:r w:rsidRPr="58AC5C52">
        <w:rPr>
          <w:rFonts w:ascii="Arial" w:eastAsia="Arial" w:hAnsi="Arial" w:cs="Arial"/>
          <w:color w:val="222222"/>
          <w:sz w:val="19"/>
          <w:szCs w:val="19"/>
        </w:rPr>
        <w:t xml:space="preserve">Hourly electricity consumption in three building of the University </w:t>
      </w:r>
      <w:proofErr w:type="spellStart"/>
      <w:r w:rsidRPr="58AC5C52">
        <w:rPr>
          <w:rFonts w:ascii="Arial" w:eastAsia="Arial" w:hAnsi="Arial" w:cs="Arial"/>
          <w:color w:val="222222"/>
          <w:sz w:val="19"/>
          <w:szCs w:val="19"/>
        </w:rPr>
        <w:t>Politecnica</w:t>
      </w:r>
      <w:proofErr w:type="spellEnd"/>
      <w:r w:rsidRPr="58AC5C52">
        <w:rPr>
          <w:rFonts w:ascii="Arial" w:eastAsia="Arial" w:hAnsi="Arial" w:cs="Arial"/>
          <w:color w:val="222222"/>
          <w:sz w:val="19"/>
          <w:szCs w:val="19"/>
        </w:rPr>
        <w:t xml:space="preserve"> de Catalunya</w:t>
      </w:r>
    </w:p>
    <w:p w14:paraId="2419693E" w14:textId="4C9FCEC5" w:rsidR="58AC5C52" w:rsidRDefault="58AC5C52" w:rsidP="58AC5C52">
      <w:pPr>
        <w:pStyle w:val="ListParagraph"/>
        <w:numPr>
          <w:ilvl w:val="2"/>
          <w:numId w:val="4"/>
        </w:numPr>
        <w:rPr>
          <w:rFonts w:ascii="Arial" w:eastAsia="Arial" w:hAnsi="Arial" w:cs="Arial"/>
          <w:color w:val="222222"/>
          <w:sz w:val="19"/>
          <w:szCs w:val="19"/>
        </w:rPr>
      </w:pPr>
      <w:r w:rsidRPr="58AC5C52">
        <w:rPr>
          <w:rFonts w:ascii="Arial" w:eastAsia="Arial" w:hAnsi="Arial" w:cs="Arial"/>
          <w:color w:val="222222"/>
          <w:sz w:val="19"/>
          <w:szCs w:val="19"/>
        </w:rPr>
        <w:t xml:space="preserve">Three functional zones with different profiles of usage and locations are used in the experiments to demonstrate the scalability of the models in any type of </w:t>
      </w:r>
      <w:proofErr w:type="gramStart"/>
      <w:r w:rsidRPr="58AC5C52">
        <w:rPr>
          <w:rFonts w:ascii="Arial" w:eastAsia="Arial" w:hAnsi="Arial" w:cs="Arial"/>
          <w:color w:val="222222"/>
          <w:sz w:val="19"/>
          <w:szCs w:val="19"/>
        </w:rPr>
        <w:t>building</w:t>
      </w:r>
      <w:proofErr w:type="gramEnd"/>
    </w:p>
    <w:p w14:paraId="3A4F8FD9" w14:textId="756C5131" w:rsidR="58AC5C52" w:rsidRDefault="2DC224F6" w:rsidP="58AC5C52">
      <w:pPr>
        <w:pStyle w:val="ListParagraph"/>
        <w:numPr>
          <w:ilvl w:val="2"/>
          <w:numId w:val="4"/>
        </w:numPr>
        <w:rPr>
          <w:rFonts w:ascii="Arial" w:eastAsia="Arial" w:hAnsi="Arial" w:cs="Arial"/>
          <w:color w:val="222222"/>
          <w:sz w:val="19"/>
          <w:szCs w:val="19"/>
        </w:rPr>
      </w:pPr>
      <w:r w:rsidRPr="2DC224F6">
        <w:rPr>
          <w:rFonts w:ascii="Arial" w:eastAsia="Arial" w:hAnsi="Arial" w:cs="Arial"/>
          <w:color w:val="222222"/>
          <w:sz w:val="19"/>
          <w:szCs w:val="19"/>
        </w:rPr>
        <w:t>Time period: 11/13/2011 - 11/12/2012</w:t>
      </w:r>
    </w:p>
    <w:p w14:paraId="10F97699" w14:textId="1B4869AA" w:rsidR="2DC224F6" w:rsidRDefault="2DC224F6" w:rsidP="2DC224F6">
      <w:pPr>
        <w:pStyle w:val="ListParagraph"/>
        <w:numPr>
          <w:ilvl w:val="1"/>
          <w:numId w:val="4"/>
        </w:numPr>
        <w:rPr>
          <w:rFonts w:ascii="Arial" w:eastAsia="Arial" w:hAnsi="Arial" w:cs="Arial"/>
          <w:color w:val="222222"/>
          <w:sz w:val="19"/>
          <w:szCs w:val="19"/>
        </w:rPr>
      </w:pPr>
      <w:r w:rsidRPr="2DC224F6">
        <w:rPr>
          <w:rFonts w:ascii="Arial" w:eastAsia="Arial" w:hAnsi="Arial" w:cs="Arial"/>
          <w:color w:val="222222"/>
          <w:sz w:val="19"/>
          <w:szCs w:val="19"/>
        </w:rPr>
        <w:t xml:space="preserve">Use normalized mean square error to evaluate the forecasted </w:t>
      </w:r>
      <w:proofErr w:type="gramStart"/>
      <w:r w:rsidRPr="2DC224F6">
        <w:rPr>
          <w:rFonts w:ascii="Arial" w:eastAsia="Arial" w:hAnsi="Arial" w:cs="Arial"/>
          <w:color w:val="222222"/>
          <w:sz w:val="19"/>
          <w:szCs w:val="19"/>
        </w:rPr>
        <w:t>results</w:t>
      </w:r>
      <w:proofErr w:type="gramEnd"/>
      <w:r w:rsidRPr="2DC224F6">
        <w:rPr>
          <w:rFonts w:ascii="Arial" w:eastAsia="Arial" w:hAnsi="Arial" w:cs="Arial"/>
          <w:color w:val="222222"/>
          <w:sz w:val="19"/>
          <w:szCs w:val="19"/>
        </w:rPr>
        <w:t xml:space="preserve"> </w:t>
      </w:r>
    </w:p>
    <w:p w14:paraId="57E9F382" w14:textId="2659006F" w:rsidR="40892E65" w:rsidRDefault="15D8CEAC" w:rsidP="40892E65">
      <w:pPr>
        <w:pStyle w:val="ListParagraph"/>
        <w:numPr>
          <w:ilvl w:val="0"/>
          <w:numId w:val="4"/>
        </w:numPr>
        <w:rPr>
          <w:rFonts w:ascii="Arial" w:eastAsia="Arial" w:hAnsi="Arial" w:cs="Arial"/>
          <w:b/>
          <w:bCs/>
          <w:color w:val="222222"/>
          <w:sz w:val="19"/>
          <w:szCs w:val="19"/>
        </w:rPr>
      </w:pPr>
      <w:r w:rsidRPr="15D8CEAC">
        <w:rPr>
          <w:rFonts w:ascii="Arial" w:eastAsia="Arial" w:hAnsi="Arial" w:cs="Arial"/>
          <w:b/>
          <w:bCs/>
          <w:color w:val="222222"/>
          <w:sz w:val="19"/>
          <w:szCs w:val="19"/>
        </w:rPr>
        <w:t xml:space="preserve">Results </w:t>
      </w:r>
    </w:p>
    <w:p w14:paraId="739239CB" w14:textId="034115DF" w:rsidR="15D8CEAC" w:rsidRDefault="61E27917" w:rsidP="61E27917">
      <w:pPr>
        <w:pStyle w:val="ListParagraph"/>
        <w:numPr>
          <w:ilvl w:val="1"/>
          <w:numId w:val="4"/>
        </w:numPr>
        <w:rPr>
          <w:rFonts w:ascii="Arial" w:eastAsia="Arial" w:hAnsi="Arial" w:cs="Arial"/>
          <w:color w:val="222222"/>
          <w:sz w:val="19"/>
          <w:szCs w:val="19"/>
        </w:rPr>
      </w:pPr>
      <w:r w:rsidRPr="61E27917">
        <w:rPr>
          <w:rFonts w:ascii="Arial" w:eastAsia="Arial" w:hAnsi="Arial" w:cs="Arial"/>
          <w:color w:val="222222"/>
          <w:sz w:val="19"/>
          <w:szCs w:val="19"/>
        </w:rPr>
        <w:t>Random forest, neural networks, and fuzzy inductive reasoning are proposed to perform short-term electric load forecasting (24h)</w:t>
      </w:r>
    </w:p>
    <w:p w14:paraId="614C36E5" w14:textId="77563362" w:rsidR="61E27917" w:rsidRDefault="61E27917" w:rsidP="61E27917">
      <w:pPr>
        <w:pStyle w:val="ListParagraph"/>
        <w:numPr>
          <w:ilvl w:val="1"/>
          <w:numId w:val="4"/>
        </w:numPr>
        <w:rPr>
          <w:rFonts w:ascii="Arial" w:eastAsia="Arial" w:hAnsi="Arial" w:cs="Arial"/>
          <w:color w:val="222222"/>
          <w:sz w:val="19"/>
          <w:szCs w:val="19"/>
        </w:rPr>
      </w:pPr>
      <w:r w:rsidRPr="61E27917">
        <w:rPr>
          <w:rFonts w:ascii="Arial" w:eastAsia="Arial" w:hAnsi="Arial" w:cs="Arial"/>
          <w:color w:val="222222"/>
          <w:sz w:val="19"/>
          <w:szCs w:val="19"/>
        </w:rPr>
        <w:t xml:space="preserve">FIR is the methodology that performs a better forecast followed by the RF and the NN. However, in several cases RF is better than FIR. </w:t>
      </w:r>
    </w:p>
    <w:p w14:paraId="5050AFD3" w14:textId="1393B9E3" w:rsidR="40892E65" w:rsidRDefault="15D8CEAC" w:rsidP="40892E65">
      <w:pPr>
        <w:pStyle w:val="ListParagraph"/>
        <w:numPr>
          <w:ilvl w:val="0"/>
          <w:numId w:val="4"/>
        </w:numPr>
        <w:rPr>
          <w:rFonts w:ascii="Arial" w:eastAsia="Arial" w:hAnsi="Arial" w:cs="Arial"/>
          <w:b/>
          <w:bCs/>
          <w:color w:val="222222"/>
          <w:sz w:val="19"/>
          <w:szCs w:val="19"/>
        </w:rPr>
      </w:pPr>
      <w:r w:rsidRPr="15D8CEAC">
        <w:rPr>
          <w:rFonts w:ascii="Arial" w:eastAsia="Arial" w:hAnsi="Arial" w:cs="Arial"/>
          <w:b/>
          <w:bCs/>
          <w:color w:val="222222"/>
          <w:sz w:val="19"/>
          <w:szCs w:val="19"/>
        </w:rPr>
        <w:t>Others</w:t>
      </w:r>
    </w:p>
    <w:p w14:paraId="29117CEB" w14:textId="251FD663" w:rsidR="40892E65" w:rsidRDefault="40892E65" w:rsidP="40892E65">
      <w:pPr>
        <w:rPr>
          <w:rFonts w:ascii="Arial" w:eastAsia="Arial" w:hAnsi="Arial" w:cs="Arial"/>
          <w:b/>
          <w:bCs/>
          <w:color w:val="222222"/>
          <w:sz w:val="19"/>
          <w:szCs w:val="19"/>
        </w:rPr>
      </w:pPr>
    </w:p>
    <w:p w14:paraId="1BCA494C" w14:textId="1DFBC384" w:rsidR="40892E65" w:rsidRDefault="363FB82C" w:rsidP="40892E65">
      <w:pPr>
        <w:rPr>
          <w:rFonts w:ascii="Arial" w:eastAsia="Arial" w:hAnsi="Arial" w:cs="Arial"/>
          <w:b/>
          <w:bCs/>
          <w:color w:val="222222"/>
          <w:sz w:val="19"/>
          <w:szCs w:val="19"/>
        </w:rPr>
      </w:pPr>
      <w:proofErr w:type="spellStart"/>
      <w:r w:rsidRPr="363FB82C">
        <w:rPr>
          <w:rFonts w:ascii="Arial" w:eastAsia="Arial" w:hAnsi="Arial" w:cs="Arial"/>
          <w:b/>
          <w:bCs/>
          <w:color w:val="222222"/>
          <w:sz w:val="19"/>
          <w:szCs w:val="19"/>
        </w:rPr>
        <w:t>Sanstad</w:t>
      </w:r>
      <w:proofErr w:type="spellEnd"/>
      <w:r w:rsidRPr="363FB82C">
        <w:rPr>
          <w:rFonts w:ascii="Arial" w:eastAsia="Arial" w:hAnsi="Arial" w:cs="Arial"/>
          <w:b/>
          <w:bCs/>
          <w:color w:val="222222"/>
          <w:sz w:val="19"/>
          <w:szCs w:val="19"/>
        </w:rPr>
        <w:t xml:space="preserve">, A. H., McMenamin, S., Sukenik, A., </w:t>
      </w:r>
      <w:proofErr w:type="spellStart"/>
      <w:r w:rsidRPr="363FB82C">
        <w:rPr>
          <w:rFonts w:ascii="Arial" w:eastAsia="Arial" w:hAnsi="Arial" w:cs="Arial"/>
          <w:b/>
          <w:bCs/>
          <w:color w:val="222222"/>
          <w:sz w:val="19"/>
          <w:szCs w:val="19"/>
        </w:rPr>
        <w:t>Barbose</w:t>
      </w:r>
      <w:proofErr w:type="spellEnd"/>
      <w:r w:rsidRPr="363FB82C">
        <w:rPr>
          <w:rFonts w:ascii="Arial" w:eastAsia="Arial" w:hAnsi="Arial" w:cs="Arial"/>
          <w:b/>
          <w:bCs/>
          <w:color w:val="222222"/>
          <w:sz w:val="19"/>
          <w:szCs w:val="19"/>
        </w:rPr>
        <w:t xml:space="preserve">, G. L., &amp; Goldman, C. A. (2014). Modeling an aggressive energy-efficiency scenario in long-range load forecasting for electric power transmission planning. </w:t>
      </w:r>
      <w:r w:rsidRPr="363FB82C">
        <w:rPr>
          <w:rFonts w:ascii="Arial" w:eastAsia="Arial" w:hAnsi="Arial" w:cs="Arial"/>
          <w:b/>
          <w:bCs/>
          <w:i/>
          <w:iCs/>
          <w:color w:val="222222"/>
          <w:sz w:val="19"/>
          <w:szCs w:val="19"/>
        </w:rPr>
        <w:t>Applied Energy</w:t>
      </w:r>
      <w:r w:rsidRPr="363FB82C">
        <w:rPr>
          <w:rFonts w:ascii="Arial" w:eastAsia="Arial" w:hAnsi="Arial" w:cs="Arial"/>
          <w:b/>
          <w:bCs/>
          <w:color w:val="222222"/>
          <w:sz w:val="19"/>
          <w:szCs w:val="19"/>
        </w:rPr>
        <w:t xml:space="preserve">, </w:t>
      </w:r>
      <w:r w:rsidRPr="363FB82C">
        <w:rPr>
          <w:rFonts w:ascii="Arial" w:eastAsia="Arial" w:hAnsi="Arial" w:cs="Arial"/>
          <w:b/>
          <w:bCs/>
          <w:i/>
          <w:iCs/>
          <w:color w:val="222222"/>
          <w:sz w:val="19"/>
          <w:szCs w:val="19"/>
        </w:rPr>
        <w:t>128</w:t>
      </w:r>
      <w:r w:rsidRPr="363FB82C">
        <w:rPr>
          <w:rFonts w:ascii="Arial" w:eastAsia="Arial" w:hAnsi="Arial" w:cs="Arial"/>
          <w:b/>
          <w:bCs/>
          <w:color w:val="222222"/>
          <w:sz w:val="19"/>
          <w:szCs w:val="19"/>
        </w:rPr>
        <w:t>, 265-276.</w:t>
      </w:r>
    </w:p>
    <w:p w14:paraId="6450023C" w14:textId="000B8C9F" w:rsidR="40892E65" w:rsidRDefault="78B86409" w:rsidP="363FB82C">
      <w:pPr>
        <w:pStyle w:val="ListParagraph"/>
        <w:numPr>
          <w:ilvl w:val="0"/>
          <w:numId w:val="3"/>
        </w:numPr>
        <w:rPr>
          <w:rFonts w:ascii="Arial" w:eastAsia="Arial" w:hAnsi="Arial" w:cs="Arial"/>
          <w:b/>
          <w:bCs/>
          <w:color w:val="222222"/>
          <w:sz w:val="19"/>
          <w:szCs w:val="19"/>
        </w:rPr>
      </w:pPr>
      <w:r w:rsidRPr="78B86409">
        <w:rPr>
          <w:rFonts w:ascii="Arial" w:eastAsia="Arial" w:hAnsi="Arial" w:cs="Arial"/>
          <w:b/>
          <w:bCs/>
          <w:color w:val="222222"/>
          <w:sz w:val="19"/>
          <w:szCs w:val="19"/>
        </w:rPr>
        <w:t xml:space="preserve">Objective </w:t>
      </w:r>
    </w:p>
    <w:p w14:paraId="31B1D977" w14:textId="57894A90" w:rsidR="78B86409" w:rsidRDefault="78B86409" w:rsidP="78B86409">
      <w:pPr>
        <w:pStyle w:val="ListParagraph"/>
        <w:numPr>
          <w:ilvl w:val="1"/>
          <w:numId w:val="3"/>
        </w:numPr>
        <w:rPr>
          <w:rFonts w:ascii="Arial" w:eastAsia="Arial" w:hAnsi="Arial" w:cs="Arial"/>
          <w:color w:val="222222"/>
          <w:sz w:val="19"/>
          <w:szCs w:val="19"/>
        </w:rPr>
      </w:pPr>
      <w:r w:rsidRPr="78B86409">
        <w:rPr>
          <w:rFonts w:ascii="Arial" w:eastAsia="Arial" w:hAnsi="Arial" w:cs="Arial"/>
          <w:b/>
          <w:bCs/>
          <w:color w:val="222222"/>
          <w:sz w:val="19"/>
          <w:szCs w:val="19"/>
        </w:rPr>
        <w:t>T</w:t>
      </w:r>
      <w:r w:rsidRPr="78B86409">
        <w:rPr>
          <w:rFonts w:ascii="Arial" w:eastAsia="Arial" w:hAnsi="Arial" w:cs="Arial"/>
          <w:color w:val="222222"/>
          <w:sz w:val="19"/>
          <w:szCs w:val="19"/>
        </w:rPr>
        <w:t xml:space="preserve">o understand how </w:t>
      </w:r>
      <w:proofErr w:type="gramStart"/>
      <w:r w:rsidRPr="78B86409">
        <w:rPr>
          <w:rFonts w:ascii="Arial" w:eastAsia="Arial" w:hAnsi="Arial" w:cs="Arial"/>
          <w:color w:val="222222"/>
          <w:sz w:val="19"/>
          <w:szCs w:val="19"/>
        </w:rPr>
        <w:t>will end-use energy efficiency</w:t>
      </w:r>
      <w:proofErr w:type="gramEnd"/>
      <w:r w:rsidRPr="78B86409">
        <w:rPr>
          <w:rFonts w:ascii="Arial" w:eastAsia="Arial" w:hAnsi="Arial" w:cs="Arial"/>
          <w:color w:val="222222"/>
          <w:sz w:val="19"/>
          <w:szCs w:val="19"/>
        </w:rPr>
        <w:t xml:space="preserve"> affect econometric and technological elements to meet the load needs.</w:t>
      </w:r>
    </w:p>
    <w:p w14:paraId="4C694B9E" w14:textId="0A4488B5" w:rsidR="40892E65" w:rsidRDefault="78B86409" w:rsidP="363FB82C">
      <w:pPr>
        <w:pStyle w:val="ListParagraph"/>
        <w:numPr>
          <w:ilvl w:val="0"/>
          <w:numId w:val="3"/>
        </w:numPr>
        <w:rPr>
          <w:rFonts w:ascii="Arial" w:eastAsia="Arial" w:hAnsi="Arial" w:cs="Arial"/>
          <w:b/>
          <w:bCs/>
          <w:color w:val="222222"/>
          <w:sz w:val="19"/>
          <w:szCs w:val="19"/>
        </w:rPr>
      </w:pPr>
      <w:r w:rsidRPr="78B86409">
        <w:rPr>
          <w:rFonts w:ascii="Arial" w:eastAsia="Arial" w:hAnsi="Arial" w:cs="Arial"/>
          <w:b/>
          <w:bCs/>
          <w:color w:val="222222"/>
          <w:sz w:val="19"/>
          <w:szCs w:val="19"/>
        </w:rPr>
        <w:t>Methods and Data</w:t>
      </w:r>
    </w:p>
    <w:p w14:paraId="2403F447" w14:textId="64597612" w:rsidR="78B86409" w:rsidRDefault="098E5CD9" w:rsidP="098E5CD9">
      <w:pPr>
        <w:pStyle w:val="ListParagraph"/>
        <w:numPr>
          <w:ilvl w:val="1"/>
          <w:numId w:val="3"/>
        </w:numPr>
        <w:rPr>
          <w:rFonts w:ascii="Arial" w:eastAsia="Arial" w:hAnsi="Arial" w:cs="Arial"/>
          <w:b/>
          <w:bCs/>
          <w:color w:val="222222"/>
          <w:sz w:val="19"/>
          <w:szCs w:val="19"/>
        </w:rPr>
      </w:pPr>
      <w:r w:rsidRPr="098E5CD9">
        <w:rPr>
          <w:rFonts w:ascii="Arial" w:eastAsia="Arial" w:hAnsi="Arial" w:cs="Arial"/>
          <w:color w:val="222222"/>
          <w:sz w:val="19"/>
          <w:szCs w:val="19"/>
        </w:rPr>
        <w:t xml:space="preserve">Use SAE framework to disaggregate the different impacts of energy efficiency on peak demand  </w:t>
      </w:r>
      <w:r w:rsidR="78B86409">
        <w:br/>
      </w:r>
      <w:r w:rsidRPr="098E5CD9">
        <w:rPr>
          <w:rFonts w:ascii="Arial" w:eastAsia="Arial" w:hAnsi="Arial" w:cs="Arial"/>
          <w:color w:val="222222"/>
          <w:sz w:val="19"/>
          <w:szCs w:val="19"/>
        </w:rPr>
        <w:t xml:space="preserve"> </w:t>
      </w:r>
      <w:r w:rsidR="78B86409">
        <w:rPr>
          <w:noProof/>
        </w:rPr>
        <w:drawing>
          <wp:inline distT="0" distB="0" distL="0" distR="0" wp14:anchorId="79C57B73" wp14:editId="098E5CD9">
            <wp:extent cx="3790950" cy="1990249"/>
            <wp:effectExtent l="0" t="0" r="0" b="0"/>
            <wp:docPr id="202780785" name="Picture 202780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790950" cy="1990249"/>
                    </a:xfrm>
                    <a:prstGeom prst="rect">
                      <a:avLst/>
                    </a:prstGeom>
                  </pic:spPr>
                </pic:pic>
              </a:graphicData>
            </a:graphic>
          </wp:inline>
        </w:drawing>
      </w:r>
    </w:p>
    <w:p w14:paraId="4A356D53" w14:textId="36548FEF" w:rsidR="40892E65" w:rsidRDefault="19A351B3" w:rsidP="363FB82C">
      <w:pPr>
        <w:pStyle w:val="ListParagraph"/>
        <w:numPr>
          <w:ilvl w:val="0"/>
          <w:numId w:val="3"/>
        </w:numPr>
        <w:rPr>
          <w:rFonts w:ascii="Arial" w:eastAsia="Arial" w:hAnsi="Arial" w:cs="Arial"/>
          <w:b/>
          <w:bCs/>
          <w:color w:val="222222"/>
          <w:sz w:val="19"/>
          <w:szCs w:val="19"/>
        </w:rPr>
      </w:pPr>
      <w:r w:rsidRPr="19A351B3">
        <w:rPr>
          <w:rFonts w:ascii="Arial" w:eastAsia="Arial" w:hAnsi="Arial" w:cs="Arial"/>
          <w:b/>
          <w:bCs/>
          <w:color w:val="222222"/>
          <w:sz w:val="19"/>
          <w:szCs w:val="19"/>
        </w:rPr>
        <w:t xml:space="preserve">Results </w:t>
      </w:r>
    </w:p>
    <w:p w14:paraId="33B1F607" w14:textId="76865FE2" w:rsidR="40892E65" w:rsidRDefault="19A351B3" w:rsidP="363FB82C">
      <w:pPr>
        <w:pStyle w:val="ListParagraph"/>
        <w:numPr>
          <w:ilvl w:val="0"/>
          <w:numId w:val="3"/>
        </w:numPr>
        <w:rPr>
          <w:rFonts w:ascii="Arial" w:eastAsia="Arial" w:hAnsi="Arial" w:cs="Arial"/>
          <w:b/>
          <w:bCs/>
          <w:color w:val="222222"/>
          <w:sz w:val="19"/>
          <w:szCs w:val="19"/>
        </w:rPr>
      </w:pPr>
      <w:r w:rsidRPr="19A351B3">
        <w:rPr>
          <w:rFonts w:ascii="Arial" w:eastAsia="Arial" w:hAnsi="Arial" w:cs="Arial"/>
          <w:b/>
          <w:bCs/>
          <w:color w:val="222222"/>
          <w:sz w:val="19"/>
          <w:szCs w:val="19"/>
        </w:rPr>
        <w:t>Others</w:t>
      </w:r>
    </w:p>
    <w:p w14:paraId="33A05ED3" w14:textId="43E630D7" w:rsidR="7CEAEAFB" w:rsidRDefault="19A351B3" w:rsidP="78B86409">
      <w:pPr>
        <w:pStyle w:val="ListParagraph"/>
        <w:numPr>
          <w:ilvl w:val="1"/>
          <w:numId w:val="3"/>
        </w:numPr>
        <w:rPr>
          <w:rFonts w:ascii="Arial" w:eastAsia="Arial" w:hAnsi="Arial" w:cs="Arial"/>
          <w:color w:val="222222"/>
          <w:sz w:val="19"/>
          <w:szCs w:val="19"/>
        </w:rPr>
      </w:pPr>
      <w:r w:rsidRPr="19A351B3">
        <w:rPr>
          <w:rFonts w:ascii="Arial" w:eastAsia="Arial" w:hAnsi="Arial" w:cs="Arial"/>
          <w:color w:val="222222"/>
          <w:sz w:val="19"/>
          <w:szCs w:val="19"/>
        </w:rPr>
        <w:lastRenderedPageBreak/>
        <w:t>Demand modeling and forecasting system</w:t>
      </w:r>
    </w:p>
    <w:p w14:paraId="23477CF6" w14:textId="3A201A18" w:rsidR="7CEAEAFB" w:rsidRDefault="19A351B3" w:rsidP="78B86409">
      <w:pPr>
        <w:pStyle w:val="ListParagraph"/>
        <w:numPr>
          <w:ilvl w:val="2"/>
          <w:numId w:val="3"/>
        </w:numPr>
        <w:rPr>
          <w:rFonts w:ascii="Arial" w:eastAsia="Arial" w:hAnsi="Arial" w:cs="Arial"/>
          <w:color w:val="222222"/>
          <w:sz w:val="19"/>
          <w:szCs w:val="19"/>
        </w:rPr>
      </w:pPr>
      <w:r w:rsidRPr="19A351B3">
        <w:rPr>
          <w:rFonts w:ascii="Arial" w:eastAsia="Arial" w:hAnsi="Arial" w:cs="Arial"/>
          <w:color w:val="222222"/>
          <w:sz w:val="19"/>
          <w:szCs w:val="19"/>
        </w:rPr>
        <w:t>California Energy Commission</w:t>
      </w:r>
    </w:p>
    <w:p w14:paraId="45011F82" w14:textId="6C5C9111" w:rsidR="7CEAEAFB" w:rsidRDefault="19A351B3" w:rsidP="78B86409">
      <w:pPr>
        <w:pStyle w:val="ListParagraph"/>
        <w:numPr>
          <w:ilvl w:val="2"/>
          <w:numId w:val="3"/>
        </w:numPr>
        <w:rPr>
          <w:rFonts w:ascii="Arial" w:eastAsia="Arial" w:hAnsi="Arial" w:cs="Arial"/>
          <w:color w:val="222222"/>
          <w:sz w:val="19"/>
          <w:szCs w:val="19"/>
        </w:rPr>
      </w:pPr>
      <w:r w:rsidRPr="19A351B3">
        <w:rPr>
          <w:rFonts w:ascii="Arial" w:eastAsia="Arial" w:hAnsi="Arial" w:cs="Arial"/>
          <w:color w:val="222222"/>
          <w:sz w:val="19"/>
          <w:szCs w:val="19"/>
        </w:rPr>
        <w:t xml:space="preserve">U.S. Energy Information Administration’s (EIA) National Energy Modeling System (NEMS) </w:t>
      </w:r>
    </w:p>
    <w:p w14:paraId="1B2F1B5A" w14:textId="71AA1439" w:rsidR="78B86409" w:rsidRDefault="19A351B3" w:rsidP="78B86409">
      <w:pPr>
        <w:pStyle w:val="ListParagraph"/>
        <w:numPr>
          <w:ilvl w:val="1"/>
          <w:numId w:val="3"/>
        </w:numPr>
        <w:rPr>
          <w:rFonts w:ascii="Arial" w:eastAsia="Arial" w:hAnsi="Arial" w:cs="Arial"/>
          <w:color w:val="222222"/>
          <w:sz w:val="19"/>
          <w:szCs w:val="19"/>
        </w:rPr>
      </w:pPr>
      <w:r w:rsidRPr="19A351B3">
        <w:rPr>
          <w:rFonts w:ascii="Arial" w:eastAsia="Arial" w:hAnsi="Arial" w:cs="Arial"/>
          <w:color w:val="222222"/>
          <w:sz w:val="19"/>
          <w:szCs w:val="19"/>
        </w:rPr>
        <w:t xml:space="preserve">Regional transmission expansion projects </w:t>
      </w:r>
    </w:p>
    <w:p w14:paraId="6CB03BDE" w14:textId="7305E180" w:rsidR="40892E65" w:rsidRDefault="40892E65" w:rsidP="40892E65">
      <w:pPr>
        <w:rPr>
          <w:rFonts w:ascii="Arial" w:eastAsia="Arial" w:hAnsi="Arial" w:cs="Arial"/>
          <w:b/>
          <w:bCs/>
          <w:color w:val="222222"/>
          <w:sz w:val="19"/>
          <w:szCs w:val="19"/>
        </w:rPr>
      </w:pPr>
    </w:p>
    <w:p w14:paraId="5E94A217" w14:textId="687D05EB" w:rsidR="6932226A" w:rsidRDefault="6932226A" w:rsidP="6932226A">
      <w:r w:rsidRPr="6932226A">
        <w:rPr>
          <w:rFonts w:ascii="Arial" w:eastAsia="Arial" w:hAnsi="Arial" w:cs="Arial"/>
          <w:b/>
          <w:bCs/>
          <w:color w:val="222222"/>
          <w:sz w:val="19"/>
          <w:szCs w:val="19"/>
        </w:rPr>
        <w:t xml:space="preserve">Wang, J., Yang, W., Du, P., &amp; Li, Y. (2018). Research and application of a hybrid forecasting framework based on multi-objective optimization for electrical power system. </w:t>
      </w:r>
      <w:r w:rsidRPr="6932226A">
        <w:rPr>
          <w:rFonts w:ascii="Arial" w:eastAsia="Arial" w:hAnsi="Arial" w:cs="Arial"/>
          <w:b/>
          <w:bCs/>
          <w:i/>
          <w:iCs/>
          <w:color w:val="222222"/>
          <w:sz w:val="19"/>
          <w:szCs w:val="19"/>
        </w:rPr>
        <w:t>Energy</w:t>
      </w:r>
      <w:r w:rsidRPr="6932226A">
        <w:rPr>
          <w:rFonts w:ascii="Arial" w:eastAsia="Arial" w:hAnsi="Arial" w:cs="Arial"/>
          <w:b/>
          <w:bCs/>
          <w:color w:val="222222"/>
          <w:sz w:val="19"/>
          <w:szCs w:val="19"/>
        </w:rPr>
        <w:t xml:space="preserve">, </w:t>
      </w:r>
      <w:r w:rsidRPr="6932226A">
        <w:rPr>
          <w:rFonts w:ascii="Arial" w:eastAsia="Arial" w:hAnsi="Arial" w:cs="Arial"/>
          <w:b/>
          <w:bCs/>
          <w:i/>
          <w:iCs/>
          <w:color w:val="222222"/>
          <w:sz w:val="19"/>
          <w:szCs w:val="19"/>
        </w:rPr>
        <w:t>148</w:t>
      </w:r>
      <w:r w:rsidRPr="6932226A">
        <w:rPr>
          <w:rFonts w:ascii="Arial" w:eastAsia="Arial" w:hAnsi="Arial" w:cs="Arial"/>
          <w:b/>
          <w:bCs/>
          <w:color w:val="222222"/>
          <w:sz w:val="19"/>
          <w:szCs w:val="19"/>
        </w:rPr>
        <w:t>, 59-78</w:t>
      </w:r>
      <w:r w:rsidRPr="6932226A">
        <w:rPr>
          <w:rFonts w:ascii="Arial" w:eastAsia="Arial" w:hAnsi="Arial" w:cs="Arial"/>
          <w:color w:val="222222"/>
          <w:sz w:val="19"/>
          <w:szCs w:val="19"/>
        </w:rPr>
        <w:t>.</w:t>
      </w:r>
    </w:p>
    <w:p w14:paraId="64397568" w14:textId="55B34E00" w:rsidR="6932226A" w:rsidRDefault="52F111FB" w:rsidP="52F111FB">
      <w:pPr>
        <w:pStyle w:val="ListParagraph"/>
        <w:numPr>
          <w:ilvl w:val="0"/>
          <w:numId w:val="1"/>
        </w:numPr>
        <w:rPr>
          <w:rFonts w:ascii="Arial" w:eastAsia="Arial" w:hAnsi="Arial" w:cs="Arial"/>
          <w:b/>
          <w:bCs/>
          <w:color w:val="222222"/>
          <w:sz w:val="19"/>
          <w:szCs w:val="19"/>
        </w:rPr>
      </w:pPr>
      <w:r w:rsidRPr="52F111FB">
        <w:rPr>
          <w:rFonts w:ascii="Arial" w:eastAsia="Arial" w:hAnsi="Arial" w:cs="Arial"/>
          <w:b/>
          <w:bCs/>
          <w:color w:val="222222"/>
          <w:sz w:val="19"/>
          <w:szCs w:val="19"/>
        </w:rPr>
        <w:t xml:space="preserve">Objectives </w:t>
      </w:r>
    </w:p>
    <w:p w14:paraId="785BEE94" w14:textId="47CE641C" w:rsidR="52F111FB" w:rsidRDefault="52F111FB" w:rsidP="52F111FB">
      <w:pPr>
        <w:pStyle w:val="ListParagraph"/>
        <w:numPr>
          <w:ilvl w:val="1"/>
          <w:numId w:val="1"/>
        </w:numPr>
        <w:rPr>
          <w:rFonts w:ascii="Arial" w:eastAsia="Arial" w:hAnsi="Arial" w:cs="Arial"/>
          <w:b/>
          <w:bCs/>
          <w:color w:val="222222"/>
          <w:sz w:val="19"/>
          <w:szCs w:val="19"/>
        </w:rPr>
      </w:pPr>
      <w:r w:rsidRPr="52F111FB">
        <w:rPr>
          <w:rFonts w:ascii="Arial" w:eastAsia="Arial" w:hAnsi="Arial" w:cs="Arial"/>
          <w:color w:val="222222"/>
          <w:sz w:val="19"/>
          <w:szCs w:val="19"/>
        </w:rPr>
        <w:t>To increase accuracy and dependable stability of electrical power system forecasting</w:t>
      </w:r>
      <w:r w:rsidRPr="52F111FB">
        <w:rPr>
          <w:rFonts w:ascii="Arial" w:eastAsia="Arial" w:hAnsi="Arial" w:cs="Arial"/>
          <w:b/>
          <w:bCs/>
          <w:color w:val="222222"/>
          <w:sz w:val="19"/>
          <w:szCs w:val="19"/>
        </w:rPr>
        <w:t xml:space="preserve"> </w:t>
      </w:r>
    </w:p>
    <w:p w14:paraId="52E547E1" w14:textId="63B415C0" w:rsidR="19A351B3" w:rsidRDefault="52F111FB" w:rsidP="52F111FB">
      <w:pPr>
        <w:pStyle w:val="ListParagraph"/>
        <w:numPr>
          <w:ilvl w:val="0"/>
          <w:numId w:val="1"/>
        </w:numPr>
        <w:rPr>
          <w:rFonts w:ascii="Arial" w:eastAsia="Arial" w:hAnsi="Arial" w:cs="Arial"/>
          <w:b/>
          <w:bCs/>
          <w:color w:val="222222"/>
          <w:sz w:val="19"/>
          <w:szCs w:val="19"/>
        </w:rPr>
      </w:pPr>
      <w:r w:rsidRPr="52F111FB">
        <w:rPr>
          <w:rFonts w:ascii="Arial" w:eastAsia="Arial" w:hAnsi="Arial" w:cs="Arial"/>
          <w:b/>
          <w:bCs/>
          <w:color w:val="222222"/>
          <w:sz w:val="19"/>
          <w:szCs w:val="19"/>
        </w:rPr>
        <w:t xml:space="preserve">Methods and data </w:t>
      </w:r>
    </w:p>
    <w:p w14:paraId="5667314A" w14:textId="6525702C" w:rsidR="52F111FB" w:rsidRDefault="52F111FB" w:rsidP="52F111FB">
      <w:pPr>
        <w:pStyle w:val="ListParagraph"/>
        <w:numPr>
          <w:ilvl w:val="1"/>
          <w:numId w:val="1"/>
        </w:numPr>
        <w:rPr>
          <w:rFonts w:ascii="Arial" w:eastAsia="Arial" w:hAnsi="Arial" w:cs="Arial"/>
          <w:color w:val="222222"/>
          <w:sz w:val="19"/>
          <w:szCs w:val="19"/>
        </w:rPr>
      </w:pPr>
      <w:r w:rsidRPr="52F111FB">
        <w:rPr>
          <w:rFonts w:ascii="Arial" w:eastAsia="Arial" w:hAnsi="Arial" w:cs="Arial"/>
          <w:color w:val="222222"/>
          <w:sz w:val="19"/>
          <w:szCs w:val="19"/>
        </w:rPr>
        <w:t>Proposed multi-objective dragonfly algorithm (MODA)</w:t>
      </w:r>
    </w:p>
    <w:p w14:paraId="4AFFDDC0" w14:textId="406F4559" w:rsidR="52F111FB" w:rsidRDefault="52F111FB" w:rsidP="52F111FB">
      <w:pPr>
        <w:pStyle w:val="ListParagraph"/>
        <w:numPr>
          <w:ilvl w:val="1"/>
          <w:numId w:val="1"/>
        </w:numPr>
        <w:rPr>
          <w:rFonts w:ascii="Arial" w:eastAsia="Arial" w:hAnsi="Arial" w:cs="Arial"/>
          <w:color w:val="222222"/>
          <w:sz w:val="19"/>
          <w:szCs w:val="19"/>
        </w:rPr>
      </w:pPr>
      <w:r w:rsidRPr="52F111FB">
        <w:rPr>
          <w:rFonts w:ascii="Arial" w:eastAsia="Arial" w:hAnsi="Arial" w:cs="Arial"/>
          <w:color w:val="222222"/>
          <w:sz w:val="19"/>
          <w:szCs w:val="19"/>
        </w:rPr>
        <w:t xml:space="preserve">Data processing </w:t>
      </w:r>
    </w:p>
    <w:p w14:paraId="3DAF84F1" w14:textId="0A0E7BAD" w:rsidR="52F111FB" w:rsidRDefault="52F111FB" w:rsidP="52F111FB">
      <w:pPr>
        <w:pStyle w:val="ListParagraph"/>
        <w:numPr>
          <w:ilvl w:val="1"/>
          <w:numId w:val="1"/>
        </w:numPr>
        <w:rPr>
          <w:rFonts w:ascii="Arial" w:eastAsia="Arial" w:hAnsi="Arial" w:cs="Arial"/>
          <w:color w:val="222222"/>
          <w:sz w:val="19"/>
          <w:szCs w:val="19"/>
        </w:rPr>
      </w:pPr>
      <w:r w:rsidRPr="52F111FB">
        <w:rPr>
          <w:rFonts w:ascii="Arial" w:eastAsia="Arial" w:hAnsi="Arial" w:cs="Arial"/>
          <w:color w:val="222222"/>
          <w:sz w:val="19"/>
          <w:szCs w:val="19"/>
        </w:rPr>
        <w:t>Optimization</w:t>
      </w:r>
    </w:p>
    <w:p w14:paraId="0FDC905B" w14:textId="42CF7B6F" w:rsidR="52F111FB" w:rsidRDefault="52F111FB" w:rsidP="52F111FB">
      <w:pPr>
        <w:pStyle w:val="ListParagraph"/>
        <w:numPr>
          <w:ilvl w:val="1"/>
          <w:numId w:val="1"/>
        </w:numPr>
        <w:rPr>
          <w:rFonts w:ascii="Arial" w:eastAsia="Arial" w:hAnsi="Arial" w:cs="Arial"/>
          <w:color w:val="222222"/>
          <w:sz w:val="19"/>
          <w:szCs w:val="19"/>
        </w:rPr>
      </w:pPr>
      <w:r w:rsidRPr="52F111FB">
        <w:rPr>
          <w:rFonts w:ascii="Arial" w:eastAsia="Arial" w:hAnsi="Arial" w:cs="Arial"/>
          <w:color w:val="222222"/>
          <w:sz w:val="19"/>
          <w:szCs w:val="19"/>
        </w:rPr>
        <w:t xml:space="preserve"> Forecasting </w:t>
      </w:r>
    </w:p>
    <w:p w14:paraId="37A497E4" w14:textId="69EBB082" w:rsidR="52F111FB" w:rsidRDefault="52F111FB" w:rsidP="52F111FB">
      <w:pPr>
        <w:pStyle w:val="ListParagraph"/>
        <w:numPr>
          <w:ilvl w:val="1"/>
          <w:numId w:val="1"/>
        </w:numPr>
        <w:rPr>
          <w:rFonts w:ascii="Arial" w:eastAsia="Arial" w:hAnsi="Arial" w:cs="Arial"/>
          <w:color w:val="222222"/>
          <w:sz w:val="19"/>
          <w:szCs w:val="19"/>
        </w:rPr>
      </w:pPr>
      <w:r w:rsidRPr="52F111FB">
        <w:rPr>
          <w:rFonts w:ascii="Arial" w:eastAsia="Arial" w:hAnsi="Arial" w:cs="Arial"/>
          <w:color w:val="222222"/>
          <w:sz w:val="19"/>
          <w:szCs w:val="19"/>
        </w:rPr>
        <w:t xml:space="preserve">Evaluation </w:t>
      </w:r>
    </w:p>
    <w:p w14:paraId="7B5F7634" w14:textId="3F7E9A69" w:rsidR="19A351B3" w:rsidRDefault="52F111FB" w:rsidP="52F111FB">
      <w:pPr>
        <w:pStyle w:val="ListParagraph"/>
        <w:numPr>
          <w:ilvl w:val="0"/>
          <w:numId w:val="1"/>
        </w:numPr>
        <w:rPr>
          <w:rFonts w:ascii="Arial" w:eastAsia="Arial" w:hAnsi="Arial" w:cs="Arial"/>
          <w:b/>
          <w:bCs/>
          <w:color w:val="222222"/>
          <w:sz w:val="19"/>
          <w:szCs w:val="19"/>
        </w:rPr>
      </w:pPr>
      <w:r w:rsidRPr="52F111FB">
        <w:rPr>
          <w:rFonts w:ascii="Arial" w:eastAsia="Arial" w:hAnsi="Arial" w:cs="Arial"/>
          <w:b/>
          <w:bCs/>
          <w:color w:val="222222"/>
          <w:sz w:val="19"/>
          <w:szCs w:val="19"/>
        </w:rPr>
        <w:t xml:space="preserve">Results </w:t>
      </w:r>
    </w:p>
    <w:p w14:paraId="54F210AD" w14:textId="1E87A2D1" w:rsidR="19A351B3" w:rsidRDefault="52F111FB" w:rsidP="52F111FB">
      <w:pPr>
        <w:pStyle w:val="ListParagraph"/>
        <w:numPr>
          <w:ilvl w:val="0"/>
          <w:numId w:val="1"/>
        </w:numPr>
        <w:rPr>
          <w:rFonts w:ascii="Arial" w:eastAsia="Arial" w:hAnsi="Arial" w:cs="Arial"/>
          <w:b/>
          <w:bCs/>
          <w:color w:val="222222"/>
          <w:sz w:val="19"/>
          <w:szCs w:val="19"/>
        </w:rPr>
      </w:pPr>
      <w:r w:rsidRPr="52F111FB">
        <w:rPr>
          <w:rFonts w:ascii="Arial" w:eastAsia="Arial" w:hAnsi="Arial" w:cs="Arial"/>
          <w:b/>
          <w:bCs/>
          <w:color w:val="222222"/>
          <w:sz w:val="19"/>
          <w:szCs w:val="19"/>
        </w:rPr>
        <w:t>Others</w:t>
      </w:r>
    </w:p>
    <w:p w14:paraId="19068EBE" w14:textId="38AEE100" w:rsidR="19A351B3" w:rsidRDefault="52F111FB" w:rsidP="19A351B3">
      <w:pPr>
        <w:pStyle w:val="ListParagraph"/>
        <w:numPr>
          <w:ilvl w:val="1"/>
          <w:numId w:val="1"/>
        </w:numPr>
        <w:rPr>
          <w:rFonts w:ascii="Arial" w:eastAsia="Arial" w:hAnsi="Arial" w:cs="Arial"/>
          <w:color w:val="222222"/>
          <w:sz w:val="19"/>
          <w:szCs w:val="19"/>
        </w:rPr>
      </w:pPr>
      <w:r w:rsidRPr="52F111FB">
        <w:rPr>
          <w:rFonts w:ascii="Arial" w:eastAsia="Arial" w:hAnsi="Arial" w:cs="Arial"/>
          <w:color w:val="222222"/>
          <w:sz w:val="19"/>
          <w:szCs w:val="19"/>
        </w:rPr>
        <w:t xml:space="preserve">Summary of reviewed forecasting models </w:t>
      </w:r>
      <w:r w:rsidR="19A351B3">
        <w:br/>
      </w:r>
      <w:r w:rsidRPr="52F111FB">
        <w:rPr>
          <w:rFonts w:ascii="Arial" w:eastAsia="Arial" w:hAnsi="Arial" w:cs="Arial"/>
          <w:color w:val="222222"/>
          <w:sz w:val="19"/>
          <w:szCs w:val="19"/>
        </w:rPr>
        <w:t xml:space="preserve"> </w:t>
      </w:r>
      <w:r w:rsidR="19A351B3">
        <w:rPr>
          <w:noProof/>
        </w:rPr>
        <w:drawing>
          <wp:inline distT="0" distB="0" distL="0" distR="0" wp14:anchorId="4057FCE5" wp14:editId="236AE70C">
            <wp:extent cx="4572000" cy="3705225"/>
            <wp:effectExtent l="0" t="0" r="0" b="0"/>
            <wp:docPr id="1654599219" name="Picture 1654599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3705225"/>
                    </a:xfrm>
                    <a:prstGeom prst="rect">
                      <a:avLst/>
                    </a:prstGeom>
                  </pic:spPr>
                </pic:pic>
              </a:graphicData>
            </a:graphic>
          </wp:inline>
        </w:drawing>
      </w:r>
    </w:p>
    <w:p w14:paraId="6009C020" w14:textId="67BFAE6E" w:rsidR="40892E65" w:rsidRDefault="741C4EB9" w:rsidP="741C4EB9">
      <w:pPr>
        <w:rPr>
          <w:rFonts w:ascii="Arial" w:eastAsia="Arial" w:hAnsi="Arial" w:cs="Arial"/>
          <w:b/>
          <w:bCs/>
          <w:color w:val="C00000"/>
          <w:sz w:val="19"/>
          <w:szCs w:val="19"/>
        </w:rPr>
      </w:pPr>
      <w:r w:rsidRPr="741C4EB9">
        <w:rPr>
          <w:rFonts w:ascii="Arial" w:eastAsia="Arial" w:hAnsi="Arial" w:cs="Arial"/>
          <w:b/>
          <w:bCs/>
          <w:color w:val="C00000"/>
          <w:sz w:val="19"/>
          <w:szCs w:val="19"/>
        </w:rPr>
        <w:t xml:space="preserve">Singh, P., Dwivedi, P., &amp; Kant, V. (2019). A hybrid method based on neural network and improved environmental adaptation method using Controlled Gaussian Mutation with real parameter for short-term load forecasting. </w:t>
      </w:r>
      <w:r w:rsidRPr="741C4EB9">
        <w:rPr>
          <w:rFonts w:ascii="Arial" w:eastAsia="Arial" w:hAnsi="Arial" w:cs="Arial"/>
          <w:b/>
          <w:bCs/>
          <w:i/>
          <w:iCs/>
          <w:color w:val="C00000"/>
          <w:sz w:val="19"/>
          <w:szCs w:val="19"/>
        </w:rPr>
        <w:t>Energy</w:t>
      </w:r>
      <w:r w:rsidRPr="741C4EB9">
        <w:rPr>
          <w:rFonts w:ascii="Arial" w:eastAsia="Arial" w:hAnsi="Arial" w:cs="Arial"/>
          <w:b/>
          <w:bCs/>
          <w:color w:val="C00000"/>
          <w:sz w:val="19"/>
          <w:szCs w:val="19"/>
        </w:rPr>
        <w:t xml:space="preserve">, </w:t>
      </w:r>
      <w:r w:rsidRPr="741C4EB9">
        <w:rPr>
          <w:rFonts w:ascii="Arial" w:eastAsia="Arial" w:hAnsi="Arial" w:cs="Arial"/>
          <w:b/>
          <w:bCs/>
          <w:i/>
          <w:iCs/>
          <w:color w:val="C00000"/>
          <w:sz w:val="19"/>
          <w:szCs w:val="19"/>
        </w:rPr>
        <w:t>174</w:t>
      </w:r>
      <w:r w:rsidRPr="741C4EB9">
        <w:rPr>
          <w:rFonts w:ascii="Arial" w:eastAsia="Arial" w:hAnsi="Arial" w:cs="Arial"/>
          <w:b/>
          <w:bCs/>
          <w:color w:val="C00000"/>
          <w:sz w:val="19"/>
          <w:szCs w:val="19"/>
        </w:rPr>
        <w:t>, 460-477.</w:t>
      </w:r>
    </w:p>
    <w:p w14:paraId="1F2C1534" w14:textId="49BB5C30" w:rsidR="48DCEA4C" w:rsidRDefault="48DCEA4C" w:rsidP="48DCEA4C">
      <w:pPr>
        <w:pStyle w:val="ListParagraph"/>
        <w:numPr>
          <w:ilvl w:val="0"/>
          <w:numId w:val="2"/>
        </w:numPr>
        <w:rPr>
          <w:rFonts w:ascii="Arial" w:eastAsia="Arial" w:hAnsi="Arial" w:cs="Arial"/>
          <w:b/>
          <w:bCs/>
          <w:color w:val="222222"/>
          <w:sz w:val="19"/>
          <w:szCs w:val="19"/>
        </w:rPr>
      </w:pPr>
      <w:r w:rsidRPr="48DCEA4C">
        <w:rPr>
          <w:rFonts w:ascii="Arial" w:eastAsia="Arial" w:hAnsi="Arial" w:cs="Arial"/>
          <w:b/>
          <w:bCs/>
          <w:color w:val="222222"/>
          <w:sz w:val="19"/>
          <w:szCs w:val="19"/>
        </w:rPr>
        <w:t xml:space="preserve">Objectives </w:t>
      </w:r>
    </w:p>
    <w:p w14:paraId="5D60690C" w14:textId="779E532A" w:rsidR="48DCEA4C" w:rsidRDefault="48DCEA4C" w:rsidP="48DCEA4C">
      <w:pPr>
        <w:pStyle w:val="ListParagraph"/>
        <w:numPr>
          <w:ilvl w:val="1"/>
          <w:numId w:val="2"/>
        </w:numPr>
        <w:rPr>
          <w:rFonts w:ascii="Arial" w:eastAsia="Arial" w:hAnsi="Arial" w:cs="Arial"/>
          <w:color w:val="222222"/>
          <w:sz w:val="19"/>
          <w:szCs w:val="19"/>
        </w:rPr>
      </w:pPr>
      <w:r w:rsidRPr="48DCEA4C">
        <w:rPr>
          <w:rFonts w:ascii="Arial" w:eastAsia="Arial" w:hAnsi="Arial" w:cs="Arial"/>
          <w:color w:val="222222"/>
          <w:sz w:val="19"/>
          <w:szCs w:val="19"/>
        </w:rPr>
        <w:t xml:space="preserve">Artificial neural network seems more effective and capable to handle the non-linear behavior of load and generates and accurate forecast. However, it suffers from overfitting problem thus reducing the accuracy of load forecasts. </w:t>
      </w:r>
    </w:p>
    <w:p w14:paraId="351DCF84" w14:textId="76DB312C" w:rsidR="48DCEA4C" w:rsidRDefault="48DCEA4C" w:rsidP="48DCEA4C">
      <w:pPr>
        <w:pStyle w:val="ListParagraph"/>
        <w:numPr>
          <w:ilvl w:val="0"/>
          <w:numId w:val="2"/>
        </w:numPr>
        <w:rPr>
          <w:rFonts w:ascii="Arial" w:eastAsia="Arial" w:hAnsi="Arial" w:cs="Arial"/>
          <w:b/>
          <w:bCs/>
          <w:color w:val="222222"/>
          <w:sz w:val="19"/>
          <w:szCs w:val="19"/>
        </w:rPr>
      </w:pPr>
      <w:r w:rsidRPr="48DCEA4C">
        <w:rPr>
          <w:rFonts w:ascii="Arial" w:eastAsia="Arial" w:hAnsi="Arial" w:cs="Arial"/>
          <w:b/>
          <w:bCs/>
          <w:color w:val="222222"/>
          <w:sz w:val="19"/>
          <w:szCs w:val="19"/>
        </w:rPr>
        <w:lastRenderedPageBreak/>
        <w:t>Methods and data</w:t>
      </w:r>
    </w:p>
    <w:p w14:paraId="74B940CA" w14:textId="37414F3D" w:rsidR="48DCEA4C" w:rsidRDefault="3D0FC99F" w:rsidP="48DCEA4C">
      <w:pPr>
        <w:pStyle w:val="ListParagraph"/>
        <w:numPr>
          <w:ilvl w:val="1"/>
          <w:numId w:val="2"/>
        </w:numPr>
        <w:rPr>
          <w:rFonts w:ascii="Arial" w:eastAsia="Arial" w:hAnsi="Arial" w:cs="Arial"/>
          <w:color w:val="222222"/>
          <w:sz w:val="19"/>
          <w:szCs w:val="19"/>
        </w:rPr>
      </w:pPr>
      <w:r w:rsidRPr="3D0FC99F">
        <w:rPr>
          <w:rFonts w:ascii="Arial" w:eastAsia="Arial" w:hAnsi="Arial" w:cs="Arial"/>
          <w:color w:val="222222"/>
          <w:sz w:val="19"/>
          <w:szCs w:val="19"/>
        </w:rPr>
        <w:t xml:space="preserve">Introduce a hybrid methodology to increase the accuracy of load forecasting by integrating an ANN training task with an enhanced optimization algorithm termed as IEAMCGM-R to determine ANN parameters  </w:t>
      </w:r>
      <w:r w:rsidR="48DCEA4C">
        <w:rPr>
          <w:noProof/>
        </w:rPr>
        <w:drawing>
          <wp:inline distT="0" distB="0" distL="0" distR="0" wp14:anchorId="0DA32C60" wp14:editId="0F2276E7">
            <wp:extent cx="4572000" cy="2162175"/>
            <wp:effectExtent l="0" t="0" r="0" b="0"/>
            <wp:docPr id="1030890758" name="Picture 1030890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2162175"/>
                    </a:xfrm>
                    <a:prstGeom prst="rect">
                      <a:avLst/>
                    </a:prstGeom>
                  </pic:spPr>
                </pic:pic>
              </a:graphicData>
            </a:graphic>
          </wp:inline>
        </w:drawing>
      </w:r>
    </w:p>
    <w:p w14:paraId="078A69B8" w14:textId="0B46957E" w:rsidR="48DCEA4C" w:rsidRDefault="0CB8BED3" w:rsidP="48DCEA4C">
      <w:pPr>
        <w:pStyle w:val="ListParagraph"/>
        <w:numPr>
          <w:ilvl w:val="1"/>
          <w:numId w:val="2"/>
        </w:numPr>
        <w:rPr>
          <w:rFonts w:ascii="Arial" w:eastAsia="Arial" w:hAnsi="Arial" w:cs="Arial"/>
          <w:color w:val="222222"/>
          <w:sz w:val="19"/>
          <w:szCs w:val="19"/>
        </w:rPr>
      </w:pPr>
      <w:r w:rsidRPr="0CB8BED3">
        <w:rPr>
          <w:rFonts w:ascii="Arial" w:eastAsia="Arial" w:hAnsi="Arial" w:cs="Arial"/>
          <w:color w:val="222222"/>
          <w:sz w:val="19"/>
          <w:szCs w:val="19"/>
        </w:rPr>
        <w:t xml:space="preserve">Data </w:t>
      </w:r>
    </w:p>
    <w:p w14:paraId="6F7FE746" w14:textId="75664207" w:rsidR="48DCEA4C" w:rsidRDefault="0CB8BED3" w:rsidP="0CB8BED3">
      <w:pPr>
        <w:pStyle w:val="ListParagraph"/>
        <w:numPr>
          <w:ilvl w:val="2"/>
          <w:numId w:val="2"/>
        </w:numPr>
        <w:rPr>
          <w:rFonts w:ascii="Arial" w:eastAsia="Arial" w:hAnsi="Arial" w:cs="Arial"/>
          <w:color w:val="222222"/>
          <w:sz w:val="19"/>
          <w:szCs w:val="19"/>
        </w:rPr>
      </w:pPr>
      <w:r w:rsidRPr="0CB8BED3">
        <w:rPr>
          <w:rFonts w:ascii="Arial" w:eastAsia="Arial" w:hAnsi="Arial" w:cs="Arial"/>
          <w:color w:val="222222"/>
          <w:sz w:val="19"/>
          <w:szCs w:val="19"/>
        </w:rPr>
        <w:t xml:space="preserve">Data from New England Power Pool (NEPOOL, ISO New England) and Australian Energy Market Operator (New South Wales, Australia) to validate the effectiveness of the proposed hybrid </w:t>
      </w:r>
      <w:proofErr w:type="gramStart"/>
      <w:r w:rsidRPr="0CB8BED3">
        <w:rPr>
          <w:rFonts w:ascii="Arial" w:eastAsia="Arial" w:hAnsi="Arial" w:cs="Arial"/>
          <w:color w:val="222222"/>
          <w:sz w:val="19"/>
          <w:szCs w:val="19"/>
        </w:rPr>
        <w:t>model</w:t>
      </w:r>
      <w:proofErr w:type="gramEnd"/>
    </w:p>
    <w:p w14:paraId="41A1AD99" w14:textId="67F5E800" w:rsidR="0CB8BED3" w:rsidRDefault="0CB8BED3" w:rsidP="0CB8BED3">
      <w:pPr>
        <w:pStyle w:val="ListParagraph"/>
        <w:numPr>
          <w:ilvl w:val="2"/>
          <w:numId w:val="2"/>
        </w:numPr>
        <w:rPr>
          <w:rFonts w:ascii="Arial" w:eastAsia="Arial" w:hAnsi="Arial" w:cs="Arial"/>
          <w:color w:val="222222"/>
          <w:sz w:val="19"/>
          <w:szCs w:val="19"/>
        </w:rPr>
      </w:pPr>
      <w:r w:rsidRPr="0CB8BED3">
        <w:rPr>
          <w:rFonts w:ascii="Arial" w:eastAsia="Arial" w:hAnsi="Arial" w:cs="Arial"/>
          <w:color w:val="222222"/>
          <w:sz w:val="19"/>
          <w:szCs w:val="19"/>
        </w:rPr>
        <w:t>Training sample: 2004 to 2007; testing sample: 2008 to 2009</w:t>
      </w:r>
    </w:p>
    <w:p w14:paraId="124DC279" w14:textId="02FAE202" w:rsidR="0CB8BED3" w:rsidRDefault="0CB8BED3" w:rsidP="0CB8BED3">
      <w:pPr>
        <w:pStyle w:val="ListParagraph"/>
        <w:numPr>
          <w:ilvl w:val="2"/>
          <w:numId w:val="2"/>
        </w:numPr>
        <w:rPr>
          <w:rFonts w:ascii="Arial" w:eastAsia="Arial" w:hAnsi="Arial" w:cs="Arial"/>
          <w:color w:val="222222"/>
          <w:sz w:val="19"/>
          <w:szCs w:val="19"/>
        </w:rPr>
      </w:pPr>
      <w:r w:rsidRPr="0CB8BED3">
        <w:rPr>
          <w:rFonts w:ascii="Arial" w:eastAsia="Arial" w:hAnsi="Arial" w:cs="Arial"/>
          <w:color w:val="222222"/>
          <w:sz w:val="19"/>
          <w:szCs w:val="19"/>
        </w:rPr>
        <w:t xml:space="preserve">Input: temperature, rainfall, wind speed, holiday </w:t>
      </w:r>
    </w:p>
    <w:p w14:paraId="30376647" w14:textId="23CAC786" w:rsidR="48DCEA4C" w:rsidRDefault="48DCEA4C" w:rsidP="48DCEA4C">
      <w:pPr>
        <w:pStyle w:val="ListParagraph"/>
        <w:numPr>
          <w:ilvl w:val="0"/>
          <w:numId w:val="2"/>
        </w:numPr>
        <w:rPr>
          <w:rFonts w:ascii="Arial" w:eastAsia="Arial" w:hAnsi="Arial" w:cs="Arial"/>
          <w:b/>
          <w:bCs/>
          <w:color w:val="222222"/>
          <w:sz w:val="19"/>
          <w:szCs w:val="19"/>
        </w:rPr>
      </w:pPr>
      <w:r w:rsidRPr="48DCEA4C">
        <w:rPr>
          <w:rFonts w:ascii="Arial" w:eastAsia="Arial" w:hAnsi="Arial" w:cs="Arial"/>
          <w:b/>
          <w:bCs/>
          <w:color w:val="222222"/>
          <w:sz w:val="19"/>
          <w:szCs w:val="19"/>
        </w:rPr>
        <w:t xml:space="preserve">Results </w:t>
      </w:r>
    </w:p>
    <w:p w14:paraId="7732943A" w14:textId="2CA2FDA2" w:rsidR="48DCEA4C" w:rsidRDefault="7BCE8B3C" w:rsidP="48DCEA4C">
      <w:pPr>
        <w:pStyle w:val="ListParagraph"/>
        <w:numPr>
          <w:ilvl w:val="1"/>
          <w:numId w:val="2"/>
        </w:numPr>
        <w:rPr>
          <w:rFonts w:ascii="Arial" w:eastAsia="Arial" w:hAnsi="Arial" w:cs="Arial"/>
          <w:color w:val="222222"/>
          <w:sz w:val="19"/>
          <w:szCs w:val="19"/>
        </w:rPr>
      </w:pPr>
      <w:r w:rsidRPr="7BCE8B3C">
        <w:rPr>
          <w:rFonts w:ascii="Arial" w:eastAsia="Arial" w:hAnsi="Arial" w:cs="Arial"/>
          <w:color w:val="222222"/>
          <w:sz w:val="19"/>
          <w:szCs w:val="19"/>
        </w:rPr>
        <w:t xml:space="preserve">ANN-IEAMCGM-R outperformed other algorithms (ANN-IEAM-R, ANN-Jaya, ANN-IEAMGM-R, and ANN-IEAMCGM-R) in terms of forecasting accuracy and generalization </w:t>
      </w:r>
      <w:proofErr w:type="gramStart"/>
      <w:r w:rsidRPr="7BCE8B3C">
        <w:rPr>
          <w:rFonts w:ascii="Arial" w:eastAsia="Arial" w:hAnsi="Arial" w:cs="Arial"/>
          <w:color w:val="222222"/>
          <w:sz w:val="19"/>
          <w:szCs w:val="19"/>
        </w:rPr>
        <w:t>ability</w:t>
      </w:r>
      <w:proofErr w:type="gramEnd"/>
      <w:r w:rsidRPr="7BCE8B3C">
        <w:rPr>
          <w:rFonts w:ascii="Arial" w:eastAsia="Arial" w:hAnsi="Arial" w:cs="Arial"/>
          <w:color w:val="222222"/>
          <w:sz w:val="19"/>
          <w:szCs w:val="19"/>
        </w:rPr>
        <w:t xml:space="preserve"> </w:t>
      </w:r>
    </w:p>
    <w:p w14:paraId="5FFC1CB8" w14:textId="62481F11" w:rsidR="48DCEA4C" w:rsidRDefault="7BCE8B3C" w:rsidP="48DCEA4C">
      <w:pPr>
        <w:pStyle w:val="ListParagraph"/>
        <w:numPr>
          <w:ilvl w:val="1"/>
          <w:numId w:val="2"/>
        </w:numPr>
        <w:rPr>
          <w:rFonts w:ascii="Arial" w:eastAsia="Arial" w:hAnsi="Arial" w:cs="Arial"/>
          <w:color w:val="222222"/>
          <w:sz w:val="19"/>
          <w:szCs w:val="19"/>
        </w:rPr>
      </w:pPr>
      <w:r w:rsidRPr="7BCE8B3C">
        <w:rPr>
          <w:rFonts w:ascii="Arial" w:eastAsia="Arial" w:hAnsi="Arial" w:cs="Arial"/>
          <w:color w:val="222222"/>
          <w:sz w:val="19"/>
          <w:szCs w:val="19"/>
        </w:rPr>
        <w:t xml:space="preserve">Input parameter: hour of the day, day of the week, 168-hour lagged load, 24-hr lagged load, previous 24-hr average </w:t>
      </w:r>
      <w:proofErr w:type="gramStart"/>
      <w:r w:rsidRPr="7BCE8B3C">
        <w:rPr>
          <w:rFonts w:ascii="Arial" w:eastAsia="Arial" w:hAnsi="Arial" w:cs="Arial"/>
          <w:color w:val="222222"/>
          <w:sz w:val="19"/>
          <w:szCs w:val="19"/>
        </w:rPr>
        <w:t>load</w:t>
      </w:r>
      <w:proofErr w:type="gramEnd"/>
    </w:p>
    <w:p w14:paraId="2FEEDD4F" w14:textId="2A83A690" w:rsidR="48DCEA4C" w:rsidRDefault="0CB8BED3" w:rsidP="48DCEA4C">
      <w:pPr>
        <w:pStyle w:val="ListParagraph"/>
        <w:numPr>
          <w:ilvl w:val="0"/>
          <w:numId w:val="2"/>
        </w:numPr>
        <w:rPr>
          <w:rFonts w:ascii="Arial" w:eastAsia="Arial" w:hAnsi="Arial" w:cs="Arial"/>
          <w:b/>
          <w:bCs/>
          <w:color w:val="222222"/>
          <w:sz w:val="19"/>
          <w:szCs w:val="19"/>
        </w:rPr>
      </w:pPr>
      <w:r w:rsidRPr="0CB8BED3">
        <w:rPr>
          <w:rFonts w:ascii="Arial" w:eastAsia="Arial" w:hAnsi="Arial" w:cs="Arial"/>
          <w:b/>
          <w:bCs/>
          <w:color w:val="222222"/>
          <w:sz w:val="19"/>
          <w:szCs w:val="19"/>
        </w:rPr>
        <w:t xml:space="preserve">Others </w:t>
      </w:r>
    </w:p>
    <w:p w14:paraId="2B0924A0" w14:textId="4D369FF4" w:rsidR="0CB8BED3" w:rsidRDefault="5AC8735B" w:rsidP="5AC8735B">
      <w:pPr>
        <w:pStyle w:val="ListParagraph"/>
        <w:numPr>
          <w:ilvl w:val="1"/>
          <w:numId w:val="2"/>
        </w:numPr>
        <w:rPr>
          <w:rFonts w:ascii="Arial" w:eastAsia="Arial" w:hAnsi="Arial" w:cs="Arial"/>
          <w:color w:val="222222"/>
          <w:sz w:val="19"/>
          <w:szCs w:val="19"/>
        </w:rPr>
      </w:pPr>
      <w:r w:rsidRPr="5AC8735B">
        <w:rPr>
          <w:rFonts w:ascii="Arial" w:eastAsia="Arial" w:hAnsi="Arial" w:cs="Arial"/>
          <w:b/>
          <w:bCs/>
          <w:color w:val="222222"/>
          <w:sz w:val="19"/>
          <w:szCs w:val="19"/>
        </w:rPr>
        <w:t>T</w:t>
      </w:r>
      <w:r w:rsidRPr="5AC8735B">
        <w:rPr>
          <w:rFonts w:ascii="Arial" w:eastAsia="Arial" w:hAnsi="Arial" w:cs="Arial"/>
          <w:color w:val="222222"/>
          <w:sz w:val="19"/>
          <w:szCs w:val="19"/>
        </w:rPr>
        <w:t xml:space="preserve">he layers of ANN; training sample and testing sample </w:t>
      </w:r>
    </w:p>
    <w:p w14:paraId="33E10369" w14:textId="7B4E18E9" w:rsidR="5AC8735B" w:rsidRDefault="5AC8735B" w:rsidP="5AC8735B">
      <w:pPr>
        <w:pStyle w:val="ListParagraph"/>
        <w:numPr>
          <w:ilvl w:val="1"/>
          <w:numId w:val="2"/>
        </w:numPr>
        <w:rPr>
          <w:rFonts w:ascii="Arial" w:eastAsia="Arial" w:hAnsi="Arial" w:cs="Arial"/>
          <w:color w:val="222222"/>
          <w:sz w:val="19"/>
          <w:szCs w:val="19"/>
        </w:rPr>
      </w:pPr>
      <w:r w:rsidRPr="5AC8735B">
        <w:rPr>
          <w:rFonts w:ascii="Arial" w:eastAsia="Arial" w:hAnsi="Arial" w:cs="Arial"/>
          <w:color w:val="222222"/>
          <w:sz w:val="19"/>
          <w:szCs w:val="19"/>
        </w:rPr>
        <w:t xml:space="preserve">Structural risk minimization principle of Support Vector Machine (SVM) provides better generalization ability and solves stagnation problem. However, the main disadvantage of SVM is a high dependency between forecasting accuracy and selected SVM </w:t>
      </w:r>
      <w:proofErr w:type="gramStart"/>
      <w:r w:rsidRPr="5AC8735B">
        <w:rPr>
          <w:rFonts w:ascii="Arial" w:eastAsia="Arial" w:hAnsi="Arial" w:cs="Arial"/>
          <w:color w:val="222222"/>
          <w:sz w:val="19"/>
          <w:szCs w:val="19"/>
        </w:rPr>
        <w:t>parameters</w:t>
      </w:r>
      <w:proofErr w:type="gramEnd"/>
    </w:p>
    <w:p w14:paraId="26B379B6" w14:textId="76E0AB64" w:rsidR="5AC8735B" w:rsidRDefault="02DFD5AE" w:rsidP="02DFD5AE">
      <w:pPr>
        <w:pStyle w:val="ListParagraph"/>
        <w:numPr>
          <w:ilvl w:val="2"/>
          <w:numId w:val="2"/>
        </w:numPr>
        <w:rPr>
          <w:rFonts w:ascii="Arial" w:eastAsia="Arial" w:hAnsi="Arial" w:cs="Arial"/>
          <w:color w:val="222222"/>
          <w:sz w:val="19"/>
          <w:szCs w:val="19"/>
        </w:rPr>
      </w:pPr>
      <w:r w:rsidRPr="02DFD5AE">
        <w:rPr>
          <w:rFonts w:ascii="Arial" w:eastAsia="Arial" w:hAnsi="Arial" w:cs="Arial"/>
          <w:color w:val="222222"/>
          <w:sz w:val="19"/>
          <w:szCs w:val="19"/>
        </w:rPr>
        <w:t xml:space="preserve">Traditional ANN depends upon the initial parameters which lead to under-fitting or overfitting problems. In the past few years, researcher have combined ANN with various population-based optimization learning algorithm for adjusting network structure and network parameters </w:t>
      </w:r>
      <w:proofErr w:type="gramStart"/>
      <w:r w:rsidRPr="02DFD5AE">
        <w:rPr>
          <w:rFonts w:ascii="Arial" w:eastAsia="Arial" w:hAnsi="Arial" w:cs="Arial"/>
          <w:color w:val="222222"/>
          <w:sz w:val="19"/>
          <w:szCs w:val="19"/>
        </w:rPr>
        <w:t>in order to</w:t>
      </w:r>
      <w:proofErr w:type="gramEnd"/>
      <w:r w:rsidRPr="02DFD5AE">
        <w:rPr>
          <w:rFonts w:ascii="Arial" w:eastAsia="Arial" w:hAnsi="Arial" w:cs="Arial"/>
          <w:color w:val="222222"/>
          <w:sz w:val="19"/>
          <w:szCs w:val="19"/>
        </w:rPr>
        <w:t xml:space="preserve"> enhance the accuracy of load forecast. </w:t>
      </w:r>
    </w:p>
    <w:sectPr w:rsidR="5AC8735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altName w:val="Times New Roman P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C539A"/>
    <w:multiLevelType w:val="hybridMultilevel"/>
    <w:tmpl w:val="7F960820"/>
    <w:lvl w:ilvl="0" w:tplc="F856832C">
      <w:start w:val="1"/>
      <w:numFmt w:val="decimal"/>
      <w:lvlText w:val="%1."/>
      <w:lvlJc w:val="left"/>
      <w:pPr>
        <w:ind w:left="720" w:hanging="360"/>
      </w:pPr>
    </w:lvl>
    <w:lvl w:ilvl="1" w:tplc="97C631E2">
      <w:start w:val="1"/>
      <w:numFmt w:val="lowerLetter"/>
      <w:lvlText w:val="%2."/>
      <w:lvlJc w:val="left"/>
      <w:pPr>
        <w:ind w:left="1440" w:hanging="360"/>
      </w:pPr>
    </w:lvl>
    <w:lvl w:ilvl="2" w:tplc="18F246E0">
      <w:start w:val="1"/>
      <w:numFmt w:val="lowerRoman"/>
      <w:lvlText w:val="%3."/>
      <w:lvlJc w:val="right"/>
      <w:pPr>
        <w:ind w:left="2160" w:hanging="180"/>
      </w:pPr>
    </w:lvl>
    <w:lvl w:ilvl="3" w:tplc="7BD2A9F0">
      <w:start w:val="1"/>
      <w:numFmt w:val="decimal"/>
      <w:lvlText w:val="%4."/>
      <w:lvlJc w:val="left"/>
      <w:pPr>
        <w:ind w:left="2880" w:hanging="360"/>
      </w:pPr>
    </w:lvl>
    <w:lvl w:ilvl="4" w:tplc="079678BC">
      <w:start w:val="1"/>
      <w:numFmt w:val="lowerLetter"/>
      <w:lvlText w:val="%5."/>
      <w:lvlJc w:val="left"/>
      <w:pPr>
        <w:ind w:left="3600" w:hanging="360"/>
      </w:pPr>
    </w:lvl>
    <w:lvl w:ilvl="5" w:tplc="655252E4">
      <w:start w:val="1"/>
      <w:numFmt w:val="lowerRoman"/>
      <w:lvlText w:val="%6."/>
      <w:lvlJc w:val="right"/>
      <w:pPr>
        <w:ind w:left="4320" w:hanging="180"/>
      </w:pPr>
    </w:lvl>
    <w:lvl w:ilvl="6" w:tplc="6E22A014">
      <w:start w:val="1"/>
      <w:numFmt w:val="decimal"/>
      <w:lvlText w:val="%7."/>
      <w:lvlJc w:val="left"/>
      <w:pPr>
        <w:ind w:left="5040" w:hanging="360"/>
      </w:pPr>
    </w:lvl>
    <w:lvl w:ilvl="7" w:tplc="B852BAC0">
      <w:start w:val="1"/>
      <w:numFmt w:val="lowerLetter"/>
      <w:lvlText w:val="%8."/>
      <w:lvlJc w:val="left"/>
      <w:pPr>
        <w:ind w:left="5760" w:hanging="360"/>
      </w:pPr>
    </w:lvl>
    <w:lvl w:ilvl="8" w:tplc="FBB86CAC">
      <w:start w:val="1"/>
      <w:numFmt w:val="lowerRoman"/>
      <w:lvlText w:val="%9."/>
      <w:lvlJc w:val="right"/>
      <w:pPr>
        <w:ind w:left="6480" w:hanging="180"/>
      </w:pPr>
    </w:lvl>
  </w:abstractNum>
  <w:abstractNum w:abstractNumId="1" w15:restartNumberingAfterBreak="0">
    <w:nsid w:val="0AC3CE3F"/>
    <w:multiLevelType w:val="hybridMultilevel"/>
    <w:tmpl w:val="C59CACF8"/>
    <w:lvl w:ilvl="0" w:tplc="206C3BB8">
      <w:start w:val="1"/>
      <w:numFmt w:val="decimal"/>
      <w:lvlText w:val="%1."/>
      <w:lvlJc w:val="left"/>
      <w:pPr>
        <w:ind w:left="720" w:hanging="360"/>
      </w:pPr>
    </w:lvl>
    <w:lvl w:ilvl="1" w:tplc="6004F720">
      <w:start w:val="1"/>
      <w:numFmt w:val="lowerLetter"/>
      <w:lvlText w:val="%2."/>
      <w:lvlJc w:val="left"/>
      <w:pPr>
        <w:ind w:left="1440" w:hanging="360"/>
      </w:pPr>
    </w:lvl>
    <w:lvl w:ilvl="2" w:tplc="260AD26A">
      <w:start w:val="1"/>
      <w:numFmt w:val="lowerRoman"/>
      <w:lvlText w:val="%3."/>
      <w:lvlJc w:val="right"/>
      <w:pPr>
        <w:ind w:left="2160" w:hanging="180"/>
      </w:pPr>
    </w:lvl>
    <w:lvl w:ilvl="3" w:tplc="BCD846EA">
      <w:start w:val="1"/>
      <w:numFmt w:val="decimal"/>
      <w:lvlText w:val="%4."/>
      <w:lvlJc w:val="left"/>
      <w:pPr>
        <w:ind w:left="2880" w:hanging="360"/>
      </w:pPr>
    </w:lvl>
    <w:lvl w:ilvl="4" w:tplc="FD30BFFA">
      <w:start w:val="1"/>
      <w:numFmt w:val="lowerLetter"/>
      <w:lvlText w:val="%5."/>
      <w:lvlJc w:val="left"/>
      <w:pPr>
        <w:ind w:left="3600" w:hanging="360"/>
      </w:pPr>
    </w:lvl>
    <w:lvl w:ilvl="5" w:tplc="9232FE58">
      <w:start w:val="1"/>
      <w:numFmt w:val="lowerRoman"/>
      <w:lvlText w:val="%6."/>
      <w:lvlJc w:val="right"/>
      <w:pPr>
        <w:ind w:left="4320" w:hanging="180"/>
      </w:pPr>
    </w:lvl>
    <w:lvl w:ilvl="6" w:tplc="1B445268">
      <w:start w:val="1"/>
      <w:numFmt w:val="decimal"/>
      <w:lvlText w:val="%7."/>
      <w:lvlJc w:val="left"/>
      <w:pPr>
        <w:ind w:left="5040" w:hanging="360"/>
      </w:pPr>
    </w:lvl>
    <w:lvl w:ilvl="7" w:tplc="D94273AA">
      <w:start w:val="1"/>
      <w:numFmt w:val="lowerLetter"/>
      <w:lvlText w:val="%8."/>
      <w:lvlJc w:val="left"/>
      <w:pPr>
        <w:ind w:left="5760" w:hanging="360"/>
      </w:pPr>
    </w:lvl>
    <w:lvl w:ilvl="8" w:tplc="B20C2C34">
      <w:start w:val="1"/>
      <w:numFmt w:val="lowerRoman"/>
      <w:lvlText w:val="%9."/>
      <w:lvlJc w:val="right"/>
      <w:pPr>
        <w:ind w:left="6480" w:hanging="180"/>
      </w:pPr>
    </w:lvl>
  </w:abstractNum>
  <w:abstractNum w:abstractNumId="2" w15:restartNumberingAfterBreak="0">
    <w:nsid w:val="0BA979A1"/>
    <w:multiLevelType w:val="multilevel"/>
    <w:tmpl w:val="8200E0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C06D3D1"/>
    <w:multiLevelType w:val="hybridMultilevel"/>
    <w:tmpl w:val="AB4ADCEC"/>
    <w:lvl w:ilvl="0" w:tplc="C582C360">
      <w:start w:val="1"/>
      <w:numFmt w:val="decimal"/>
      <w:lvlText w:val="%1."/>
      <w:lvlJc w:val="left"/>
      <w:pPr>
        <w:ind w:left="720" w:hanging="360"/>
      </w:pPr>
    </w:lvl>
    <w:lvl w:ilvl="1" w:tplc="BF4A0374">
      <w:start w:val="1"/>
      <w:numFmt w:val="lowerLetter"/>
      <w:lvlText w:val="%2."/>
      <w:lvlJc w:val="left"/>
      <w:pPr>
        <w:ind w:left="1440" w:hanging="360"/>
      </w:pPr>
    </w:lvl>
    <w:lvl w:ilvl="2" w:tplc="C6B0FB0C">
      <w:start w:val="1"/>
      <w:numFmt w:val="lowerRoman"/>
      <w:lvlText w:val="%3."/>
      <w:lvlJc w:val="right"/>
      <w:pPr>
        <w:ind w:left="2160" w:hanging="180"/>
      </w:pPr>
    </w:lvl>
    <w:lvl w:ilvl="3" w:tplc="BF48BD72">
      <w:start w:val="1"/>
      <w:numFmt w:val="decimal"/>
      <w:lvlText w:val="%4."/>
      <w:lvlJc w:val="left"/>
      <w:pPr>
        <w:ind w:left="2880" w:hanging="360"/>
      </w:pPr>
    </w:lvl>
    <w:lvl w:ilvl="4" w:tplc="6E9817E4">
      <w:start w:val="1"/>
      <w:numFmt w:val="lowerLetter"/>
      <w:lvlText w:val="%5."/>
      <w:lvlJc w:val="left"/>
      <w:pPr>
        <w:ind w:left="3600" w:hanging="360"/>
      </w:pPr>
    </w:lvl>
    <w:lvl w:ilvl="5" w:tplc="E33AD882">
      <w:start w:val="1"/>
      <w:numFmt w:val="lowerRoman"/>
      <w:lvlText w:val="%6."/>
      <w:lvlJc w:val="right"/>
      <w:pPr>
        <w:ind w:left="4320" w:hanging="180"/>
      </w:pPr>
    </w:lvl>
    <w:lvl w:ilvl="6" w:tplc="7476341C">
      <w:start w:val="1"/>
      <w:numFmt w:val="decimal"/>
      <w:lvlText w:val="%7."/>
      <w:lvlJc w:val="left"/>
      <w:pPr>
        <w:ind w:left="5040" w:hanging="360"/>
      </w:pPr>
    </w:lvl>
    <w:lvl w:ilvl="7" w:tplc="5F1E9756">
      <w:start w:val="1"/>
      <w:numFmt w:val="lowerLetter"/>
      <w:lvlText w:val="%8."/>
      <w:lvlJc w:val="left"/>
      <w:pPr>
        <w:ind w:left="5760" w:hanging="360"/>
      </w:pPr>
    </w:lvl>
    <w:lvl w:ilvl="8" w:tplc="407C2466">
      <w:start w:val="1"/>
      <w:numFmt w:val="lowerRoman"/>
      <w:lvlText w:val="%9."/>
      <w:lvlJc w:val="right"/>
      <w:pPr>
        <w:ind w:left="6480" w:hanging="180"/>
      </w:pPr>
    </w:lvl>
  </w:abstractNum>
  <w:abstractNum w:abstractNumId="4" w15:restartNumberingAfterBreak="0">
    <w:nsid w:val="0D8EBA05"/>
    <w:multiLevelType w:val="hybridMultilevel"/>
    <w:tmpl w:val="A502C866"/>
    <w:lvl w:ilvl="0" w:tplc="901C0CDC">
      <w:start w:val="1"/>
      <w:numFmt w:val="decimal"/>
      <w:lvlText w:val="%1."/>
      <w:lvlJc w:val="left"/>
      <w:pPr>
        <w:ind w:left="720" w:hanging="360"/>
      </w:pPr>
    </w:lvl>
    <w:lvl w:ilvl="1" w:tplc="8EEEA884">
      <w:start w:val="1"/>
      <w:numFmt w:val="lowerLetter"/>
      <w:lvlText w:val="%2."/>
      <w:lvlJc w:val="left"/>
      <w:pPr>
        <w:ind w:left="1440" w:hanging="360"/>
      </w:pPr>
    </w:lvl>
    <w:lvl w:ilvl="2" w:tplc="3AEA8BB6">
      <w:start w:val="1"/>
      <w:numFmt w:val="lowerRoman"/>
      <w:lvlText w:val="%3."/>
      <w:lvlJc w:val="right"/>
      <w:pPr>
        <w:ind w:left="2160" w:hanging="180"/>
      </w:pPr>
    </w:lvl>
    <w:lvl w:ilvl="3" w:tplc="5C46785A">
      <w:start w:val="1"/>
      <w:numFmt w:val="decimal"/>
      <w:lvlText w:val="%4."/>
      <w:lvlJc w:val="left"/>
      <w:pPr>
        <w:ind w:left="2880" w:hanging="360"/>
      </w:pPr>
    </w:lvl>
    <w:lvl w:ilvl="4" w:tplc="A6D851EA">
      <w:start w:val="1"/>
      <w:numFmt w:val="lowerLetter"/>
      <w:lvlText w:val="%5."/>
      <w:lvlJc w:val="left"/>
      <w:pPr>
        <w:ind w:left="3600" w:hanging="360"/>
      </w:pPr>
    </w:lvl>
    <w:lvl w:ilvl="5" w:tplc="F1F4E09C">
      <w:start w:val="1"/>
      <w:numFmt w:val="lowerRoman"/>
      <w:lvlText w:val="%6."/>
      <w:lvlJc w:val="right"/>
      <w:pPr>
        <w:ind w:left="4320" w:hanging="180"/>
      </w:pPr>
    </w:lvl>
    <w:lvl w:ilvl="6" w:tplc="70C0E15E">
      <w:start w:val="1"/>
      <w:numFmt w:val="decimal"/>
      <w:lvlText w:val="%7."/>
      <w:lvlJc w:val="left"/>
      <w:pPr>
        <w:ind w:left="5040" w:hanging="360"/>
      </w:pPr>
    </w:lvl>
    <w:lvl w:ilvl="7" w:tplc="64E053C4">
      <w:start w:val="1"/>
      <w:numFmt w:val="lowerLetter"/>
      <w:lvlText w:val="%8."/>
      <w:lvlJc w:val="left"/>
      <w:pPr>
        <w:ind w:left="5760" w:hanging="360"/>
      </w:pPr>
    </w:lvl>
    <w:lvl w:ilvl="8" w:tplc="F5B83EF0">
      <w:start w:val="1"/>
      <w:numFmt w:val="lowerRoman"/>
      <w:lvlText w:val="%9."/>
      <w:lvlJc w:val="right"/>
      <w:pPr>
        <w:ind w:left="6480" w:hanging="180"/>
      </w:pPr>
    </w:lvl>
  </w:abstractNum>
  <w:abstractNum w:abstractNumId="5" w15:restartNumberingAfterBreak="0">
    <w:nsid w:val="10B93D7B"/>
    <w:multiLevelType w:val="hybridMultilevel"/>
    <w:tmpl w:val="2D4C15BE"/>
    <w:lvl w:ilvl="0" w:tplc="7688DFD0">
      <w:start w:val="1"/>
      <w:numFmt w:val="decimal"/>
      <w:lvlText w:val="%1."/>
      <w:lvlJc w:val="left"/>
      <w:pPr>
        <w:ind w:left="720" w:hanging="360"/>
      </w:pPr>
    </w:lvl>
    <w:lvl w:ilvl="1" w:tplc="F2D8F52C">
      <w:start w:val="1"/>
      <w:numFmt w:val="lowerLetter"/>
      <w:lvlText w:val="%2."/>
      <w:lvlJc w:val="left"/>
      <w:pPr>
        <w:ind w:left="1440" w:hanging="360"/>
      </w:pPr>
    </w:lvl>
    <w:lvl w:ilvl="2" w:tplc="633A005E">
      <w:start w:val="1"/>
      <w:numFmt w:val="lowerRoman"/>
      <w:lvlText w:val="%3."/>
      <w:lvlJc w:val="right"/>
      <w:pPr>
        <w:ind w:left="2160" w:hanging="180"/>
      </w:pPr>
    </w:lvl>
    <w:lvl w:ilvl="3" w:tplc="74320122">
      <w:start w:val="1"/>
      <w:numFmt w:val="decimal"/>
      <w:lvlText w:val="%4."/>
      <w:lvlJc w:val="left"/>
      <w:pPr>
        <w:ind w:left="2880" w:hanging="360"/>
      </w:pPr>
    </w:lvl>
    <w:lvl w:ilvl="4" w:tplc="E9286782">
      <w:start w:val="1"/>
      <w:numFmt w:val="lowerLetter"/>
      <w:lvlText w:val="%5."/>
      <w:lvlJc w:val="left"/>
      <w:pPr>
        <w:ind w:left="3600" w:hanging="360"/>
      </w:pPr>
    </w:lvl>
    <w:lvl w:ilvl="5" w:tplc="869806D2">
      <w:start w:val="1"/>
      <w:numFmt w:val="lowerRoman"/>
      <w:lvlText w:val="%6."/>
      <w:lvlJc w:val="right"/>
      <w:pPr>
        <w:ind w:left="4320" w:hanging="180"/>
      </w:pPr>
    </w:lvl>
    <w:lvl w:ilvl="6" w:tplc="1B0262DC">
      <w:start w:val="1"/>
      <w:numFmt w:val="decimal"/>
      <w:lvlText w:val="%7."/>
      <w:lvlJc w:val="left"/>
      <w:pPr>
        <w:ind w:left="5040" w:hanging="360"/>
      </w:pPr>
    </w:lvl>
    <w:lvl w:ilvl="7" w:tplc="31AC24FC">
      <w:start w:val="1"/>
      <w:numFmt w:val="lowerLetter"/>
      <w:lvlText w:val="%8."/>
      <w:lvlJc w:val="left"/>
      <w:pPr>
        <w:ind w:left="5760" w:hanging="360"/>
      </w:pPr>
    </w:lvl>
    <w:lvl w:ilvl="8" w:tplc="41360A12">
      <w:start w:val="1"/>
      <w:numFmt w:val="lowerRoman"/>
      <w:lvlText w:val="%9."/>
      <w:lvlJc w:val="right"/>
      <w:pPr>
        <w:ind w:left="6480" w:hanging="180"/>
      </w:pPr>
    </w:lvl>
  </w:abstractNum>
  <w:abstractNum w:abstractNumId="6" w15:restartNumberingAfterBreak="0">
    <w:nsid w:val="22234896"/>
    <w:multiLevelType w:val="hybridMultilevel"/>
    <w:tmpl w:val="5068067E"/>
    <w:lvl w:ilvl="0" w:tplc="7EE4908C">
      <w:start w:val="1"/>
      <w:numFmt w:val="decimal"/>
      <w:lvlText w:val="%1."/>
      <w:lvlJc w:val="left"/>
      <w:pPr>
        <w:ind w:left="720" w:hanging="360"/>
      </w:pPr>
    </w:lvl>
    <w:lvl w:ilvl="1" w:tplc="B498BC42">
      <w:start w:val="1"/>
      <w:numFmt w:val="lowerLetter"/>
      <w:lvlText w:val="%2."/>
      <w:lvlJc w:val="left"/>
      <w:pPr>
        <w:ind w:left="1440" w:hanging="360"/>
      </w:pPr>
    </w:lvl>
    <w:lvl w:ilvl="2" w:tplc="DFFA25B0">
      <w:start w:val="1"/>
      <w:numFmt w:val="lowerRoman"/>
      <w:lvlText w:val="%3."/>
      <w:lvlJc w:val="right"/>
      <w:pPr>
        <w:ind w:left="2160" w:hanging="180"/>
      </w:pPr>
    </w:lvl>
    <w:lvl w:ilvl="3" w:tplc="5E02F5CA">
      <w:start w:val="1"/>
      <w:numFmt w:val="decimal"/>
      <w:lvlText w:val="%4."/>
      <w:lvlJc w:val="left"/>
      <w:pPr>
        <w:ind w:left="2880" w:hanging="360"/>
      </w:pPr>
    </w:lvl>
    <w:lvl w:ilvl="4" w:tplc="F75AC964">
      <w:start w:val="1"/>
      <w:numFmt w:val="lowerLetter"/>
      <w:lvlText w:val="%5."/>
      <w:lvlJc w:val="left"/>
      <w:pPr>
        <w:ind w:left="3600" w:hanging="360"/>
      </w:pPr>
    </w:lvl>
    <w:lvl w:ilvl="5" w:tplc="89D8A1B0">
      <w:start w:val="1"/>
      <w:numFmt w:val="lowerRoman"/>
      <w:lvlText w:val="%6."/>
      <w:lvlJc w:val="right"/>
      <w:pPr>
        <w:ind w:left="4320" w:hanging="180"/>
      </w:pPr>
    </w:lvl>
    <w:lvl w:ilvl="6" w:tplc="49F6C5B2">
      <w:start w:val="1"/>
      <w:numFmt w:val="decimal"/>
      <w:lvlText w:val="%7."/>
      <w:lvlJc w:val="left"/>
      <w:pPr>
        <w:ind w:left="5040" w:hanging="360"/>
      </w:pPr>
    </w:lvl>
    <w:lvl w:ilvl="7" w:tplc="B4D84448">
      <w:start w:val="1"/>
      <w:numFmt w:val="lowerLetter"/>
      <w:lvlText w:val="%8."/>
      <w:lvlJc w:val="left"/>
      <w:pPr>
        <w:ind w:left="5760" w:hanging="360"/>
      </w:pPr>
    </w:lvl>
    <w:lvl w:ilvl="8" w:tplc="0A14F8DC">
      <w:start w:val="1"/>
      <w:numFmt w:val="lowerRoman"/>
      <w:lvlText w:val="%9."/>
      <w:lvlJc w:val="right"/>
      <w:pPr>
        <w:ind w:left="6480" w:hanging="180"/>
      </w:pPr>
    </w:lvl>
  </w:abstractNum>
  <w:abstractNum w:abstractNumId="7" w15:restartNumberingAfterBreak="0">
    <w:nsid w:val="24915A64"/>
    <w:multiLevelType w:val="hybridMultilevel"/>
    <w:tmpl w:val="184C6E3A"/>
    <w:lvl w:ilvl="0" w:tplc="106C6B30">
      <w:start w:val="1"/>
      <w:numFmt w:val="decimal"/>
      <w:lvlText w:val="%1."/>
      <w:lvlJc w:val="left"/>
      <w:pPr>
        <w:ind w:left="720" w:hanging="360"/>
      </w:pPr>
    </w:lvl>
    <w:lvl w:ilvl="1" w:tplc="9C9EF098">
      <w:start w:val="1"/>
      <w:numFmt w:val="lowerLetter"/>
      <w:lvlText w:val="%2."/>
      <w:lvlJc w:val="left"/>
      <w:pPr>
        <w:ind w:left="1440" w:hanging="360"/>
      </w:pPr>
    </w:lvl>
    <w:lvl w:ilvl="2" w:tplc="99A84EE4">
      <w:start w:val="1"/>
      <w:numFmt w:val="lowerRoman"/>
      <w:lvlText w:val="%3."/>
      <w:lvlJc w:val="right"/>
      <w:pPr>
        <w:ind w:left="2160" w:hanging="180"/>
      </w:pPr>
    </w:lvl>
    <w:lvl w:ilvl="3" w:tplc="06487348">
      <w:start w:val="1"/>
      <w:numFmt w:val="decimal"/>
      <w:lvlText w:val="%4."/>
      <w:lvlJc w:val="left"/>
      <w:pPr>
        <w:ind w:left="2880" w:hanging="360"/>
      </w:pPr>
    </w:lvl>
    <w:lvl w:ilvl="4" w:tplc="1406974E">
      <w:start w:val="1"/>
      <w:numFmt w:val="lowerLetter"/>
      <w:lvlText w:val="%5."/>
      <w:lvlJc w:val="left"/>
      <w:pPr>
        <w:ind w:left="3600" w:hanging="360"/>
      </w:pPr>
    </w:lvl>
    <w:lvl w:ilvl="5" w:tplc="3170E184">
      <w:start w:val="1"/>
      <w:numFmt w:val="lowerRoman"/>
      <w:lvlText w:val="%6."/>
      <w:lvlJc w:val="right"/>
      <w:pPr>
        <w:ind w:left="4320" w:hanging="180"/>
      </w:pPr>
    </w:lvl>
    <w:lvl w:ilvl="6" w:tplc="41B4036A">
      <w:start w:val="1"/>
      <w:numFmt w:val="decimal"/>
      <w:lvlText w:val="%7."/>
      <w:lvlJc w:val="left"/>
      <w:pPr>
        <w:ind w:left="5040" w:hanging="360"/>
      </w:pPr>
    </w:lvl>
    <w:lvl w:ilvl="7" w:tplc="372851D8">
      <w:start w:val="1"/>
      <w:numFmt w:val="lowerLetter"/>
      <w:lvlText w:val="%8."/>
      <w:lvlJc w:val="left"/>
      <w:pPr>
        <w:ind w:left="5760" w:hanging="360"/>
      </w:pPr>
    </w:lvl>
    <w:lvl w:ilvl="8" w:tplc="47224024">
      <w:start w:val="1"/>
      <w:numFmt w:val="lowerRoman"/>
      <w:lvlText w:val="%9."/>
      <w:lvlJc w:val="right"/>
      <w:pPr>
        <w:ind w:left="6480" w:hanging="180"/>
      </w:pPr>
    </w:lvl>
  </w:abstractNum>
  <w:abstractNum w:abstractNumId="8" w15:restartNumberingAfterBreak="0">
    <w:nsid w:val="250819D4"/>
    <w:multiLevelType w:val="hybridMultilevel"/>
    <w:tmpl w:val="3AA6559E"/>
    <w:lvl w:ilvl="0" w:tplc="F8B02916">
      <w:start w:val="1"/>
      <w:numFmt w:val="decimal"/>
      <w:lvlText w:val="%1."/>
      <w:lvlJc w:val="left"/>
      <w:pPr>
        <w:ind w:left="720" w:hanging="360"/>
      </w:pPr>
    </w:lvl>
    <w:lvl w:ilvl="1" w:tplc="7FBA7C64">
      <w:start w:val="1"/>
      <w:numFmt w:val="lowerLetter"/>
      <w:lvlText w:val="%2."/>
      <w:lvlJc w:val="left"/>
      <w:pPr>
        <w:ind w:left="1440" w:hanging="360"/>
      </w:pPr>
    </w:lvl>
    <w:lvl w:ilvl="2" w:tplc="79FAD938">
      <w:start w:val="1"/>
      <w:numFmt w:val="lowerRoman"/>
      <w:lvlText w:val="%3."/>
      <w:lvlJc w:val="right"/>
      <w:pPr>
        <w:ind w:left="2160" w:hanging="180"/>
      </w:pPr>
    </w:lvl>
    <w:lvl w:ilvl="3" w:tplc="D5AC9E48">
      <w:start w:val="1"/>
      <w:numFmt w:val="decimal"/>
      <w:lvlText w:val="%4."/>
      <w:lvlJc w:val="left"/>
      <w:pPr>
        <w:ind w:left="2880" w:hanging="360"/>
      </w:pPr>
    </w:lvl>
    <w:lvl w:ilvl="4" w:tplc="A07C3E76">
      <w:start w:val="1"/>
      <w:numFmt w:val="lowerLetter"/>
      <w:lvlText w:val="%5."/>
      <w:lvlJc w:val="left"/>
      <w:pPr>
        <w:ind w:left="3600" w:hanging="360"/>
      </w:pPr>
    </w:lvl>
    <w:lvl w:ilvl="5" w:tplc="C2D88168">
      <w:start w:val="1"/>
      <w:numFmt w:val="lowerRoman"/>
      <w:lvlText w:val="%6."/>
      <w:lvlJc w:val="right"/>
      <w:pPr>
        <w:ind w:left="4320" w:hanging="180"/>
      </w:pPr>
    </w:lvl>
    <w:lvl w:ilvl="6" w:tplc="F83802D8">
      <w:start w:val="1"/>
      <w:numFmt w:val="decimal"/>
      <w:lvlText w:val="%7."/>
      <w:lvlJc w:val="left"/>
      <w:pPr>
        <w:ind w:left="5040" w:hanging="360"/>
      </w:pPr>
    </w:lvl>
    <w:lvl w:ilvl="7" w:tplc="5414EAEE">
      <w:start w:val="1"/>
      <w:numFmt w:val="lowerLetter"/>
      <w:lvlText w:val="%8."/>
      <w:lvlJc w:val="left"/>
      <w:pPr>
        <w:ind w:left="5760" w:hanging="360"/>
      </w:pPr>
    </w:lvl>
    <w:lvl w:ilvl="8" w:tplc="3C68E83A">
      <w:start w:val="1"/>
      <w:numFmt w:val="lowerRoman"/>
      <w:lvlText w:val="%9."/>
      <w:lvlJc w:val="right"/>
      <w:pPr>
        <w:ind w:left="6480" w:hanging="180"/>
      </w:pPr>
    </w:lvl>
  </w:abstractNum>
  <w:abstractNum w:abstractNumId="9" w15:restartNumberingAfterBreak="0">
    <w:nsid w:val="259E6731"/>
    <w:multiLevelType w:val="hybridMultilevel"/>
    <w:tmpl w:val="76F40154"/>
    <w:lvl w:ilvl="0" w:tplc="74484D82">
      <w:start w:val="1"/>
      <w:numFmt w:val="decimal"/>
      <w:lvlText w:val="%1."/>
      <w:lvlJc w:val="left"/>
      <w:pPr>
        <w:ind w:left="720" w:hanging="360"/>
      </w:pPr>
    </w:lvl>
    <w:lvl w:ilvl="1" w:tplc="EB5A6378">
      <w:start w:val="1"/>
      <w:numFmt w:val="lowerLetter"/>
      <w:lvlText w:val="%2."/>
      <w:lvlJc w:val="left"/>
      <w:pPr>
        <w:ind w:left="1440" w:hanging="360"/>
      </w:pPr>
    </w:lvl>
    <w:lvl w:ilvl="2" w:tplc="4A922308">
      <w:start w:val="1"/>
      <w:numFmt w:val="lowerRoman"/>
      <w:lvlText w:val="%3."/>
      <w:lvlJc w:val="right"/>
      <w:pPr>
        <w:ind w:left="2160" w:hanging="180"/>
      </w:pPr>
    </w:lvl>
    <w:lvl w:ilvl="3" w:tplc="46BCE9B0">
      <w:start w:val="1"/>
      <w:numFmt w:val="decimal"/>
      <w:lvlText w:val="%4."/>
      <w:lvlJc w:val="left"/>
      <w:pPr>
        <w:ind w:left="2880" w:hanging="360"/>
      </w:pPr>
    </w:lvl>
    <w:lvl w:ilvl="4" w:tplc="C3FAFF76">
      <w:start w:val="1"/>
      <w:numFmt w:val="lowerLetter"/>
      <w:lvlText w:val="%5."/>
      <w:lvlJc w:val="left"/>
      <w:pPr>
        <w:ind w:left="3600" w:hanging="360"/>
      </w:pPr>
    </w:lvl>
    <w:lvl w:ilvl="5" w:tplc="14FA3FB2">
      <w:start w:val="1"/>
      <w:numFmt w:val="lowerRoman"/>
      <w:lvlText w:val="%6."/>
      <w:lvlJc w:val="right"/>
      <w:pPr>
        <w:ind w:left="4320" w:hanging="180"/>
      </w:pPr>
    </w:lvl>
    <w:lvl w:ilvl="6" w:tplc="FD7AE5E6">
      <w:start w:val="1"/>
      <w:numFmt w:val="decimal"/>
      <w:lvlText w:val="%7."/>
      <w:lvlJc w:val="left"/>
      <w:pPr>
        <w:ind w:left="5040" w:hanging="360"/>
      </w:pPr>
    </w:lvl>
    <w:lvl w:ilvl="7" w:tplc="6A48AF0E">
      <w:start w:val="1"/>
      <w:numFmt w:val="lowerLetter"/>
      <w:lvlText w:val="%8."/>
      <w:lvlJc w:val="left"/>
      <w:pPr>
        <w:ind w:left="5760" w:hanging="360"/>
      </w:pPr>
    </w:lvl>
    <w:lvl w:ilvl="8" w:tplc="4B100C82">
      <w:start w:val="1"/>
      <w:numFmt w:val="lowerRoman"/>
      <w:lvlText w:val="%9."/>
      <w:lvlJc w:val="right"/>
      <w:pPr>
        <w:ind w:left="6480" w:hanging="180"/>
      </w:pPr>
    </w:lvl>
  </w:abstractNum>
  <w:abstractNum w:abstractNumId="10" w15:restartNumberingAfterBreak="0">
    <w:nsid w:val="2FC1D636"/>
    <w:multiLevelType w:val="multilevel"/>
    <w:tmpl w:val="83469C32"/>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1" w15:restartNumberingAfterBreak="0">
    <w:nsid w:val="3301D1C7"/>
    <w:multiLevelType w:val="hybridMultilevel"/>
    <w:tmpl w:val="D930B19A"/>
    <w:lvl w:ilvl="0" w:tplc="D8FE367E">
      <w:start w:val="1"/>
      <w:numFmt w:val="decimal"/>
      <w:lvlText w:val="%1."/>
      <w:lvlJc w:val="left"/>
      <w:pPr>
        <w:ind w:left="720" w:hanging="360"/>
      </w:pPr>
    </w:lvl>
    <w:lvl w:ilvl="1" w:tplc="053893B6">
      <w:start w:val="1"/>
      <w:numFmt w:val="lowerLetter"/>
      <w:lvlText w:val="%2."/>
      <w:lvlJc w:val="left"/>
      <w:pPr>
        <w:ind w:left="1440" w:hanging="360"/>
      </w:pPr>
    </w:lvl>
    <w:lvl w:ilvl="2" w:tplc="562E9BB2">
      <w:start w:val="1"/>
      <w:numFmt w:val="lowerRoman"/>
      <w:lvlText w:val="%3."/>
      <w:lvlJc w:val="right"/>
      <w:pPr>
        <w:ind w:left="2160" w:hanging="180"/>
      </w:pPr>
    </w:lvl>
    <w:lvl w:ilvl="3" w:tplc="78E2E70C">
      <w:start w:val="1"/>
      <w:numFmt w:val="decimal"/>
      <w:lvlText w:val="%4."/>
      <w:lvlJc w:val="left"/>
      <w:pPr>
        <w:ind w:left="2880" w:hanging="360"/>
      </w:pPr>
    </w:lvl>
    <w:lvl w:ilvl="4" w:tplc="47E2360C">
      <w:start w:val="1"/>
      <w:numFmt w:val="lowerLetter"/>
      <w:lvlText w:val="%5."/>
      <w:lvlJc w:val="left"/>
      <w:pPr>
        <w:ind w:left="3600" w:hanging="360"/>
      </w:pPr>
    </w:lvl>
    <w:lvl w:ilvl="5" w:tplc="BC6AC9E0">
      <w:start w:val="1"/>
      <w:numFmt w:val="lowerRoman"/>
      <w:lvlText w:val="%6."/>
      <w:lvlJc w:val="right"/>
      <w:pPr>
        <w:ind w:left="4320" w:hanging="180"/>
      </w:pPr>
    </w:lvl>
    <w:lvl w:ilvl="6" w:tplc="0D92207A">
      <w:start w:val="1"/>
      <w:numFmt w:val="decimal"/>
      <w:lvlText w:val="%7."/>
      <w:lvlJc w:val="left"/>
      <w:pPr>
        <w:ind w:left="5040" w:hanging="360"/>
      </w:pPr>
    </w:lvl>
    <w:lvl w:ilvl="7" w:tplc="532C430E">
      <w:start w:val="1"/>
      <w:numFmt w:val="lowerLetter"/>
      <w:lvlText w:val="%8."/>
      <w:lvlJc w:val="left"/>
      <w:pPr>
        <w:ind w:left="5760" w:hanging="360"/>
      </w:pPr>
    </w:lvl>
    <w:lvl w:ilvl="8" w:tplc="D16A4F0A">
      <w:start w:val="1"/>
      <w:numFmt w:val="lowerRoman"/>
      <w:lvlText w:val="%9."/>
      <w:lvlJc w:val="right"/>
      <w:pPr>
        <w:ind w:left="6480" w:hanging="180"/>
      </w:pPr>
    </w:lvl>
  </w:abstractNum>
  <w:abstractNum w:abstractNumId="12" w15:restartNumberingAfterBreak="0">
    <w:nsid w:val="3AE0D86D"/>
    <w:multiLevelType w:val="multilevel"/>
    <w:tmpl w:val="7ED8B3D2"/>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3" w15:restartNumberingAfterBreak="0">
    <w:nsid w:val="3AFF1396"/>
    <w:multiLevelType w:val="hybridMultilevel"/>
    <w:tmpl w:val="DCE03742"/>
    <w:lvl w:ilvl="0" w:tplc="28B4D102">
      <w:start w:val="1"/>
      <w:numFmt w:val="decimal"/>
      <w:lvlText w:val="%1."/>
      <w:lvlJc w:val="left"/>
      <w:pPr>
        <w:ind w:left="720" w:hanging="360"/>
      </w:pPr>
    </w:lvl>
    <w:lvl w:ilvl="1" w:tplc="C3563DB6">
      <w:start w:val="1"/>
      <w:numFmt w:val="lowerLetter"/>
      <w:lvlText w:val="%2."/>
      <w:lvlJc w:val="left"/>
      <w:pPr>
        <w:ind w:left="1440" w:hanging="360"/>
      </w:pPr>
    </w:lvl>
    <w:lvl w:ilvl="2" w:tplc="01EE46D0">
      <w:start w:val="1"/>
      <w:numFmt w:val="lowerRoman"/>
      <w:lvlText w:val="%3."/>
      <w:lvlJc w:val="right"/>
      <w:pPr>
        <w:ind w:left="2160" w:hanging="180"/>
      </w:pPr>
    </w:lvl>
    <w:lvl w:ilvl="3" w:tplc="30F6BAC0">
      <w:start w:val="1"/>
      <w:numFmt w:val="decimal"/>
      <w:lvlText w:val="%4."/>
      <w:lvlJc w:val="left"/>
      <w:pPr>
        <w:ind w:left="2880" w:hanging="360"/>
      </w:pPr>
    </w:lvl>
    <w:lvl w:ilvl="4" w:tplc="D07A5422">
      <w:start w:val="1"/>
      <w:numFmt w:val="lowerLetter"/>
      <w:lvlText w:val="%5."/>
      <w:lvlJc w:val="left"/>
      <w:pPr>
        <w:ind w:left="3600" w:hanging="360"/>
      </w:pPr>
    </w:lvl>
    <w:lvl w:ilvl="5" w:tplc="FE1E5702">
      <w:start w:val="1"/>
      <w:numFmt w:val="lowerRoman"/>
      <w:lvlText w:val="%6."/>
      <w:lvlJc w:val="right"/>
      <w:pPr>
        <w:ind w:left="4320" w:hanging="180"/>
      </w:pPr>
    </w:lvl>
    <w:lvl w:ilvl="6" w:tplc="53EE3F1A">
      <w:start w:val="1"/>
      <w:numFmt w:val="decimal"/>
      <w:lvlText w:val="%7."/>
      <w:lvlJc w:val="left"/>
      <w:pPr>
        <w:ind w:left="5040" w:hanging="360"/>
      </w:pPr>
    </w:lvl>
    <w:lvl w:ilvl="7" w:tplc="19149A2A">
      <w:start w:val="1"/>
      <w:numFmt w:val="lowerLetter"/>
      <w:lvlText w:val="%8."/>
      <w:lvlJc w:val="left"/>
      <w:pPr>
        <w:ind w:left="5760" w:hanging="360"/>
      </w:pPr>
    </w:lvl>
    <w:lvl w:ilvl="8" w:tplc="ED266EC2">
      <w:start w:val="1"/>
      <w:numFmt w:val="lowerRoman"/>
      <w:lvlText w:val="%9."/>
      <w:lvlJc w:val="right"/>
      <w:pPr>
        <w:ind w:left="6480" w:hanging="180"/>
      </w:pPr>
    </w:lvl>
  </w:abstractNum>
  <w:abstractNum w:abstractNumId="14" w15:restartNumberingAfterBreak="0">
    <w:nsid w:val="41D11325"/>
    <w:multiLevelType w:val="hybridMultilevel"/>
    <w:tmpl w:val="83B66F56"/>
    <w:lvl w:ilvl="0" w:tplc="D79C1A6A">
      <w:start w:val="1"/>
      <w:numFmt w:val="decimal"/>
      <w:lvlText w:val="%1."/>
      <w:lvlJc w:val="left"/>
      <w:pPr>
        <w:ind w:left="720" w:hanging="360"/>
      </w:pPr>
    </w:lvl>
    <w:lvl w:ilvl="1" w:tplc="CB4A6FE0">
      <w:start w:val="1"/>
      <w:numFmt w:val="lowerLetter"/>
      <w:lvlText w:val="%2."/>
      <w:lvlJc w:val="left"/>
      <w:pPr>
        <w:ind w:left="1440" w:hanging="360"/>
      </w:pPr>
    </w:lvl>
    <w:lvl w:ilvl="2" w:tplc="5BB8338C">
      <w:start w:val="1"/>
      <w:numFmt w:val="lowerRoman"/>
      <w:lvlText w:val="%3."/>
      <w:lvlJc w:val="right"/>
      <w:pPr>
        <w:ind w:left="2160" w:hanging="180"/>
      </w:pPr>
    </w:lvl>
    <w:lvl w:ilvl="3" w:tplc="DF7C5882">
      <w:start w:val="1"/>
      <w:numFmt w:val="decimal"/>
      <w:lvlText w:val="%4."/>
      <w:lvlJc w:val="left"/>
      <w:pPr>
        <w:ind w:left="2880" w:hanging="360"/>
      </w:pPr>
    </w:lvl>
    <w:lvl w:ilvl="4" w:tplc="04A0BBD2">
      <w:start w:val="1"/>
      <w:numFmt w:val="lowerLetter"/>
      <w:lvlText w:val="%5."/>
      <w:lvlJc w:val="left"/>
      <w:pPr>
        <w:ind w:left="3600" w:hanging="360"/>
      </w:pPr>
    </w:lvl>
    <w:lvl w:ilvl="5" w:tplc="F1D414B2">
      <w:start w:val="1"/>
      <w:numFmt w:val="lowerRoman"/>
      <w:lvlText w:val="%6."/>
      <w:lvlJc w:val="right"/>
      <w:pPr>
        <w:ind w:left="4320" w:hanging="180"/>
      </w:pPr>
    </w:lvl>
    <w:lvl w:ilvl="6" w:tplc="5EFEA8DE">
      <w:start w:val="1"/>
      <w:numFmt w:val="decimal"/>
      <w:lvlText w:val="%7."/>
      <w:lvlJc w:val="left"/>
      <w:pPr>
        <w:ind w:left="5040" w:hanging="360"/>
      </w:pPr>
    </w:lvl>
    <w:lvl w:ilvl="7" w:tplc="BD5611FC">
      <w:start w:val="1"/>
      <w:numFmt w:val="lowerLetter"/>
      <w:lvlText w:val="%8."/>
      <w:lvlJc w:val="left"/>
      <w:pPr>
        <w:ind w:left="5760" w:hanging="360"/>
      </w:pPr>
    </w:lvl>
    <w:lvl w:ilvl="8" w:tplc="6680D2E4">
      <w:start w:val="1"/>
      <w:numFmt w:val="lowerRoman"/>
      <w:lvlText w:val="%9."/>
      <w:lvlJc w:val="right"/>
      <w:pPr>
        <w:ind w:left="6480" w:hanging="180"/>
      </w:pPr>
    </w:lvl>
  </w:abstractNum>
  <w:abstractNum w:abstractNumId="15" w15:restartNumberingAfterBreak="0">
    <w:nsid w:val="485F706A"/>
    <w:multiLevelType w:val="hybridMultilevel"/>
    <w:tmpl w:val="0A5CB1C2"/>
    <w:lvl w:ilvl="0" w:tplc="CD26E6BA">
      <w:start w:val="1"/>
      <w:numFmt w:val="decimal"/>
      <w:lvlText w:val="%1."/>
      <w:lvlJc w:val="left"/>
      <w:pPr>
        <w:ind w:left="720" w:hanging="360"/>
      </w:pPr>
    </w:lvl>
    <w:lvl w:ilvl="1" w:tplc="017A0F80">
      <w:start w:val="1"/>
      <w:numFmt w:val="lowerLetter"/>
      <w:lvlText w:val="%2."/>
      <w:lvlJc w:val="left"/>
      <w:pPr>
        <w:ind w:left="1440" w:hanging="360"/>
      </w:pPr>
    </w:lvl>
    <w:lvl w:ilvl="2" w:tplc="14402596">
      <w:start w:val="1"/>
      <w:numFmt w:val="lowerRoman"/>
      <w:lvlText w:val="%3."/>
      <w:lvlJc w:val="right"/>
      <w:pPr>
        <w:ind w:left="2160" w:hanging="180"/>
      </w:pPr>
    </w:lvl>
    <w:lvl w:ilvl="3" w:tplc="4244B624">
      <w:start w:val="1"/>
      <w:numFmt w:val="decimal"/>
      <w:lvlText w:val="%4."/>
      <w:lvlJc w:val="left"/>
      <w:pPr>
        <w:ind w:left="2880" w:hanging="360"/>
      </w:pPr>
    </w:lvl>
    <w:lvl w:ilvl="4" w:tplc="2DA6A996">
      <w:start w:val="1"/>
      <w:numFmt w:val="lowerLetter"/>
      <w:lvlText w:val="%5."/>
      <w:lvlJc w:val="left"/>
      <w:pPr>
        <w:ind w:left="3600" w:hanging="360"/>
      </w:pPr>
    </w:lvl>
    <w:lvl w:ilvl="5" w:tplc="7D6654C0">
      <w:start w:val="1"/>
      <w:numFmt w:val="lowerRoman"/>
      <w:lvlText w:val="%6."/>
      <w:lvlJc w:val="right"/>
      <w:pPr>
        <w:ind w:left="4320" w:hanging="180"/>
      </w:pPr>
    </w:lvl>
    <w:lvl w:ilvl="6" w:tplc="AF6C71C2">
      <w:start w:val="1"/>
      <w:numFmt w:val="decimal"/>
      <w:lvlText w:val="%7."/>
      <w:lvlJc w:val="left"/>
      <w:pPr>
        <w:ind w:left="5040" w:hanging="360"/>
      </w:pPr>
    </w:lvl>
    <w:lvl w:ilvl="7" w:tplc="92A2CF74">
      <w:start w:val="1"/>
      <w:numFmt w:val="lowerLetter"/>
      <w:lvlText w:val="%8."/>
      <w:lvlJc w:val="left"/>
      <w:pPr>
        <w:ind w:left="5760" w:hanging="360"/>
      </w:pPr>
    </w:lvl>
    <w:lvl w:ilvl="8" w:tplc="4456F5C8">
      <w:start w:val="1"/>
      <w:numFmt w:val="lowerRoman"/>
      <w:lvlText w:val="%9."/>
      <w:lvlJc w:val="right"/>
      <w:pPr>
        <w:ind w:left="6480" w:hanging="180"/>
      </w:pPr>
    </w:lvl>
  </w:abstractNum>
  <w:abstractNum w:abstractNumId="16" w15:restartNumberingAfterBreak="0">
    <w:nsid w:val="58C4BD27"/>
    <w:multiLevelType w:val="hybridMultilevel"/>
    <w:tmpl w:val="73BC8BD6"/>
    <w:lvl w:ilvl="0" w:tplc="19AA0E6A">
      <w:start w:val="1"/>
      <w:numFmt w:val="decimal"/>
      <w:lvlText w:val="%1."/>
      <w:lvlJc w:val="left"/>
      <w:pPr>
        <w:ind w:left="720" w:hanging="360"/>
      </w:pPr>
    </w:lvl>
    <w:lvl w:ilvl="1" w:tplc="32F8C52C">
      <w:start w:val="1"/>
      <w:numFmt w:val="lowerLetter"/>
      <w:lvlText w:val="%2."/>
      <w:lvlJc w:val="left"/>
      <w:pPr>
        <w:ind w:left="1440" w:hanging="360"/>
      </w:pPr>
    </w:lvl>
    <w:lvl w:ilvl="2" w:tplc="C340F680">
      <w:start w:val="1"/>
      <w:numFmt w:val="lowerRoman"/>
      <w:lvlText w:val="%3."/>
      <w:lvlJc w:val="right"/>
      <w:pPr>
        <w:ind w:left="2160" w:hanging="180"/>
      </w:pPr>
    </w:lvl>
    <w:lvl w:ilvl="3" w:tplc="417A61D8">
      <w:start w:val="1"/>
      <w:numFmt w:val="decimal"/>
      <w:lvlText w:val="%4."/>
      <w:lvlJc w:val="left"/>
      <w:pPr>
        <w:ind w:left="2880" w:hanging="360"/>
      </w:pPr>
    </w:lvl>
    <w:lvl w:ilvl="4" w:tplc="F72E2DA6">
      <w:start w:val="1"/>
      <w:numFmt w:val="lowerLetter"/>
      <w:lvlText w:val="%5."/>
      <w:lvlJc w:val="left"/>
      <w:pPr>
        <w:ind w:left="3600" w:hanging="360"/>
      </w:pPr>
    </w:lvl>
    <w:lvl w:ilvl="5" w:tplc="AE58EF10">
      <w:start w:val="1"/>
      <w:numFmt w:val="lowerRoman"/>
      <w:lvlText w:val="%6."/>
      <w:lvlJc w:val="right"/>
      <w:pPr>
        <w:ind w:left="4320" w:hanging="180"/>
      </w:pPr>
    </w:lvl>
    <w:lvl w:ilvl="6" w:tplc="FEF2330C">
      <w:start w:val="1"/>
      <w:numFmt w:val="decimal"/>
      <w:lvlText w:val="%7."/>
      <w:lvlJc w:val="left"/>
      <w:pPr>
        <w:ind w:left="5040" w:hanging="360"/>
      </w:pPr>
    </w:lvl>
    <w:lvl w:ilvl="7" w:tplc="DBFCE4D4">
      <w:start w:val="1"/>
      <w:numFmt w:val="lowerLetter"/>
      <w:lvlText w:val="%8."/>
      <w:lvlJc w:val="left"/>
      <w:pPr>
        <w:ind w:left="5760" w:hanging="360"/>
      </w:pPr>
    </w:lvl>
    <w:lvl w:ilvl="8" w:tplc="36BC1E38">
      <w:start w:val="1"/>
      <w:numFmt w:val="lowerRoman"/>
      <w:lvlText w:val="%9."/>
      <w:lvlJc w:val="right"/>
      <w:pPr>
        <w:ind w:left="6480" w:hanging="180"/>
      </w:pPr>
    </w:lvl>
  </w:abstractNum>
  <w:abstractNum w:abstractNumId="17" w15:restartNumberingAfterBreak="0">
    <w:nsid w:val="6271478A"/>
    <w:multiLevelType w:val="hybridMultilevel"/>
    <w:tmpl w:val="1D243168"/>
    <w:lvl w:ilvl="0" w:tplc="CEC62E34">
      <w:start w:val="1"/>
      <w:numFmt w:val="decimal"/>
      <w:lvlText w:val="%1."/>
      <w:lvlJc w:val="left"/>
      <w:pPr>
        <w:ind w:left="720" w:hanging="360"/>
      </w:pPr>
    </w:lvl>
    <w:lvl w:ilvl="1" w:tplc="FD16E832">
      <w:start w:val="1"/>
      <w:numFmt w:val="lowerLetter"/>
      <w:lvlText w:val="%2."/>
      <w:lvlJc w:val="left"/>
      <w:pPr>
        <w:ind w:left="1440" w:hanging="360"/>
      </w:pPr>
    </w:lvl>
    <w:lvl w:ilvl="2" w:tplc="85DCC470">
      <w:start w:val="1"/>
      <w:numFmt w:val="lowerRoman"/>
      <w:lvlText w:val="%3."/>
      <w:lvlJc w:val="right"/>
      <w:pPr>
        <w:ind w:left="2160" w:hanging="180"/>
      </w:pPr>
    </w:lvl>
    <w:lvl w:ilvl="3" w:tplc="85080A20">
      <w:start w:val="1"/>
      <w:numFmt w:val="decimal"/>
      <w:lvlText w:val="%4."/>
      <w:lvlJc w:val="left"/>
      <w:pPr>
        <w:ind w:left="2880" w:hanging="360"/>
      </w:pPr>
    </w:lvl>
    <w:lvl w:ilvl="4" w:tplc="D446FF8A">
      <w:start w:val="1"/>
      <w:numFmt w:val="lowerLetter"/>
      <w:lvlText w:val="%5."/>
      <w:lvlJc w:val="left"/>
      <w:pPr>
        <w:ind w:left="3600" w:hanging="360"/>
      </w:pPr>
    </w:lvl>
    <w:lvl w:ilvl="5" w:tplc="1006024A">
      <w:start w:val="1"/>
      <w:numFmt w:val="lowerRoman"/>
      <w:lvlText w:val="%6."/>
      <w:lvlJc w:val="right"/>
      <w:pPr>
        <w:ind w:left="4320" w:hanging="180"/>
      </w:pPr>
    </w:lvl>
    <w:lvl w:ilvl="6" w:tplc="3078CBF2">
      <w:start w:val="1"/>
      <w:numFmt w:val="decimal"/>
      <w:lvlText w:val="%7."/>
      <w:lvlJc w:val="left"/>
      <w:pPr>
        <w:ind w:left="5040" w:hanging="360"/>
      </w:pPr>
    </w:lvl>
    <w:lvl w:ilvl="7" w:tplc="99141C00">
      <w:start w:val="1"/>
      <w:numFmt w:val="lowerLetter"/>
      <w:lvlText w:val="%8."/>
      <w:lvlJc w:val="left"/>
      <w:pPr>
        <w:ind w:left="5760" w:hanging="360"/>
      </w:pPr>
    </w:lvl>
    <w:lvl w:ilvl="8" w:tplc="921477A2">
      <w:start w:val="1"/>
      <w:numFmt w:val="lowerRoman"/>
      <w:lvlText w:val="%9."/>
      <w:lvlJc w:val="right"/>
      <w:pPr>
        <w:ind w:left="6480" w:hanging="180"/>
      </w:pPr>
    </w:lvl>
  </w:abstractNum>
  <w:abstractNum w:abstractNumId="18" w15:restartNumberingAfterBreak="0">
    <w:nsid w:val="6C4DFDE9"/>
    <w:multiLevelType w:val="hybridMultilevel"/>
    <w:tmpl w:val="2D240D98"/>
    <w:lvl w:ilvl="0" w:tplc="C17C6A7A">
      <w:start w:val="1"/>
      <w:numFmt w:val="decimal"/>
      <w:lvlText w:val="%1."/>
      <w:lvlJc w:val="left"/>
      <w:pPr>
        <w:ind w:left="360" w:hanging="360"/>
      </w:pPr>
    </w:lvl>
    <w:lvl w:ilvl="1" w:tplc="424CD328">
      <w:start w:val="1"/>
      <w:numFmt w:val="lowerLetter"/>
      <w:lvlText w:val="%2."/>
      <w:lvlJc w:val="left"/>
      <w:pPr>
        <w:ind w:left="1080" w:hanging="360"/>
      </w:pPr>
    </w:lvl>
    <w:lvl w:ilvl="2" w:tplc="25E64F50">
      <w:start w:val="1"/>
      <w:numFmt w:val="lowerRoman"/>
      <w:lvlText w:val="%3."/>
      <w:lvlJc w:val="right"/>
      <w:pPr>
        <w:ind w:left="1800" w:hanging="180"/>
      </w:pPr>
    </w:lvl>
    <w:lvl w:ilvl="3" w:tplc="FF9CC336">
      <w:start w:val="1"/>
      <w:numFmt w:val="decimal"/>
      <w:lvlText w:val="%4."/>
      <w:lvlJc w:val="left"/>
      <w:pPr>
        <w:ind w:left="2520" w:hanging="360"/>
      </w:pPr>
    </w:lvl>
    <w:lvl w:ilvl="4" w:tplc="6458DE4A">
      <w:start w:val="1"/>
      <w:numFmt w:val="lowerLetter"/>
      <w:lvlText w:val="%5."/>
      <w:lvlJc w:val="left"/>
      <w:pPr>
        <w:ind w:left="3240" w:hanging="360"/>
      </w:pPr>
    </w:lvl>
    <w:lvl w:ilvl="5" w:tplc="7C788518">
      <w:start w:val="1"/>
      <w:numFmt w:val="lowerRoman"/>
      <w:lvlText w:val="%6."/>
      <w:lvlJc w:val="right"/>
      <w:pPr>
        <w:ind w:left="3960" w:hanging="180"/>
      </w:pPr>
    </w:lvl>
    <w:lvl w:ilvl="6" w:tplc="7B366ADC">
      <w:start w:val="1"/>
      <w:numFmt w:val="decimal"/>
      <w:lvlText w:val="%7."/>
      <w:lvlJc w:val="left"/>
      <w:pPr>
        <w:ind w:left="4680" w:hanging="360"/>
      </w:pPr>
    </w:lvl>
    <w:lvl w:ilvl="7" w:tplc="EEB08868">
      <w:start w:val="1"/>
      <w:numFmt w:val="lowerLetter"/>
      <w:lvlText w:val="%8."/>
      <w:lvlJc w:val="left"/>
      <w:pPr>
        <w:ind w:left="5400" w:hanging="360"/>
      </w:pPr>
    </w:lvl>
    <w:lvl w:ilvl="8" w:tplc="6C043074">
      <w:start w:val="1"/>
      <w:numFmt w:val="lowerRoman"/>
      <w:lvlText w:val="%9."/>
      <w:lvlJc w:val="right"/>
      <w:pPr>
        <w:ind w:left="6120" w:hanging="180"/>
      </w:pPr>
    </w:lvl>
  </w:abstractNum>
  <w:abstractNum w:abstractNumId="19" w15:restartNumberingAfterBreak="0">
    <w:nsid w:val="7CD96BDE"/>
    <w:multiLevelType w:val="hybridMultilevel"/>
    <w:tmpl w:val="05C24438"/>
    <w:lvl w:ilvl="0" w:tplc="63423A4A">
      <w:start w:val="1"/>
      <w:numFmt w:val="decimal"/>
      <w:lvlText w:val="%1."/>
      <w:lvlJc w:val="left"/>
      <w:pPr>
        <w:ind w:left="720" w:hanging="360"/>
      </w:pPr>
    </w:lvl>
    <w:lvl w:ilvl="1" w:tplc="9688614C">
      <w:start w:val="1"/>
      <w:numFmt w:val="lowerLetter"/>
      <w:lvlText w:val="%2."/>
      <w:lvlJc w:val="left"/>
      <w:pPr>
        <w:ind w:left="1440" w:hanging="360"/>
      </w:pPr>
    </w:lvl>
    <w:lvl w:ilvl="2" w:tplc="20108EEE">
      <w:start w:val="1"/>
      <w:numFmt w:val="lowerRoman"/>
      <w:lvlText w:val="%3."/>
      <w:lvlJc w:val="right"/>
      <w:pPr>
        <w:ind w:left="2160" w:hanging="180"/>
      </w:pPr>
    </w:lvl>
    <w:lvl w:ilvl="3" w:tplc="C34CCD90">
      <w:start w:val="1"/>
      <w:numFmt w:val="decimal"/>
      <w:lvlText w:val="%4."/>
      <w:lvlJc w:val="left"/>
      <w:pPr>
        <w:ind w:left="2880" w:hanging="360"/>
      </w:pPr>
    </w:lvl>
    <w:lvl w:ilvl="4" w:tplc="9D680586">
      <w:start w:val="1"/>
      <w:numFmt w:val="lowerLetter"/>
      <w:lvlText w:val="%5."/>
      <w:lvlJc w:val="left"/>
      <w:pPr>
        <w:ind w:left="3600" w:hanging="360"/>
      </w:pPr>
    </w:lvl>
    <w:lvl w:ilvl="5" w:tplc="61186C3A">
      <w:start w:val="1"/>
      <w:numFmt w:val="lowerRoman"/>
      <w:lvlText w:val="%6."/>
      <w:lvlJc w:val="right"/>
      <w:pPr>
        <w:ind w:left="4320" w:hanging="180"/>
      </w:pPr>
    </w:lvl>
    <w:lvl w:ilvl="6" w:tplc="86084C72">
      <w:start w:val="1"/>
      <w:numFmt w:val="decimal"/>
      <w:lvlText w:val="%7."/>
      <w:lvlJc w:val="left"/>
      <w:pPr>
        <w:ind w:left="5040" w:hanging="360"/>
      </w:pPr>
    </w:lvl>
    <w:lvl w:ilvl="7" w:tplc="2DC8DC14">
      <w:start w:val="1"/>
      <w:numFmt w:val="lowerLetter"/>
      <w:lvlText w:val="%8."/>
      <w:lvlJc w:val="left"/>
      <w:pPr>
        <w:ind w:left="5760" w:hanging="360"/>
      </w:pPr>
    </w:lvl>
    <w:lvl w:ilvl="8" w:tplc="76D65788">
      <w:start w:val="1"/>
      <w:numFmt w:val="lowerRoman"/>
      <w:lvlText w:val="%9."/>
      <w:lvlJc w:val="right"/>
      <w:pPr>
        <w:ind w:left="6480" w:hanging="180"/>
      </w:pPr>
    </w:lvl>
  </w:abstractNum>
  <w:abstractNum w:abstractNumId="20" w15:restartNumberingAfterBreak="0">
    <w:nsid w:val="7D70C6F8"/>
    <w:multiLevelType w:val="hybridMultilevel"/>
    <w:tmpl w:val="AD8C878E"/>
    <w:lvl w:ilvl="0" w:tplc="F7A055FA">
      <w:start w:val="1"/>
      <w:numFmt w:val="decimal"/>
      <w:lvlText w:val="%1."/>
      <w:lvlJc w:val="left"/>
      <w:pPr>
        <w:ind w:left="720" w:hanging="360"/>
      </w:pPr>
    </w:lvl>
    <w:lvl w:ilvl="1" w:tplc="BA42E4EC">
      <w:start w:val="1"/>
      <w:numFmt w:val="lowerLetter"/>
      <w:lvlText w:val="%2."/>
      <w:lvlJc w:val="left"/>
      <w:pPr>
        <w:ind w:left="1440" w:hanging="360"/>
      </w:pPr>
    </w:lvl>
    <w:lvl w:ilvl="2" w:tplc="CC603258">
      <w:start w:val="1"/>
      <w:numFmt w:val="lowerRoman"/>
      <w:lvlText w:val="%3."/>
      <w:lvlJc w:val="right"/>
      <w:pPr>
        <w:ind w:left="2160" w:hanging="180"/>
      </w:pPr>
    </w:lvl>
    <w:lvl w:ilvl="3" w:tplc="C67899D8">
      <w:start w:val="1"/>
      <w:numFmt w:val="decimal"/>
      <w:lvlText w:val="%4."/>
      <w:lvlJc w:val="left"/>
      <w:pPr>
        <w:ind w:left="2880" w:hanging="360"/>
      </w:pPr>
    </w:lvl>
    <w:lvl w:ilvl="4" w:tplc="5A42F8A0">
      <w:start w:val="1"/>
      <w:numFmt w:val="lowerLetter"/>
      <w:lvlText w:val="%5."/>
      <w:lvlJc w:val="left"/>
      <w:pPr>
        <w:ind w:left="3600" w:hanging="360"/>
      </w:pPr>
    </w:lvl>
    <w:lvl w:ilvl="5" w:tplc="D4D477EA">
      <w:start w:val="1"/>
      <w:numFmt w:val="lowerRoman"/>
      <w:lvlText w:val="%6."/>
      <w:lvlJc w:val="right"/>
      <w:pPr>
        <w:ind w:left="4320" w:hanging="180"/>
      </w:pPr>
    </w:lvl>
    <w:lvl w:ilvl="6" w:tplc="AAFAB06C">
      <w:start w:val="1"/>
      <w:numFmt w:val="decimal"/>
      <w:lvlText w:val="%7."/>
      <w:lvlJc w:val="left"/>
      <w:pPr>
        <w:ind w:left="5040" w:hanging="360"/>
      </w:pPr>
    </w:lvl>
    <w:lvl w:ilvl="7" w:tplc="CEC288F4">
      <w:start w:val="1"/>
      <w:numFmt w:val="lowerLetter"/>
      <w:lvlText w:val="%8."/>
      <w:lvlJc w:val="left"/>
      <w:pPr>
        <w:ind w:left="5760" w:hanging="360"/>
      </w:pPr>
    </w:lvl>
    <w:lvl w:ilvl="8" w:tplc="62921476">
      <w:start w:val="1"/>
      <w:numFmt w:val="lowerRoman"/>
      <w:lvlText w:val="%9."/>
      <w:lvlJc w:val="right"/>
      <w:pPr>
        <w:ind w:left="6480" w:hanging="180"/>
      </w:pPr>
    </w:lvl>
  </w:abstractNum>
  <w:num w:numId="1" w16cid:durableId="1469010587">
    <w:abstractNumId w:val="3"/>
  </w:num>
  <w:num w:numId="2" w16cid:durableId="149636423">
    <w:abstractNumId w:val="9"/>
  </w:num>
  <w:num w:numId="3" w16cid:durableId="1236434212">
    <w:abstractNumId w:val="8"/>
  </w:num>
  <w:num w:numId="4" w16cid:durableId="2115324641">
    <w:abstractNumId w:val="11"/>
  </w:num>
  <w:num w:numId="5" w16cid:durableId="326985742">
    <w:abstractNumId w:val="15"/>
  </w:num>
  <w:num w:numId="6" w16cid:durableId="899710346">
    <w:abstractNumId w:val="5"/>
  </w:num>
  <w:num w:numId="7" w16cid:durableId="1356812782">
    <w:abstractNumId w:val="6"/>
  </w:num>
  <w:num w:numId="8" w16cid:durableId="1310400299">
    <w:abstractNumId w:val="12"/>
  </w:num>
  <w:num w:numId="9" w16cid:durableId="586622776">
    <w:abstractNumId w:val="0"/>
  </w:num>
  <w:num w:numId="10" w16cid:durableId="1581403739">
    <w:abstractNumId w:val="20"/>
  </w:num>
  <w:num w:numId="11" w16cid:durableId="1392968487">
    <w:abstractNumId w:val="17"/>
  </w:num>
  <w:num w:numId="12" w16cid:durableId="1787506211">
    <w:abstractNumId w:val="14"/>
  </w:num>
  <w:num w:numId="13" w16cid:durableId="1030490269">
    <w:abstractNumId w:val="7"/>
  </w:num>
  <w:num w:numId="14" w16cid:durableId="474569221">
    <w:abstractNumId w:val="19"/>
  </w:num>
  <w:num w:numId="15" w16cid:durableId="458844023">
    <w:abstractNumId w:val="4"/>
  </w:num>
  <w:num w:numId="16" w16cid:durableId="1174950242">
    <w:abstractNumId w:val="10"/>
  </w:num>
  <w:num w:numId="17" w16cid:durableId="1591311968">
    <w:abstractNumId w:val="1"/>
  </w:num>
  <w:num w:numId="18" w16cid:durableId="564875693">
    <w:abstractNumId w:val="2"/>
  </w:num>
  <w:num w:numId="19" w16cid:durableId="812412359">
    <w:abstractNumId w:val="13"/>
  </w:num>
  <w:num w:numId="20" w16cid:durableId="480536456">
    <w:abstractNumId w:val="16"/>
  </w:num>
  <w:num w:numId="21" w16cid:durableId="193497528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1C6CC5D"/>
    <w:rsid w:val="001D55FE"/>
    <w:rsid w:val="00574522"/>
    <w:rsid w:val="00EA4901"/>
    <w:rsid w:val="02DFD5AE"/>
    <w:rsid w:val="0337BD63"/>
    <w:rsid w:val="03B5AABB"/>
    <w:rsid w:val="06BA5E51"/>
    <w:rsid w:val="07A694BD"/>
    <w:rsid w:val="098E5CD9"/>
    <w:rsid w:val="0A131305"/>
    <w:rsid w:val="0AAABB73"/>
    <w:rsid w:val="0C008E2E"/>
    <w:rsid w:val="0CB8BED3"/>
    <w:rsid w:val="0EC9850E"/>
    <w:rsid w:val="13347F84"/>
    <w:rsid w:val="15D8CEAC"/>
    <w:rsid w:val="16623182"/>
    <w:rsid w:val="18C64EBB"/>
    <w:rsid w:val="19587938"/>
    <w:rsid w:val="19A351B3"/>
    <w:rsid w:val="19BACCE4"/>
    <w:rsid w:val="1DCD38AF"/>
    <w:rsid w:val="2B054C5F"/>
    <w:rsid w:val="2DC224F6"/>
    <w:rsid w:val="2DEC612C"/>
    <w:rsid w:val="31C6CC5D"/>
    <w:rsid w:val="330F75DC"/>
    <w:rsid w:val="33F1A6FA"/>
    <w:rsid w:val="35FAEA7D"/>
    <w:rsid w:val="363FB82C"/>
    <w:rsid w:val="38A37750"/>
    <w:rsid w:val="39B75211"/>
    <w:rsid w:val="3A1B9780"/>
    <w:rsid w:val="3A95D869"/>
    <w:rsid w:val="3AD17096"/>
    <w:rsid w:val="3BC60D4D"/>
    <w:rsid w:val="3D0FC99F"/>
    <w:rsid w:val="40892E65"/>
    <w:rsid w:val="44972785"/>
    <w:rsid w:val="48DCEA4C"/>
    <w:rsid w:val="4A6F3ACB"/>
    <w:rsid w:val="4D8E626B"/>
    <w:rsid w:val="5020AB1B"/>
    <w:rsid w:val="518E4432"/>
    <w:rsid w:val="52C950A1"/>
    <w:rsid w:val="52F111FB"/>
    <w:rsid w:val="5482CC3B"/>
    <w:rsid w:val="56A541ED"/>
    <w:rsid w:val="589577CD"/>
    <w:rsid w:val="58AC5C52"/>
    <w:rsid w:val="5A355E85"/>
    <w:rsid w:val="5AC8735B"/>
    <w:rsid w:val="5ACBD96B"/>
    <w:rsid w:val="5D488760"/>
    <w:rsid w:val="5D8FB3F6"/>
    <w:rsid w:val="5F593D7E"/>
    <w:rsid w:val="5FDD225D"/>
    <w:rsid w:val="5FDF6397"/>
    <w:rsid w:val="5FF951C2"/>
    <w:rsid w:val="6181BADA"/>
    <w:rsid w:val="61E27917"/>
    <w:rsid w:val="65859A53"/>
    <w:rsid w:val="65C2505D"/>
    <w:rsid w:val="6932226A"/>
    <w:rsid w:val="6996E066"/>
    <w:rsid w:val="69C6F106"/>
    <w:rsid w:val="6A138227"/>
    <w:rsid w:val="6A926106"/>
    <w:rsid w:val="6A95A4DA"/>
    <w:rsid w:val="6AD1E4F5"/>
    <w:rsid w:val="6B3821C5"/>
    <w:rsid w:val="6C1B9AAD"/>
    <w:rsid w:val="72482814"/>
    <w:rsid w:val="741C4EB9"/>
    <w:rsid w:val="75959C17"/>
    <w:rsid w:val="77AA346F"/>
    <w:rsid w:val="780DB090"/>
    <w:rsid w:val="78B86409"/>
    <w:rsid w:val="7B62DAA5"/>
    <w:rsid w:val="7BCE8B3C"/>
    <w:rsid w:val="7CEAEAFB"/>
    <w:rsid w:val="7DC6DBD5"/>
    <w:rsid w:val="7E461B3E"/>
    <w:rsid w:val="7E8E05AD"/>
    <w:rsid w:val="7FB0491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C6CC5D"/>
  <w15:chartTrackingRefBased/>
  <w15:docId w15:val="{512F9FA4-298E-4172-B3FF-34262A330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13</Pages>
  <Words>3722</Words>
  <Characters>21216</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Ina Shih-Hsuan Liao</dc:creator>
  <cp:keywords/>
  <dc:description/>
  <cp:lastModifiedBy>Ina Liao</cp:lastModifiedBy>
  <cp:revision>2</cp:revision>
  <dcterms:created xsi:type="dcterms:W3CDTF">2023-09-10T17:54:00Z</dcterms:created>
  <dcterms:modified xsi:type="dcterms:W3CDTF">2023-12-13T05:09:00Z</dcterms:modified>
</cp:coreProperties>
</file>