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BB5428" w14:textId="77777777" w:rsidR="002F4A92" w:rsidRDefault="002F4A92" w:rsidP="002E1927">
      <w:pPr>
        <w:spacing w:before="100" w:beforeAutospacing="1" w:after="100" w:afterAutospacing="1" w:line="240" w:lineRule="auto"/>
        <w:outlineLvl w:val="0"/>
        <w:rPr>
          <w:rFonts w:eastAsia="Times New Roman" w:cs="Times New Roman"/>
          <w:b/>
          <w:bCs/>
          <w:kern w:val="36"/>
          <w:sz w:val="48"/>
          <w:szCs w:val="48"/>
          <w:lang w:eastAsia="fr-FR"/>
        </w:rPr>
      </w:pPr>
      <w:bookmarkStart w:id="0" w:name="_GoBack"/>
      <w:bookmarkEnd w:id="0"/>
    </w:p>
    <w:p w14:paraId="73988EDE" w14:textId="77777777" w:rsidR="002F4A92" w:rsidRDefault="002F4A92" w:rsidP="002E1927">
      <w:pPr>
        <w:spacing w:before="100" w:beforeAutospacing="1" w:after="100" w:afterAutospacing="1" w:line="240" w:lineRule="auto"/>
        <w:outlineLvl w:val="0"/>
        <w:rPr>
          <w:rFonts w:eastAsia="Times New Roman" w:cs="Times New Roman"/>
          <w:b/>
          <w:bCs/>
          <w:kern w:val="36"/>
          <w:sz w:val="48"/>
          <w:szCs w:val="48"/>
          <w:lang w:eastAsia="fr-FR"/>
        </w:rPr>
      </w:pPr>
    </w:p>
    <w:p w14:paraId="3EADE318" w14:textId="77777777" w:rsidR="002E1927" w:rsidRPr="00BB1984" w:rsidRDefault="002E1927" w:rsidP="00BB1984">
      <w:pPr>
        <w:jc w:val="center"/>
        <w:rPr>
          <w:rFonts w:cs="Times New Roman"/>
          <w:b/>
          <w:color w:val="1F3864" w:themeColor="accent1" w:themeShade="80"/>
          <w:sz w:val="36"/>
          <w:szCs w:val="36"/>
          <w:lang w:eastAsia="fr-FR"/>
        </w:rPr>
      </w:pPr>
      <w:r w:rsidRPr="00BB1984">
        <w:rPr>
          <w:rFonts w:cs="Times New Roman"/>
          <w:b/>
          <w:color w:val="1F3864" w:themeColor="accent1" w:themeShade="80"/>
          <w:sz w:val="36"/>
          <w:szCs w:val="36"/>
          <w:lang w:eastAsia="fr-FR"/>
        </w:rPr>
        <w:t>RAPPORT DE PROJET DE FIN DE MODULE</w:t>
      </w:r>
    </w:p>
    <w:p w14:paraId="2FEDE0B8" w14:textId="77777777" w:rsidR="009172EE" w:rsidRPr="00BB1984" w:rsidRDefault="002E1927" w:rsidP="00BB1984">
      <w:pPr>
        <w:jc w:val="center"/>
        <w:rPr>
          <w:rFonts w:cs="Times New Roman"/>
          <w:b/>
          <w:color w:val="1F3864" w:themeColor="accent1" w:themeShade="80"/>
          <w:sz w:val="36"/>
          <w:szCs w:val="36"/>
          <w:lang w:eastAsia="fr-FR"/>
        </w:rPr>
      </w:pPr>
      <w:r w:rsidRPr="00BB1984">
        <w:rPr>
          <w:rFonts w:cs="Times New Roman"/>
          <w:b/>
          <w:color w:val="1F3864" w:themeColor="accent1" w:themeShade="80"/>
          <w:sz w:val="36"/>
          <w:szCs w:val="36"/>
          <w:lang w:eastAsia="fr-FR"/>
        </w:rPr>
        <w:t>Module : Deep Learning</w:t>
      </w:r>
    </w:p>
    <w:p w14:paraId="53D2B3E1" w14:textId="77777777" w:rsidR="009172EE" w:rsidRPr="00674EE1" w:rsidRDefault="009172EE" w:rsidP="002F4A92">
      <w:pPr>
        <w:spacing w:before="100" w:beforeAutospacing="1" w:after="100" w:afterAutospacing="1" w:line="240" w:lineRule="auto"/>
        <w:jc w:val="center"/>
        <w:outlineLvl w:val="1"/>
        <w:rPr>
          <w:rFonts w:eastAsia="Times New Roman" w:cs="Times New Roman"/>
          <w:b/>
          <w:bCs/>
          <w:color w:val="1F3864" w:themeColor="accent1" w:themeShade="80"/>
          <w:sz w:val="36"/>
          <w:szCs w:val="36"/>
          <w:lang w:eastAsia="fr-FR"/>
        </w:rPr>
      </w:pPr>
    </w:p>
    <w:bookmarkStart w:id="1" w:name="_Toc232994457"/>
    <w:bookmarkStart w:id="2" w:name="_Toc232994604"/>
    <w:p w14:paraId="554BB20D" w14:textId="77777777" w:rsidR="00674EE1" w:rsidRDefault="009172EE" w:rsidP="002F4A92">
      <w:pPr>
        <w:spacing w:before="100" w:beforeAutospacing="1" w:after="100" w:afterAutospacing="1" w:line="240" w:lineRule="auto"/>
        <w:jc w:val="center"/>
        <w:outlineLvl w:val="1"/>
        <w:rPr>
          <w:rFonts w:eastAsia="Times New Roman" w:cs="Times New Roman"/>
          <w:b/>
          <w:bCs/>
          <w:sz w:val="36"/>
          <w:szCs w:val="36"/>
          <w:lang w:eastAsia="fr-FR"/>
        </w:rPr>
      </w:pPr>
      <w:r>
        <w:rPr>
          <w:rFonts w:eastAsia="Times New Roman" w:cs="Times New Roman"/>
          <w:b/>
          <w:bCs/>
          <w:noProof/>
          <w:sz w:val="36"/>
          <w:szCs w:val="36"/>
          <w:lang w:eastAsia="fr-FR"/>
        </w:rPr>
        <mc:AlternateContent>
          <mc:Choice Requires="wps">
            <w:drawing>
              <wp:anchor distT="0" distB="0" distL="114300" distR="114300" simplePos="0" relativeHeight="251659264" behindDoc="0" locked="0" layoutInCell="1" allowOverlap="1" wp14:anchorId="74F156A6" wp14:editId="699610F1">
                <wp:simplePos x="0" y="0"/>
                <wp:positionH relativeFrom="column">
                  <wp:posOffset>-385445</wp:posOffset>
                </wp:positionH>
                <wp:positionV relativeFrom="paragraph">
                  <wp:posOffset>317500</wp:posOffset>
                </wp:positionV>
                <wp:extent cx="6445250" cy="6350"/>
                <wp:effectExtent l="0" t="0" r="31750" b="31750"/>
                <wp:wrapNone/>
                <wp:docPr id="2" name="Connecteur droit 2"/>
                <wp:cNvGraphicFramePr/>
                <a:graphic xmlns:a="http://schemas.openxmlformats.org/drawingml/2006/main">
                  <a:graphicData uri="http://schemas.microsoft.com/office/word/2010/wordprocessingShape">
                    <wps:wsp>
                      <wps:cNvCnPr/>
                      <wps:spPr>
                        <a:xfrm flipV="1">
                          <a:off x="0" y="0"/>
                          <a:ext cx="64452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88E28E" id="Connecteur droit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0.35pt,25pt" to="477.1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" strokecolor="#4472c4 [3204]" strokeweight=".5pt">
                <v:stroke joinstyle="miter"/>
              </v:line>
            </w:pict>
          </mc:Fallback>
        </mc:AlternateContent>
      </w:r>
      <w:bookmarkEnd w:id="1"/>
      <w:bookmarkEnd w:id="2"/>
    </w:p>
    <w:p w14:paraId="53FA8B77" w14:textId="77777777" w:rsidR="00674EE1" w:rsidRPr="002E1927" w:rsidRDefault="00674EE1" w:rsidP="002F4A92">
      <w:pPr>
        <w:spacing w:before="100" w:beforeAutospacing="1" w:after="100" w:afterAutospacing="1" w:line="240" w:lineRule="auto"/>
        <w:jc w:val="center"/>
        <w:outlineLvl w:val="1"/>
        <w:rPr>
          <w:rFonts w:eastAsia="Times New Roman" w:cs="Times New Roman"/>
          <w:b/>
          <w:bCs/>
          <w:sz w:val="36"/>
          <w:szCs w:val="36"/>
          <w:lang w:eastAsia="fr-FR"/>
        </w:rPr>
      </w:pPr>
    </w:p>
    <w:p w14:paraId="4DC53FE7" w14:textId="77777777" w:rsidR="002E1927" w:rsidRPr="002E1927" w:rsidRDefault="002E1927" w:rsidP="009172EE">
      <w:pPr>
        <w:pStyle w:val="NormalWeb"/>
        <w:rPr>
          <w:sz w:val="32"/>
          <w:szCs w:val="32"/>
        </w:rPr>
      </w:pPr>
      <w:r w:rsidRPr="002E1927">
        <w:rPr>
          <w:b/>
          <w:bCs/>
          <w:sz w:val="36"/>
          <w:szCs w:val="36"/>
        </w:rPr>
        <w:t xml:space="preserve">Sujet </w:t>
      </w:r>
      <w:r w:rsidRPr="002E1927">
        <w:rPr>
          <w:color w:val="1F3864" w:themeColor="accent1" w:themeShade="80"/>
          <w:sz w:val="36"/>
          <w:szCs w:val="36"/>
        </w:rPr>
        <w:t xml:space="preserve">: </w:t>
      </w:r>
      <w:r w:rsidR="009172EE" w:rsidRPr="009172EE">
        <w:rPr>
          <w:color w:val="1F3864" w:themeColor="accent1" w:themeShade="80"/>
          <w:sz w:val="32"/>
          <w:szCs w:val="32"/>
        </w:rPr>
        <w:t>Étude Comparative des Architectures de Deep Learning</w:t>
      </w:r>
    </w:p>
    <w:p w14:paraId="23315B6F" w14:textId="77777777" w:rsidR="009172EE" w:rsidRDefault="009172EE" w:rsidP="002E1927">
      <w:pPr>
        <w:spacing w:before="100" w:beforeAutospacing="1" w:after="100" w:afterAutospacing="1" w:line="240" w:lineRule="auto"/>
        <w:rPr>
          <w:rFonts w:eastAsia="Times New Roman" w:cs="Times New Roman"/>
          <w:szCs w:val="24"/>
          <w:lang w:eastAsia="fr-FR"/>
        </w:rPr>
      </w:pPr>
    </w:p>
    <w:p w14:paraId="378D74FC" w14:textId="77777777" w:rsidR="00CE1302" w:rsidRDefault="009172EE" w:rsidP="002E1927">
      <w:pPr>
        <w:spacing w:before="100" w:beforeAutospacing="1" w:after="100" w:afterAutospacing="1" w:line="240" w:lineRule="auto"/>
        <w:rPr>
          <w:rFonts w:eastAsia="Times New Roman" w:cs="Times New Roman"/>
          <w:szCs w:val="24"/>
          <w:lang w:eastAsia="fr-FR"/>
        </w:rPr>
      </w:pPr>
      <w:r>
        <w:rPr>
          <w:rFonts w:eastAsia="Times New Roman" w:cs="Times New Roman"/>
          <w:noProof/>
          <w:szCs w:val="24"/>
          <w:lang w:eastAsia="fr-FR"/>
        </w:rPr>
        <mc:AlternateContent>
          <mc:Choice Requires="wps">
            <w:drawing>
              <wp:anchor distT="0" distB="0" distL="114300" distR="114300" simplePos="0" relativeHeight="251660288" behindDoc="0" locked="0" layoutInCell="1" allowOverlap="1" wp14:anchorId="3D14EA75" wp14:editId="66735C79">
                <wp:simplePos x="0" y="0"/>
                <wp:positionH relativeFrom="column">
                  <wp:posOffset>-271145</wp:posOffset>
                </wp:positionH>
                <wp:positionV relativeFrom="paragraph">
                  <wp:posOffset>77470</wp:posOffset>
                </wp:positionV>
                <wp:extent cx="6438900" cy="0"/>
                <wp:effectExtent l="0" t="0" r="0" b="0"/>
                <wp:wrapNone/>
                <wp:docPr id="3" name="Connecteur droit 3"/>
                <wp:cNvGraphicFramePr/>
                <a:graphic xmlns:a="http://schemas.openxmlformats.org/drawingml/2006/main">
                  <a:graphicData uri="http://schemas.microsoft.com/office/word/2010/wordprocessingShape">
                    <wps:wsp>
                      <wps:cNvCnPr/>
                      <wps:spPr>
                        <a:xfrm>
                          <a:off x="0" y="0"/>
                          <a:ext cx="6438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7776C5" id="Connecteur droit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35pt,6.1pt" to="485.6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" strokecolor="#4472c4 [3204]" strokeweight=".5pt">
                <v:stroke joinstyle="miter"/>
              </v:line>
            </w:pict>
          </mc:Fallback>
        </mc:AlternateContent>
      </w:r>
    </w:p>
    <w:p w14:paraId="48CDC236" w14:textId="77777777" w:rsidR="009172EE" w:rsidRPr="009172EE" w:rsidRDefault="009172EE" w:rsidP="009172EE">
      <w:pPr>
        <w:spacing w:before="100" w:beforeAutospacing="1" w:after="100" w:afterAutospacing="1" w:line="240" w:lineRule="auto"/>
        <w:rPr>
          <w:rFonts w:eastAsia="Times New Roman" w:cs="Times New Roman"/>
          <w:sz w:val="32"/>
          <w:szCs w:val="32"/>
          <w:lang w:eastAsia="fr-FR"/>
        </w:rPr>
      </w:pPr>
      <w:r w:rsidRPr="002E1927">
        <w:rPr>
          <w:rFonts w:eastAsia="Times New Roman" w:cs="Times New Roman"/>
          <w:b/>
          <w:bCs/>
          <w:szCs w:val="24"/>
          <w:lang w:eastAsia="fr-FR"/>
        </w:rPr>
        <w:t>Réalisé par :</w:t>
      </w:r>
    </w:p>
    <w:p w14:paraId="18A06338" w14:textId="77777777" w:rsidR="009172EE" w:rsidRPr="009172EE" w:rsidRDefault="009172EE" w:rsidP="009172EE">
      <w:pPr>
        <w:spacing w:before="100" w:beforeAutospacing="1" w:after="100" w:afterAutospacing="1" w:line="240" w:lineRule="auto"/>
        <w:rPr>
          <w:rFonts w:eastAsia="Times New Roman" w:cs="Times New Roman"/>
          <w:sz w:val="32"/>
          <w:szCs w:val="32"/>
          <w:lang w:eastAsia="fr-FR"/>
        </w:rPr>
      </w:pPr>
      <w:r w:rsidRPr="009172EE">
        <w:rPr>
          <w:rFonts w:eastAsia="Times New Roman" w:cs="Times New Roman"/>
          <w:sz w:val="32"/>
          <w:szCs w:val="32"/>
          <w:lang w:eastAsia="fr-FR"/>
        </w:rPr>
        <w:t xml:space="preserve">                       </w:t>
      </w:r>
      <w:r w:rsidRPr="002E1927">
        <w:rPr>
          <w:rFonts w:eastAsia="Times New Roman" w:cs="Times New Roman"/>
          <w:sz w:val="32"/>
          <w:szCs w:val="32"/>
          <w:lang w:eastAsia="fr-FR"/>
        </w:rPr>
        <w:t xml:space="preserve"> </w:t>
      </w:r>
      <w:r w:rsidRPr="009172EE">
        <w:rPr>
          <w:rFonts w:eastAsia="Times New Roman" w:cs="Times New Roman"/>
          <w:sz w:val="32"/>
          <w:szCs w:val="32"/>
          <w:lang w:eastAsia="fr-FR"/>
        </w:rPr>
        <w:t xml:space="preserve">Inass Mazouzi </w:t>
      </w:r>
    </w:p>
    <w:p w14:paraId="5C0B0766" w14:textId="77777777" w:rsidR="009172EE" w:rsidRDefault="009172EE" w:rsidP="009172EE">
      <w:pPr>
        <w:spacing w:before="100" w:beforeAutospacing="1" w:after="100" w:afterAutospacing="1" w:line="240" w:lineRule="auto"/>
        <w:rPr>
          <w:rFonts w:eastAsia="Times New Roman" w:cs="Times New Roman"/>
          <w:szCs w:val="24"/>
          <w:lang w:eastAsia="fr-FR"/>
        </w:rPr>
      </w:pPr>
      <w:r w:rsidRPr="002E1927">
        <w:rPr>
          <w:rFonts w:eastAsia="Times New Roman" w:cs="Times New Roman"/>
          <w:b/>
          <w:bCs/>
          <w:szCs w:val="24"/>
          <w:lang w:eastAsia="fr-FR"/>
        </w:rPr>
        <w:t>Encadré par :</w:t>
      </w:r>
      <w:r w:rsidRPr="002E1927">
        <w:rPr>
          <w:rFonts w:eastAsia="Times New Roman" w:cs="Times New Roman"/>
          <w:szCs w:val="24"/>
          <w:lang w:eastAsia="fr-FR"/>
        </w:rPr>
        <w:t xml:space="preserve"> </w:t>
      </w:r>
    </w:p>
    <w:p w14:paraId="2E27CCC4" w14:textId="77777777" w:rsidR="009172EE" w:rsidRPr="009172EE" w:rsidRDefault="009172EE" w:rsidP="009172EE">
      <w:pPr>
        <w:spacing w:before="100" w:beforeAutospacing="1" w:after="100" w:afterAutospacing="1" w:line="240" w:lineRule="auto"/>
        <w:rPr>
          <w:rFonts w:eastAsia="Times New Roman" w:cs="Times New Roman"/>
          <w:sz w:val="32"/>
          <w:szCs w:val="32"/>
          <w:lang w:eastAsia="fr-FR"/>
        </w:rPr>
      </w:pPr>
      <w:r>
        <w:rPr>
          <w:rFonts w:eastAsia="Times New Roman" w:cs="Times New Roman"/>
          <w:szCs w:val="24"/>
          <w:lang w:eastAsia="fr-FR"/>
        </w:rPr>
        <w:t xml:space="preserve">                        </w:t>
      </w:r>
      <w:r w:rsidRPr="002E1927">
        <w:rPr>
          <w:rFonts w:eastAsia="Times New Roman" w:cs="Times New Roman"/>
          <w:sz w:val="32"/>
          <w:szCs w:val="32"/>
          <w:lang w:eastAsia="fr-FR"/>
        </w:rPr>
        <w:t>Mme. HIDILA Zineb</w:t>
      </w:r>
    </w:p>
    <w:p w14:paraId="47E74695" w14:textId="77777777" w:rsidR="00CE1302" w:rsidRDefault="00CE1302" w:rsidP="002E1927">
      <w:pPr>
        <w:spacing w:before="100" w:beforeAutospacing="1" w:after="100" w:afterAutospacing="1" w:line="240" w:lineRule="auto"/>
        <w:rPr>
          <w:rFonts w:eastAsia="Times New Roman" w:cs="Times New Roman"/>
          <w:szCs w:val="24"/>
          <w:lang w:eastAsia="fr-FR"/>
        </w:rPr>
      </w:pPr>
    </w:p>
    <w:p w14:paraId="0E8B91A2" w14:textId="77777777" w:rsidR="00CE1302" w:rsidRDefault="00CE1302" w:rsidP="002E1927">
      <w:pPr>
        <w:spacing w:before="100" w:beforeAutospacing="1" w:after="100" w:afterAutospacing="1" w:line="240" w:lineRule="auto"/>
        <w:rPr>
          <w:rFonts w:eastAsia="Times New Roman" w:cs="Times New Roman"/>
          <w:szCs w:val="24"/>
          <w:lang w:eastAsia="fr-FR"/>
        </w:rPr>
      </w:pPr>
    </w:p>
    <w:p w14:paraId="1B5E9C9D" w14:textId="77777777" w:rsidR="009172EE" w:rsidRDefault="009172EE" w:rsidP="002E1927">
      <w:pPr>
        <w:spacing w:before="100" w:beforeAutospacing="1" w:after="100" w:afterAutospacing="1" w:line="240" w:lineRule="auto"/>
        <w:rPr>
          <w:rFonts w:eastAsia="Times New Roman" w:cs="Times New Roman"/>
          <w:szCs w:val="24"/>
          <w:lang w:eastAsia="fr-FR"/>
        </w:rPr>
      </w:pPr>
    </w:p>
    <w:p w14:paraId="17AB05AF" w14:textId="77777777" w:rsidR="009172EE" w:rsidRDefault="009172EE" w:rsidP="002E1927">
      <w:pPr>
        <w:spacing w:before="100" w:beforeAutospacing="1" w:after="100" w:afterAutospacing="1" w:line="240" w:lineRule="auto"/>
        <w:rPr>
          <w:rFonts w:eastAsia="Times New Roman" w:cs="Times New Roman"/>
          <w:szCs w:val="24"/>
          <w:lang w:eastAsia="fr-FR"/>
        </w:rPr>
      </w:pPr>
    </w:p>
    <w:p w14:paraId="1705CB77" w14:textId="77777777" w:rsidR="009172EE" w:rsidRDefault="009172EE" w:rsidP="002E1927">
      <w:pPr>
        <w:spacing w:before="100" w:beforeAutospacing="1" w:after="100" w:afterAutospacing="1" w:line="240" w:lineRule="auto"/>
        <w:rPr>
          <w:rFonts w:eastAsia="Times New Roman" w:cs="Times New Roman"/>
          <w:szCs w:val="24"/>
          <w:lang w:eastAsia="fr-FR"/>
        </w:rPr>
      </w:pPr>
    </w:p>
    <w:p w14:paraId="545B533F" w14:textId="77777777" w:rsidR="009172EE" w:rsidRDefault="009172EE" w:rsidP="002E1927">
      <w:pPr>
        <w:spacing w:before="100" w:beforeAutospacing="1" w:after="100" w:afterAutospacing="1" w:line="240" w:lineRule="auto"/>
        <w:rPr>
          <w:rFonts w:eastAsia="Times New Roman" w:cs="Times New Roman"/>
          <w:szCs w:val="24"/>
          <w:lang w:eastAsia="fr-FR"/>
        </w:rPr>
      </w:pPr>
    </w:p>
    <w:p w14:paraId="4E956882" w14:textId="77777777" w:rsidR="009172EE" w:rsidRDefault="00CE1302" w:rsidP="009172EE">
      <w:pPr>
        <w:spacing w:before="100" w:beforeAutospacing="1" w:after="100" w:afterAutospacing="1" w:line="240" w:lineRule="auto"/>
        <w:jc w:val="center"/>
        <w:rPr>
          <w:rFonts w:eastAsia="Times New Roman" w:cs="Times New Roman"/>
          <w:szCs w:val="24"/>
          <w:lang w:eastAsia="fr-FR"/>
        </w:rPr>
      </w:pPr>
      <w:r w:rsidRPr="002E1927">
        <w:rPr>
          <w:rFonts w:eastAsia="Times New Roman" w:cs="Times New Roman"/>
          <w:b/>
          <w:bCs/>
          <w:szCs w:val="24"/>
          <w:lang w:eastAsia="fr-FR"/>
        </w:rPr>
        <w:t>Année universitaire :</w:t>
      </w:r>
      <w:r w:rsidRPr="002E1927">
        <w:rPr>
          <w:rFonts w:eastAsia="Times New Roman" w:cs="Times New Roman"/>
          <w:szCs w:val="24"/>
          <w:lang w:eastAsia="fr-FR"/>
        </w:rPr>
        <w:t xml:space="preserve"> 2025–202</w:t>
      </w:r>
      <w:r>
        <w:rPr>
          <w:rFonts w:eastAsia="Times New Roman" w:cs="Times New Roman"/>
          <w:szCs w:val="24"/>
          <w:lang w:eastAsia="fr-FR"/>
        </w:rPr>
        <w:t>6</w:t>
      </w:r>
    </w:p>
    <w:p w14:paraId="55B684E6" w14:textId="77777777" w:rsidR="00BB1984" w:rsidRDefault="00BB1984" w:rsidP="001C15DF">
      <w:pPr>
        <w:jc w:val="center"/>
        <w:rPr>
          <w:rFonts w:cs="Times New Roman"/>
          <w:b/>
          <w:sz w:val="28"/>
          <w:szCs w:val="28"/>
        </w:rPr>
      </w:pPr>
    </w:p>
    <w:p w14:paraId="5024143B" w14:textId="4D19802C" w:rsidR="002F4A92" w:rsidRDefault="00352367" w:rsidP="00140BE2">
      <w:pPr>
        <w:jc w:val="center"/>
        <w:rPr>
          <w:rFonts w:cs="Times New Roman"/>
          <w:b/>
          <w:sz w:val="28"/>
          <w:szCs w:val="28"/>
        </w:rPr>
      </w:pPr>
      <w:r w:rsidRPr="001C15DF">
        <w:rPr>
          <w:rFonts w:cs="Times New Roman"/>
          <w:b/>
          <w:sz w:val="28"/>
          <w:szCs w:val="28"/>
        </w:rPr>
        <w:lastRenderedPageBreak/>
        <w:t>Table des matières</w:t>
      </w:r>
    </w:p>
    <w:p w14:paraId="0B955019" w14:textId="77777777" w:rsidR="00456F61" w:rsidRPr="00456F61" w:rsidRDefault="00456F61">
      <w:pPr>
        <w:pStyle w:val="TM1"/>
        <w:tabs>
          <w:tab w:val="right" w:leader="dot" w:pos="9062"/>
        </w:tabs>
        <w:rPr>
          <w:rFonts w:eastAsiaTheme="minorEastAsia" w:cs="Times New Roman"/>
          <w:noProof/>
          <w:szCs w:val="24"/>
          <w:lang w:eastAsia="fr-FR"/>
        </w:rPr>
      </w:pPr>
      <w:r w:rsidRPr="00456F61">
        <w:rPr>
          <w:rFonts w:cs="Times New Roman"/>
          <w:b/>
          <w:szCs w:val="24"/>
        </w:rPr>
        <w:fldChar w:fldCharType="begin"/>
      </w:r>
      <w:r w:rsidRPr="00456F61">
        <w:rPr>
          <w:rFonts w:cs="Times New Roman"/>
          <w:b/>
          <w:szCs w:val="24"/>
        </w:rPr>
        <w:instrText xml:space="preserve"> TOC \o \f \h \z \t "Citation;1" </w:instrText>
      </w:r>
      <w:r w:rsidRPr="00456F61">
        <w:rPr>
          <w:rFonts w:cs="Times New Roman"/>
          <w:b/>
          <w:szCs w:val="24"/>
        </w:rPr>
        <w:fldChar w:fldCharType="separate"/>
      </w:r>
      <w:hyperlink w:anchor="_Toc232994926" w:history="1">
        <w:r w:rsidRPr="00456F61">
          <w:rPr>
            <w:rStyle w:val="Lienhypertexte"/>
            <w:rFonts w:cs="Times New Roman"/>
            <w:noProof/>
            <w:szCs w:val="24"/>
            <w:lang w:eastAsia="fr-FR"/>
          </w:rPr>
          <w:t>Introduction</w:t>
        </w:r>
        <w:r w:rsidRPr="00456F61">
          <w:rPr>
            <w:rFonts w:cs="Times New Roman"/>
            <w:noProof/>
            <w:webHidden/>
            <w:szCs w:val="24"/>
          </w:rPr>
          <w:tab/>
        </w:r>
        <w:r w:rsidRPr="00456F61">
          <w:rPr>
            <w:rFonts w:cs="Times New Roman"/>
            <w:noProof/>
            <w:webHidden/>
            <w:szCs w:val="24"/>
          </w:rPr>
          <w:fldChar w:fldCharType="begin"/>
        </w:r>
        <w:r w:rsidRPr="00456F61">
          <w:rPr>
            <w:rFonts w:cs="Times New Roman"/>
            <w:noProof/>
            <w:webHidden/>
            <w:szCs w:val="24"/>
          </w:rPr>
          <w:instrText xml:space="preserve"> PAGEREF _Toc232994926 \h </w:instrText>
        </w:r>
        <w:r w:rsidRPr="00456F61">
          <w:rPr>
            <w:rFonts w:cs="Times New Roman"/>
            <w:noProof/>
            <w:webHidden/>
            <w:szCs w:val="24"/>
          </w:rPr>
        </w:r>
        <w:r w:rsidRPr="00456F61">
          <w:rPr>
            <w:rFonts w:cs="Times New Roman"/>
            <w:noProof/>
            <w:webHidden/>
            <w:szCs w:val="24"/>
          </w:rPr>
          <w:fldChar w:fldCharType="separate"/>
        </w:r>
        <w:r w:rsidRPr="00456F61">
          <w:rPr>
            <w:rFonts w:cs="Times New Roman"/>
            <w:noProof/>
            <w:webHidden/>
            <w:szCs w:val="24"/>
          </w:rPr>
          <w:t>1</w:t>
        </w:r>
        <w:r w:rsidRPr="00456F61">
          <w:rPr>
            <w:rFonts w:cs="Times New Roman"/>
            <w:noProof/>
            <w:webHidden/>
            <w:szCs w:val="24"/>
          </w:rPr>
          <w:fldChar w:fldCharType="end"/>
        </w:r>
      </w:hyperlink>
    </w:p>
    <w:p w14:paraId="7A2E931D" w14:textId="77777777" w:rsidR="00456F61" w:rsidRPr="00456F61" w:rsidRDefault="00BB6297">
      <w:pPr>
        <w:pStyle w:val="TM1"/>
        <w:tabs>
          <w:tab w:val="left" w:pos="440"/>
          <w:tab w:val="right" w:leader="dot" w:pos="9062"/>
        </w:tabs>
        <w:rPr>
          <w:rFonts w:eastAsiaTheme="minorEastAsia" w:cs="Times New Roman"/>
          <w:noProof/>
          <w:szCs w:val="24"/>
          <w:lang w:eastAsia="fr-FR"/>
        </w:rPr>
      </w:pPr>
      <w:hyperlink w:anchor="_Toc232994927" w:history="1">
        <w:r w:rsidR="00456F61" w:rsidRPr="00456F61">
          <w:rPr>
            <w:rStyle w:val="Lienhypertexte"/>
            <w:rFonts w:cs="Times New Roman"/>
            <w:noProof/>
            <w:szCs w:val="24"/>
          </w:rPr>
          <w:t>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Préparation des données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_Toc232994927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3</w:t>
        </w:r>
        <w:r w:rsidR="00456F61" w:rsidRPr="00456F61">
          <w:rPr>
            <w:rFonts w:cs="Times New Roman"/>
            <w:noProof/>
            <w:webHidden/>
            <w:szCs w:val="24"/>
          </w:rPr>
          <w:fldChar w:fldCharType="end"/>
        </w:r>
      </w:hyperlink>
    </w:p>
    <w:p w14:paraId="67CEBD0A"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28" w:history="1">
        <w:r w:rsidR="00456F61" w:rsidRPr="00456F61">
          <w:rPr>
            <w:rStyle w:val="Lienhypertexte"/>
            <w:rFonts w:cs="Times New Roman"/>
            <w:noProof/>
            <w:szCs w:val="24"/>
          </w:rPr>
          <w:t>1.1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Exploration et compréhension du dataset</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_Toc232994928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3</w:t>
        </w:r>
        <w:r w:rsidR="00456F61" w:rsidRPr="00456F61">
          <w:rPr>
            <w:rFonts w:cs="Times New Roman"/>
            <w:noProof/>
            <w:webHidden/>
            <w:szCs w:val="24"/>
          </w:rPr>
          <w:fldChar w:fldCharType="end"/>
        </w:r>
      </w:hyperlink>
    </w:p>
    <w:p w14:paraId="01370C11"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29" w:history="1">
        <w:r w:rsidR="00456F61" w:rsidRPr="00456F61">
          <w:rPr>
            <w:rStyle w:val="Lienhypertexte"/>
            <w:rFonts w:cs="Times New Roman"/>
            <w:noProof/>
            <w:szCs w:val="24"/>
          </w:rPr>
          <w:t>1.2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Prétraitement</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_Toc232994929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5</w:t>
        </w:r>
        <w:r w:rsidR="00456F61" w:rsidRPr="00456F61">
          <w:rPr>
            <w:rFonts w:cs="Times New Roman"/>
            <w:noProof/>
            <w:webHidden/>
            <w:szCs w:val="24"/>
          </w:rPr>
          <w:fldChar w:fldCharType="end"/>
        </w:r>
      </w:hyperlink>
    </w:p>
    <w:p w14:paraId="37D69D13"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30" w:history="1">
        <w:r w:rsidR="00456F61" w:rsidRPr="00456F61">
          <w:rPr>
            <w:rStyle w:val="Lienhypertexte"/>
            <w:rFonts w:cs="Times New Roman"/>
            <w:noProof/>
            <w:szCs w:val="24"/>
          </w:rPr>
          <w:t>1.2.1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Données tabulaires (MLP)</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_Toc232994930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5</w:t>
        </w:r>
        <w:r w:rsidR="00456F61" w:rsidRPr="00456F61">
          <w:rPr>
            <w:rFonts w:cs="Times New Roman"/>
            <w:noProof/>
            <w:webHidden/>
            <w:szCs w:val="24"/>
          </w:rPr>
          <w:fldChar w:fldCharType="end"/>
        </w:r>
      </w:hyperlink>
    </w:p>
    <w:p w14:paraId="3F54C4E2"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31" w:history="1">
        <w:r w:rsidR="00456F61" w:rsidRPr="00456F61">
          <w:rPr>
            <w:rStyle w:val="Lienhypertexte"/>
            <w:rFonts w:cs="Times New Roman"/>
            <w:noProof/>
            <w:szCs w:val="24"/>
          </w:rPr>
          <w:t>1.2.2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Images (CNN)</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_Toc232994931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5</w:t>
        </w:r>
        <w:r w:rsidR="00456F61" w:rsidRPr="00456F61">
          <w:rPr>
            <w:rFonts w:cs="Times New Roman"/>
            <w:noProof/>
            <w:webHidden/>
            <w:szCs w:val="24"/>
          </w:rPr>
          <w:fldChar w:fldCharType="end"/>
        </w:r>
      </w:hyperlink>
    </w:p>
    <w:p w14:paraId="3211F562"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32" w:history="1">
        <w:r w:rsidR="00456F61" w:rsidRPr="00456F61">
          <w:rPr>
            <w:rStyle w:val="Lienhypertexte"/>
            <w:rFonts w:cs="Times New Roman"/>
            <w:noProof/>
            <w:szCs w:val="24"/>
          </w:rPr>
          <w:t>1.2.3</w:t>
        </w:r>
        <w:r w:rsidR="00456F61" w:rsidRPr="00456F61">
          <w:rPr>
            <w:rFonts w:eastAsiaTheme="minorEastAsia" w:cs="Times New Roman"/>
            <w:noProof/>
            <w:szCs w:val="24"/>
            <w:lang w:eastAsia="fr-FR"/>
          </w:rPr>
          <w:tab/>
        </w:r>
        <w:r w:rsidR="00456F61" w:rsidRPr="00456F61">
          <w:rPr>
            <w:rStyle w:val="Lienhypertexte"/>
            <w:rFonts w:cs="Times New Roman"/>
            <w:noProof/>
            <w:szCs w:val="24"/>
          </w:rPr>
          <w:t>Séquences / Séquences textuelles (RNN/LSTM/GRU)</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_Toc232994932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6</w:t>
        </w:r>
        <w:r w:rsidR="00456F61" w:rsidRPr="00456F61">
          <w:rPr>
            <w:rFonts w:cs="Times New Roman"/>
            <w:noProof/>
            <w:webHidden/>
            <w:szCs w:val="24"/>
          </w:rPr>
          <w:fldChar w:fldCharType="end"/>
        </w:r>
      </w:hyperlink>
    </w:p>
    <w:p w14:paraId="75FF7DED"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33" w:history="1">
        <w:r w:rsidR="00456F61" w:rsidRPr="00456F61">
          <w:rPr>
            <w:rStyle w:val="Lienhypertexte"/>
            <w:rFonts w:cs="Times New Roman"/>
            <w:noProof/>
            <w:szCs w:val="24"/>
          </w:rPr>
          <w:t>1.3</w:t>
        </w:r>
        <w:r w:rsidR="00456F61" w:rsidRPr="00456F61">
          <w:rPr>
            <w:rFonts w:eastAsiaTheme="minorEastAsia" w:cs="Times New Roman"/>
            <w:noProof/>
            <w:szCs w:val="24"/>
            <w:lang w:eastAsia="fr-FR"/>
          </w:rPr>
          <w:tab/>
        </w:r>
        <w:r w:rsidR="00456F61" w:rsidRPr="00456F61">
          <w:rPr>
            <w:rStyle w:val="Lienhypertexte"/>
            <w:rFonts w:cs="Times New Roman"/>
            <w:noProof/>
            <w:szCs w:val="24"/>
          </w:rPr>
          <w:t>Séparation des données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_Toc232994933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6</w:t>
        </w:r>
        <w:r w:rsidR="00456F61" w:rsidRPr="00456F61">
          <w:rPr>
            <w:rFonts w:cs="Times New Roman"/>
            <w:noProof/>
            <w:webHidden/>
            <w:szCs w:val="24"/>
          </w:rPr>
          <w:fldChar w:fldCharType="end"/>
        </w:r>
      </w:hyperlink>
    </w:p>
    <w:p w14:paraId="658ED851" w14:textId="77777777" w:rsidR="00456F61" w:rsidRPr="00456F61" w:rsidRDefault="00BB6297">
      <w:pPr>
        <w:pStyle w:val="TM1"/>
        <w:tabs>
          <w:tab w:val="left" w:pos="440"/>
          <w:tab w:val="right" w:leader="dot" w:pos="9062"/>
        </w:tabs>
        <w:rPr>
          <w:rFonts w:eastAsiaTheme="minorEastAsia" w:cs="Times New Roman"/>
          <w:noProof/>
          <w:szCs w:val="24"/>
          <w:lang w:eastAsia="fr-FR"/>
        </w:rPr>
      </w:pPr>
      <w:hyperlink w:anchor="_Toc232994934" w:history="1">
        <w:r w:rsidR="00456F61" w:rsidRPr="00456F61">
          <w:rPr>
            <w:rStyle w:val="Lienhypertexte"/>
            <w:rFonts w:cs="Times New Roman"/>
            <w:noProof/>
            <w:szCs w:val="24"/>
          </w:rPr>
          <w:t>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Architectures en détail</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_Toc232994934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8</w:t>
        </w:r>
        <w:r w:rsidR="00456F61" w:rsidRPr="00456F61">
          <w:rPr>
            <w:rFonts w:cs="Times New Roman"/>
            <w:noProof/>
            <w:webHidden/>
            <w:szCs w:val="24"/>
          </w:rPr>
          <w:fldChar w:fldCharType="end"/>
        </w:r>
      </w:hyperlink>
    </w:p>
    <w:p w14:paraId="340D98EF"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35" w:history="1">
        <w:r w:rsidR="00456F61" w:rsidRPr="00456F61">
          <w:rPr>
            <w:rStyle w:val="Lienhypertexte"/>
            <w:rFonts w:cs="Times New Roman"/>
            <w:noProof/>
            <w:szCs w:val="24"/>
          </w:rPr>
          <w:t>2.1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Perceptron Multicouche (MLP)</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_Toc232994935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8</w:t>
        </w:r>
        <w:r w:rsidR="00456F61" w:rsidRPr="00456F61">
          <w:rPr>
            <w:rFonts w:cs="Times New Roman"/>
            <w:noProof/>
            <w:webHidden/>
            <w:szCs w:val="24"/>
          </w:rPr>
          <w:fldChar w:fldCharType="end"/>
        </w:r>
      </w:hyperlink>
    </w:p>
    <w:p w14:paraId="08B0C5D2"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36" w:history="1">
        <w:r w:rsidR="00456F61" w:rsidRPr="00456F61">
          <w:rPr>
            <w:rStyle w:val="Lienhypertexte"/>
            <w:rFonts w:cs="Times New Roman"/>
            <w:noProof/>
            <w:szCs w:val="24"/>
          </w:rPr>
          <w:t>2.1.1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Structure type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_Toc232994936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8</w:t>
        </w:r>
        <w:r w:rsidR="00456F61" w:rsidRPr="00456F61">
          <w:rPr>
            <w:rFonts w:cs="Times New Roman"/>
            <w:noProof/>
            <w:webHidden/>
            <w:szCs w:val="24"/>
          </w:rPr>
          <w:fldChar w:fldCharType="end"/>
        </w:r>
      </w:hyperlink>
    </w:p>
    <w:p w14:paraId="00A1B739"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37" w:history="1">
        <w:r w:rsidR="00456F61" w:rsidRPr="00456F61">
          <w:rPr>
            <w:rStyle w:val="Lienhypertexte"/>
            <w:rFonts w:cs="Times New Roman"/>
            <w:noProof/>
            <w:szCs w:val="24"/>
          </w:rPr>
          <w:t>2.1.2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Points d’attention</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_Toc232994937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9</w:t>
        </w:r>
        <w:r w:rsidR="00456F61" w:rsidRPr="00456F61">
          <w:rPr>
            <w:rFonts w:cs="Times New Roman"/>
            <w:noProof/>
            <w:webHidden/>
            <w:szCs w:val="24"/>
          </w:rPr>
          <w:fldChar w:fldCharType="end"/>
        </w:r>
      </w:hyperlink>
    </w:p>
    <w:p w14:paraId="56FEC672"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38" w:history="1">
        <w:r w:rsidR="00456F61" w:rsidRPr="00456F61">
          <w:rPr>
            <w:rStyle w:val="Lienhypertexte"/>
            <w:rFonts w:cs="Times New Roman"/>
            <w:noProof/>
            <w:szCs w:val="24"/>
          </w:rPr>
          <w:t>2.2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Réseaux de Neurones Convolutifs (CNN)</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_Toc232994938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9</w:t>
        </w:r>
        <w:r w:rsidR="00456F61" w:rsidRPr="00456F61">
          <w:rPr>
            <w:rFonts w:cs="Times New Roman"/>
            <w:noProof/>
            <w:webHidden/>
            <w:szCs w:val="24"/>
          </w:rPr>
          <w:fldChar w:fldCharType="end"/>
        </w:r>
      </w:hyperlink>
    </w:p>
    <w:p w14:paraId="070FDADC"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39" w:history="1">
        <w:r w:rsidR="00456F61" w:rsidRPr="00456F61">
          <w:rPr>
            <w:rStyle w:val="Lienhypertexte"/>
            <w:rFonts w:cs="Times New Roman"/>
            <w:noProof/>
            <w:szCs w:val="24"/>
          </w:rPr>
          <w:t>2.2.1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Structure type (CNN personnalisé)</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_Toc232994939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9</w:t>
        </w:r>
        <w:r w:rsidR="00456F61" w:rsidRPr="00456F61">
          <w:rPr>
            <w:rFonts w:cs="Times New Roman"/>
            <w:noProof/>
            <w:webHidden/>
            <w:szCs w:val="24"/>
          </w:rPr>
          <w:fldChar w:fldCharType="end"/>
        </w:r>
      </w:hyperlink>
    </w:p>
    <w:p w14:paraId="064BE7E4"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40" w:history="1">
        <w:r w:rsidR="00456F61" w:rsidRPr="00456F61">
          <w:rPr>
            <w:rStyle w:val="Lienhypertexte"/>
            <w:rFonts w:cs="Times New Roman"/>
            <w:noProof/>
            <w:szCs w:val="24"/>
          </w:rPr>
          <w:t>2.3</w:t>
        </w:r>
        <w:r w:rsidR="00456F61" w:rsidRPr="00456F61">
          <w:rPr>
            <w:rFonts w:eastAsiaTheme="minorEastAsia" w:cs="Times New Roman"/>
            <w:noProof/>
            <w:szCs w:val="24"/>
            <w:lang w:eastAsia="fr-FR"/>
          </w:rPr>
          <w:tab/>
        </w:r>
        <w:r w:rsidR="00456F61" w:rsidRPr="00456F61">
          <w:rPr>
            <w:rStyle w:val="Lienhypertexte"/>
            <w:rFonts w:cs="Times New Roman"/>
            <w:noProof/>
            <w:szCs w:val="24"/>
          </w:rPr>
          <w:t>Réseaux Récurrents (RNN, LSTM, GRU)</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_Toc232994940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11</w:t>
        </w:r>
        <w:r w:rsidR="00456F61" w:rsidRPr="00456F61">
          <w:rPr>
            <w:rFonts w:cs="Times New Roman"/>
            <w:noProof/>
            <w:webHidden/>
            <w:szCs w:val="24"/>
          </w:rPr>
          <w:fldChar w:fldCharType="end"/>
        </w:r>
      </w:hyperlink>
    </w:p>
    <w:p w14:paraId="290BD19F"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41" w:history="1">
        <w:r w:rsidR="00456F61" w:rsidRPr="00456F61">
          <w:rPr>
            <w:rStyle w:val="Lienhypertexte"/>
            <w:rFonts w:cs="Times New Roman"/>
            <w:noProof/>
            <w:szCs w:val="24"/>
          </w:rPr>
          <w:t>2.3.1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Comparaison et choix des variantes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_Toc232994941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11</w:t>
        </w:r>
        <w:r w:rsidR="00456F61" w:rsidRPr="00456F61">
          <w:rPr>
            <w:rFonts w:cs="Times New Roman"/>
            <w:noProof/>
            <w:webHidden/>
            <w:szCs w:val="24"/>
          </w:rPr>
          <w:fldChar w:fldCharType="end"/>
        </w:r>
      </w:hyperlink>
    </w:p>
    <w:p w14:paraId="457598A7"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42" w:history="1">
        <w:r w:rsidR="00456F61" w:rsidRPr="00456F61">
          <w:rPr>
            <w:rStyle w:val="Lienhypertexte"/>
            <w:rFonts w:cs="Times New Roman"/>
            <w:noProof/>
            <w:szCs w:val="24"/>
          </w:rPr>
          <w:t>2.3.2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Configuration type (LSTM/GRU)</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_Toc232994942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11</w:t>
        </w:r>
        <w:r w:rsidR="00456F61" w:rsidRPr="00456F61">
          <w:rPr>
            <w:rFonts w:cs="Times New Roman"/>
            <w:noProof/>
            <w:webHidden/>
            <w:szCs w:val="24"/>
          </w:rPr>
          <w:fldChar w:fldCharType="end"/>
        </w:r>
      </w:hyperlink>
    </w:p>
    <w:p w14:paraId="4B6E1AFB"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43" w:history="1">
        <w:r w:rsidR="00456F61" w:rsidRPr="00456F61">
          <w:rPr>
            <w:rStyle w:val="Lienhypertexte"/>
            <w:rFonts w:cs="Times New Roman"/>
            <w:noProof/>
            <w:szCs w:val="24"/>
          </w:rPr>
          <w:t>2.4</w:t>
        </w:r>
        <w:r w:rsidR="00456F61" w:rsidRPr="00456F61">
          <w:rPr>
            <w:rFonts w:eastAsiaTheme="minorEastAsia" w:cs="Times New Roman"/>
            <w:noProof/>
            <w:szCs w:val="24"/>
            <w:lang w:eastAsia="fr-FR"/>
          </w:rPr>
          <w:tab/>
        </w:r>
        <w:r w:rsidR="00456F61" w:rsidRPr="00456F61">
          <w:rPr>
            <w:rStyle w:val="Lienhypertexte"/>
            <w:rFonts w:cs="Times New Roman"/>
            <w:noProof/>
            <w:szCs w:val="24"/>
          </w:rPr>
          <w:t>Limites actuelles et Perspectives : Architectures Hybrides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_Toc232994943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13</w:t>
        </w:r>
        <w:r w:rsidR="00456F61" w:rsidRPr="00456F61">
          <w:rPr>
            <w:rFonts w:cs="Times New Roman"/>
            <w:noProof/>
            <w:webHidden/>
            <w:szCs w:val="24"/>
          </w:rPr>
          <w:fldChar w:fldCharType="end"/>
        </w:r>
      </w:hyperlink>
    </w:p>
    <w:p w14:paraId="5A0DE0A1"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44" w:history="1">
        <w:r w:rsidR="00456F61" w:rsidRPr="00456F61">
          <w:rPr>
            <w:rStyle w:val="Lienhypertexte"/>
            <w:rFonts w:cs="Times New Roman"/>
            <w:noProof/>
            <w:szCs w:val="24"/>
          </w:rPr>
          <w:t>2.4.1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CNN + LSTM (Données Spatio-Temporelles)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_Toc232994944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13</w:t>
        </w:r>
        <w:r w:rsidR="00456F61" w:rsidRPr="00456F61">
          <w:rPr>
            <w:rFonts w:cs="Times New Roman"/>
            <w:noProof/>
            <w:webHidden/>
            <w:szCs w:val="24"/>
          </w:rPr>
          <w:fldChar w:fldCharType="end"/>
        </w:r>
      </w:hyperlink>
    </w:p>
    <w:p w14:paraId="616F6B56"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45" w:history="1">
        <w:r w:rsidR="00456F61" w:rsidRPr="00456F61">
          <w:rPr>
            <w:rStyle w:val="Lienhypertexte"/>
            <w:rFonts w:cs="Times New Roman"/>
            <w:noProof/>
            <w:szCs w:val="24"/>
          </w:rPr>
          <w:t>2.4.2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CNN + MLP (Fusion multimodale)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_Toc232994945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13</w:t>
        </w:r>
        <w:r w:rsidR="00456F61" w:rsidRPr="00456F61">
          <w:rPr>
            <w:rFonts w:cs="Times New Roman"/>
            <w:noProof/>
            <w:webHidden/>
            <w:szCs w:val="24"/>
          </w:rPr>
          <w:fldChar w:fldCharType="end"/>
        </w:r>
      </w:hyperlink>
    </w:p>
    <w:p w14:paraId="0A759CD6"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46" w:history="1">
        <w:r w:rsidR="00456F61" w:rsidRPr="00456F61">
          <w:rPr>
            <w:rStyle w:val="Lienhypertexte"/>
            <w:rFonts w:cs="Times New Roman"/>
            <w:noProof/>
            <w:szCs w:val="24"/>
          </w:rPr>
          <w:t>2.4.3</w:t>
        </w:r>
        <w:r w:rsidR="00456F61" w:rsidRPr="00456F61">
          <w:rPr>
            <w:rFonts w:eastAsiaTheme="minorEastAsia" w:cs="Times New Roman"/>
            <w:noProof/>
            <w:szCs w:val="24"/>
            <w:lang w:eastAsia="fr-FR"/>
          </w:rPr>
          <w:tab/>
        </w:r>
        <w:r w:rsidR="00456F61" w:rsidRPr="00456F61">
          <w:rPr>
            <w:rStyle w:val="Lienhypertexte"/>
            <w:rFonts w:cs="Times New Roman"/>
            <w:noProof/>
            <w:szCs w:val="24"/>
          </w:rPr>
          <w:t>Stratégies de fusion</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_Toc232994946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13</w:t>
        </w:r>
        <w:r w:rsidR="00456F61" w:rsidRPr="00456F61">
          <w:rPr>
            <w:rFonts w:cs="Times New Roman"/>
            <w:noProof/>
            <w:webHidden/>
            <w:szCs w:val="24"/>
          </w:rPr>
          <w:fldChar w:fldCharType="end"/>
        </w:r>
      </w:hyperlink>
    </w:p>
    <w:p w14:paraId="5D0E6202" w14:textId="77777777" w:rsidR="00456F61" w:rsidRPr="00456F61" w:rsidRDefault="00BB6297">
      <w:pPr>
        <w:pStyle w:val="TM1"/>
        <w:tabs>
          <w:tab w:val="left" w:pos="440"/>
          <w:tab w:val="right" w:leader="dot" w:pos="9062"/>
        </w:tabs>
        <w:rPr>
          <w:rFonts w:eastAsiaTheme="minorEastAsia" w:cs="Times New Roman"/>
          <w:noProof/>
          <w:szCs w:val="24"/>
          <w:lang w:eastAsia="fr-FR"/>
        </w:rPr>
      </w:pPr>
      <w:hyperlink w:anchor="_Toc232994947" w:history="1">
        <w:r w:rsidR="00456F61" w:rsidRPr="00456F61">
          <w:rPr>
            <w:rStyle w:val="Lienhypertexte"/>
            <w:rFonts w:cs="Times New Roman"/>
            <w:noProof/>
            <w:szCs w:val="24"/>
          </w:rPr>
          <w:t>3</w:t>
        </w:r>
        <w:r w:rsidR="00456F61" w:rsidRPr="00456F61">
          <w:rPr>
            <w:rFonts w:eastAsiaTheme="minorEastAsia" w:cs="Times New Roman"/>
            <w:noProof/>
            <w:szCs w:val="24"/>
            <w:lang w:eastAsia="fr-FR"/>
          </w:rPr>
          <w:tab/>
        </w:r>
        <w:r w:rsidR="00456F61" w:rsidRPr="00456F61">
          <w:rPr>
            <w:rStyle w:val="Lienhypertexte"/>
            <w:rFonts w:cs="Times New Roman"/>
            <w:noProof/>
            <w:szCs w:val="24"/>
          </w:rPr>
          <w:t>Processus d’entraînement</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_Toc232994947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14</w:t>
        </w:r>
        <w:r w:rsidR="00456F61" w:rsidRPr="00456F61">
          <w:rPr>
            <w:rFonts w:cs="Times New Roman"/>
            <w:noProof/>
            <w:webHidden/>
            <w:szCs w:val="24"/>
          </w:rPr>
          <w:fldChar w:fldCharType="end"/>
        </w:r>
      </w:hyperlink>
    </w:p>
    <w:p w14:paraId="0BD2BD46"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48" w:history="1">
        <w:r w:rsidR="00456F61" w:rsidRPr="00456F61">
          <w:rPr>
            <w:rStyle w:val="Lienhypertexte"/>
            <w:rFonts w:cs="Times New Roman"/>
            <w:noProof/>
            <w:szCs w:val="24"/>
          </w:rPr>
          <w:t>3.1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Fonctions de perte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_Toc232994948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14</w:t>
        </w:r>
        <w:r w:rsidR="00456F61" w:rsidRPr="00456F61">
          <w:rPr>
            <w:rFonts w:cs="Times New Roman"/>
            <w:noProof/>
            <w:webHidden/>
            <w:szCs w:val="24"/>
          </w:rPr>
          <w:fldChar w:fldCharType="end"/>
        </w:r>
      </w:hyperlink>
    </w:p>
    <w:p w14:paraId="2EB3D20A"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49" w:history="1">
        <w:r w:rsidR="00456F61" w:rsidRPr="00456F61">
          <w:rPr>
            <w:rStyle w:val="Lienhypertexte"/>
            <w:rFonts w:cs="Times New Roman"/>
            <w:noProof/>
            <w:szCs w:val="24"/>
          </w:rPr>
          <w:t>3.2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Gestion du déséquilibre des classes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_Toc232994949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15</w:t>
        </w:r>
        <w:r w:rsidR="00456F61" w:rsidRPr="00456F61">
          <w:rPr>
            <w:rFonts w:cs="Times New Roman"/>
            <w:noProof/>
            <w:webHidden/>
            <w:szCs w:val="24"/>
          </w:rPr>
          <w:fldChar w:fldCharType="end"/>
        </w:r>
      </w:hyperlink>
    </w:p>
    <w:p w14:paraId="438D9888"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50" w:history="1">
        <w:r w:rsidR="00456F61" w:rsidRPr="00456F61">
          <w:rPr>
            <w:rStyle w:val="Lienhypertexte"/>
            <w:rFonts w:cs="Times New Roman"/>
            <w:noProof/>
            <w:szCs w:val="24"/>
          </w:rPr>
          <w:t>3.3</w:t>
        </w:r>
        <w:r w:rsidR="00456F61" w:rsidRPr="00456F61">
          <w:rPr>
            <w:rFonts w:eastAsiaTheme="minorEastAsia" w:cs="Times New Roman"/>
            <w:noProof/>
            <w:szCs w:val="24"/>
            <w:lang w:eastAsia="fr-FR"/>
          </w:rPr>
          <w:tab/>
        </w:r>
        <w:r w:rsidR="00456F61" w:rsidRPr="00456F61">
          <w:rPr>
            <w:rStyle w:val="Lienhypertexte"/>
            <w:rFonts w:cs="Times New Roman"/>
            <w:noProof/>
            <w:szCs w:val="24"/>
          </w:rPr>
          <w:t>Optimiseurs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_Toc232994950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15</w:t>
        </w:r>
        <w:r w:rsidR="00456F61" w:rsidRPr="00456F61">
          <w:rPr>
            <w:rFonts w:cs="Times New Roman"/>
            <w:noProof/>
            <w:webHidden/>
            <w:szCs w:val="24"/>
          </w:rPr>
          <w:fldChar w:fldCharType="end"/>
        </w:r>
      </w:hyperlink>
    </w:p>
    <w:p w14:paraId="2A217D83"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51" w:history="1">
        <w:r w:rsidR="00456F61" w:rsidRPr="00456F61">
          <w:rPr>
            <w:rStyle w:val="Lienhypertexte"/>
            <w:rFonts w:cs="Times New Roman"/>
            <w:noProof/>
            <w:szCs w:val="24"/>
          </w:rPr>
          <w:t>3.4</w:t>
        </w:r>
        <w:r w:rsidR="00456F61" w:rsidRPr="00456F61">
          <w:rPr>
            <w:rFonts w:eastAsiaTheme="minorEastAsia" w:cs="Times New Roman"/>
            <w:noProof/>
            <w:szCs w:val="24"/>
            <w:lang w:eastAsia="fr-FR"/>
          </w:rPr>
          <w:tab/>
        </w:r>
        <w:r w:rsidR="00456F61" w:rsidRPr="00456F61">
          <w:rPr>
            <w:rStyle w:val="Lienhypertexte"/>
            <w:rFonts w:cs="Times New Roman"/>
            <w:noProof/>
            <w:szCs w:val="24"/>
          </w:rPr>
          <w:t>Schedulers de learning rate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_Toc232994951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16</w:t>
        </w:r>
        <w:r w:rsidR="00456F61" w:rsidRPr="00456F61">
          <w:rPr>
            <w:rFonts w:cs="Times New Roman"/>
            <w:noProof/>
            <w:webHidden/>
            <w:szCs w:val="24"/>
          </w:rPr>
          <w:fldChar w:fldCharType="end"/>
        </w:r>
      </w:hyperlink>
    </w:p>
    <w:p w14:paraId="61D8D7D7"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52" w:history="1">
        <w:r w:rsidR="00456F61" w:rsidRPr="00456F61">
          <w:rPr>
            <w:rStyle w:val="Lienhypertexte"/>
            <w:rFonts w:cs="Times New Roman"/>
            <w:noProof/>
            <w:szCs w:val="24"/>
          </w:rPr>
          <w:t>3.5</w:t>
        </w:r>
        <w:r w:rsidR="00456F61" w:rsidRPr="00456F61">
          <w:rPr>
            <w:rFonts w:eastAsiaTheme="minorEastAsia" w:cs="Times New Roman"/>
            <w:noProof/>
            <w:szCs w:val="24"/>
            <w:lang w:eastAsia="fr-FR"/>
          </w:rPr>
          <w:tab/>
        </w:r>
        <w:r w:rsidR="00456F61" w:rsidRPr="00456F61">
          <w:rPr>
            <w:rStyle w:val="Lienhypertexte"/>
            <w:rFonts w:cs="Times New Roman"/>
            <w:noProof/>
            <w:szCs w:val="24"/>
          </w:rPr>
          <w:t>Régularisation</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_Toc232994952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16</w:t>
        </w:r>
        <w:r w:rsidR="00456F61" w:rsidRPr="00456F61">
          <w:rPr>
            <w:rFonts w:cs="Times New Roman"/>
            <w:noProof/>
            <w:webHidden/>
            <w:szCs w:val="24"/>
          </w:rPr>
          <w:fldChar w:fldCharType="end"/>
        </w:r>
      </w:hyperlink>
    </w:p>
    <w:p w14:paraId="56DD375C" w14:textId="77777777" w:rsidR="00456F61" w:rsidRPr="00456F61" w:rsidRDefault="00BB6297">
      <w:pPr>
        <w:pStyle w:val="TM1"/>
        <w:tabs>
          <w:tab w:val="left" w:pos="440"/>
          <w:tab w:val="right" w:leader="dot" w:pos="9062"/>
        </w:tabs>
        <w:rPr>
          <w:rFonts w:eastAsiaTheme="minorEastAsia" w:cs="Times New Roman"/>
          <w:noProof/>
          <w:szCs w:val="24"/>
          <w:lang w:eastAsia="fr-FR"/>
        </w:rPr>
      </w:pPr>
      <w:hyperlink w:anchor="_Toc232994953" w:history="1">
        <w:r w:rsidR="00456F61" w:rsidRPr="00456F61">
          <w:rPr>
            <w:rStyle w:val="Lienhypertexte"/>
            <w:rFonts w:cs="Times New Roman"/>
            <w:noProof/>
            <w:szCs w:val="24"/>
          </w:rPr>
          <w:t>4</w:t>
        </w:r>
        <w:r w:rsidR="00456F61" w:rsidRPr="00456F61">
          <w:rPr>
            <w:rFonts w:eastAsiaTheme="minorEastAsia" w:cs="Times New Roman"/>
            <w:noProof/>
            <w:szCs w:val="24"/>
            <w:lang w:eastAsia="fr-FR"/>
          </w:rPr>
          <w:tab/>
        </w:r>
        <w:r w:rsidR="00456F61" w:rsidRPr="00456F61">
          <w:rPr>
            <w:rStyle w:val="Lienhypertexte"/>
            <w:rFonts w:cs="Times New Roman"/>
            <w:noProof/>
            <w:szCs w:val="24"/>
          </w:rPr>
          <w:t>Guide des hyperparamètres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_Toc232994953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17</w:t>
        </w:r>
        <w:r w:rsidR="00456F61" w:rsidRPr="00456F61">
          <w:rPr>
            <w:rFonts w:cs="Times New Roman"/>
            <w:noProof/>
            <w:webHidden/>
            <w:szCs w:val="24"/>
          </w:rPr>
          <w:fldChar w:fldCharType="end"/>
        </w:r>
      </w:hyperlink>
    </w:p>
    <w:p w14:paraId="7FA19F9B"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54" w:history="1">
        <w:r w:rsidR="00456F61" w:rsidRPr="00456F61">
          <w:rPr>
            <w:rStyle w:val="Lienhypertexte"/>
            <w:rFonts w:cs="Times New Roman"/>
            <w:noProof/>
            <w:szCs w:val="24"/>
          </w:rPr>
          <w:t>4.1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Hyperparamètres clés par architecture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_Toc232994954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17</w:t>
        </w:r>
        <w:r w:rsidR="00456F61" w:rsidRPr="00456F61">
          <w:rPr>
            <w:rFonts w:cs="Times New Roman"/>
            <w:noProof/>
            <w:webHidden/>
            <w:szCs w:val="24"/>
          </w:rPr>
          <w:fldChar w:fldCharType="end"/>
        </w:r>
      </w:hyperlink>
    </w:p>
    <w:p w14:paraId="7674FFAE"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55" w:history="1">
        <w:r w:rsidR="00456F61" w:rsidRPr="00456F61">
          <w:rPr>
            <w:rStyle w:val="Lienhypertexte"/>
            <w:rFonts w:cs="Times New Roman"/>
            <w:noProof/>
            <w:szCs w:val="24"/>
          </w:rPr>
          <w:t>4.1.1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MLP(Classification binaire - Breast Cancer)</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_Toc232994955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17</w:t>
        </w:r>
        <w:r w:rsidR="00456F61" w:rsidRPr="00456F61">
          <w:rPr>
            <w:rFonts w:cs="Times New Roman"/>
            <w:noProof/>
            <w:webHidden/>
            <w:szCs w:val="24"/>
          </w:rPr>
          <w:fldChar w:fldCharType="end"/>
        </w:r>
      </w:hyperlink>
    </w:p>
    <w:p w14:paraId="0181B884"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56" w:history="1">
        <w:r w:rsidR="00456F61" w:rsidRPr="00456F61">
          <w:rPr>
            <w:rStyle w:val="Lienhypertexte"/>
            <w:rFonts w:cs="Times New Roman"/>
            <w:noProof/>
            <w:szCs w:val="24"/>
          </w:rPr>
          <w:t>4.1.2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CNN (Classification multi-classe - Fashion-MNIST)</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_Toc232994956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18</w:t>
        </w:r>
        <w:r w:rsidR="00456F61" w:rsidRPr="00456F61">
          <w:rPr>
            <w:rFonts w:cs="Times New Roman"/>
            <w:noProof/>
            <w:webHidden/>
            <w:szCs w:val="24"/>
          </w:rPr>
          <w:fldChar w:fldCharType="end"/>
        </w:r>
      </w:hyperlink>
    </w:p>
    <w:p w14:paraId="68904EA2"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57" w:history="1">
        <w:r w:rsidR="00456F61" w:rsidRPr="00456F61">
          <w:rPr>
            <w:rStyle w:val="Lienhypertexte"/>
            <w:rFonts w:cs="Times New Roman"/>
            <w:noProof/>
            <w:szCs w:val="24"/>
          </w:rPr>
          <w:t>4.1.3</w:t>
        </w:r>
        <w:r w:rsidR="00456F61" w:rsidRPr="00456F61">
          <w:rPr>
            <w:rFonts w:eastAsiaTheme="minorEastAsia" w:cs="Times New Roman"/>
            <w:noProof/>
            <w:szCs w:val="24"/>
            <w:lang w:eastAsia="fr-FR"/>
          </w:rPr>
          <w:tab/>
        </w:r>
        <w:r w:rsidR="00456F61" w:rsidRPr="00456F61">
          <w:rPr>
            <w:rStyle w:val="Lienhypertexte"/>
            <w:rFonts w:cs="Times New Roman"/>
            <w:noProof/>
            <w:szCs w:val="24"/>
          </w:rPr>
          <w:t>RNN / GRU (Traduction Seq2Seq - Tatoeba)</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_Toc232994957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18</w:t>
        </w:r>
        <w:r w:rsidR="00456F61" w:rsidRPr="00456F61">
          <w:rPr>
            <w:rFonts w:cs="Times New Roman"/>
            <w:noProof/>
            <w:webHidden/>
            <w:szCs w:val="24"/>
          </w:rPr>
          <w:fldChar w:fldCharType="end"/>
        </w:r>
      </w:hyperlink>
    </w:p>
    <w:p w14:paraId="03257CEA"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58" w:history="1">
        <w:r w:rsidR="00456F61" w:rsidRPr="00456F61">
          <w:rPr>
            <w:rStyle w:val="Lienhypertexte"/>
            <w:rFonts w:cs="Times New Roman"/>
            <w:noProof/>
            <w:szCs w:val="24"/>
          </w:rPr>
          <w:t>4.2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Stratégies de recherche d’hyperparamètres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_Toc232994958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19</w:t>
        </w:r>
        <w:r w:rsidR="00456F61" w:rsidRPr="00456F61">
          <w:rPr>
            <w:rFonts w:cs="Times New Roman"/>
            <w:noProof/>
            <w:webHidden/>
            <w:szCs w:val="24"/>
          </w:rPr>
          <w:fldChar w:fldCharType="end"/>
        </w:r>
      </w:hyperlink>
    </w:p>
    <w:p w14:paraId="5035D6B4" w14:textId="77777777" w:rsidR="00456F61" w:rsidRPr="00456F61" w:rsidRDefault="00BB6297">
      <w:pPr>
        <w:pStyle w:val="TM1"/>
        <w:tabs>
          <w:tab w:val="left" w:pos="440"/>
          <w:tab w:val="right" w:leader="dot" w:pos="9062"/>
        </w:tabs>
        <w:rPr>
          <w:rFonts w:eastAsiaTheme="minorEastAsia" w:cs="Times New Roman"/>
          <w:noProof/>
          <w:szCs w:val="24"/>
          <w:lang w:eastAsia="fr-FR"/>
        </w:rPr>
      </w:pPr>
      <w:hyperlink w:anchor="_Toc232994959" w:history="1">
        <w:r w:rsidR="00456F61" w:rsidRPr="00456F61">
          <w:rPr>
            <w:rStyle w:val="Lienhypertexte"/>
            <w:rFonts w:cs="Times New Roman"/>
            <w:noProof/>
            <w:szCs w:val="24"/>
          </w:rPr>
          <w:t>5</w:t>
        </w:r>
        <w:r w:rsidR="00456F61" w:rsidRPr="00456F61">
          <w:rPr>
            <w:rFonts w:eastAsiaTheme="minorEastAsia" w:cs="Times New Roman"/>
            <w:noProof/>
            <w:szCs w:val="24"/>
            <w:lang w:eastAsia="fr-FR"/>
          </w:rPr>
          <w:tab/>
        </w:r>
        <w:r w:rsidR="00456F61" w:rsidRPr="00456F61">
          <w:rPr>
            <w:rStyle w:val="Lienhypertexte"/>
            <w:rFonts w:cs="Times New Roman"/>
            <w:noProof/>
            <w:szCs w:val="24"/>
          </w:rPr>
          <w:t>Métriques d’évaluation et Visualisations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_Toc232994959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20</w:t>
        </w:r>
        <w:r w:rsidR="00456F61" w:rsidRPr="00456F61">
          <w:rPr>
            <w:rFonts w:cs="Times New Roman"/>
            <w:noProof/>
            <w:webHidden/>
            <w:szCs w:val="24"/>
          </w:rPr>
          <w:fldChar w:fldCharType="end"/>
        </w:r>
      </w:hyperlink>
    </w:p>
    <w:p w14:paraId="3C7A8BFD"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60" w:history="1">
        <w:r w:rsidR="00456F61" w:rsidRPr="00456F61">
          <w:rPr>
            <w:rStyle w:val="Lienhypertexte"/>
            <w:rFonts w:cs="Times New Roman"/>
            <w:noProof/>
            <w:szCs w:val="24"/>
          </w:rPr>
          <w:t>5.1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Métriques de classification</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_Toc232994960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20</w:t>
        </w:r>
        <w:r w:rsidR="00456F61" w:rsidRPr="00456F61">
          <w:rPr>
            <w:rFonts w:cs="Times New Roman"/>
            <w:noProof/>
            <w:webHidden/>
            <w:szCs w:val="24"/>
          </w:rPr>
          <w:fldChar w:fldCharType="end"/>
        </w:r>
      </w:hyperlink>
    </w:p>
    <w:p w14:paraId="44593629"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61" w:history="1">
        <w:r w:rsidR="00456F61" w:rsidRPr="00456F61">
          <w:rPr>
            <w:rStyle w:val="Lienhypertexte"/>
            <w:rFonts w:cs="Times New Roman"/>
            <w:noProof/>
            <w:szCs w:val="24"/>
          </w:rPr>
          <w:t>5.2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Visualisations obligatoires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_Toc232994961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21</w:t>
        </w:r>
        <w:r w:rsidR="00456F61" w:rsidRPr="00456F61">
          <w:rPr>
            <w:rFonts w:cs="Times New Roman"/>
            <w:noProof/>
            <w:webHidden/>
            <w:szCs w:val="24"/>
          </w:rPr>
          <w:fldChar w:fldCharType="end"/>
        </w:r>
      </w:hyperlink>
    </w:p>
    <w:p w14:paraId="2D7FA726"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62" w:history="1">
        <w:r w:rsidR="00456F61" w:rsidRPr="00456F61">
          <w:rPr>
            <w:rStyle w:val="Lienhypertexte"/>
            <w:rFonts w:cs="Times New Roman"/>
            <w:noProof/>
            <w:szCs w:val="24"/>
          </w:rPr>
          <w:t>5.2.1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Matrice de Confusion du MLP (Données Médicales)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_Toc232994962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21</w:t>
        </w:r>
        <w:r w:rsidR="00456F61" w:rsidRPr="00456F61">
          <w:rPr>
            <w:rFonts w:cs="Times New Roman"/>
            <w:noProof/>
            <w:webHidden/>
            <w:szCs w:val="24"/>
          </w:rPr>
          <w:fldChar w:fldCharType="end"/>
        </w:r>
      </w:hyperlink>
    </w:p>
    <w:p w14:paraId="153C37FF" w14:textId="77777777" w:rsidR="00456F61" w:rsidRPr="00456F61" w:rsidRDefault="00BB6297">
      <w:pPr>
        <w:pStyle w:val="TM3"/>
        <w:tabs>
          <w:tab w:val="left" w:pos="1320"/>
          <w:tab w:val="right" w:leader="dot" w:pos="9062"/>
        </w:tabs>
        <w:rPr>
          <w:rFonts w:eastAsiaTheme="minorEastAsia" w:cs="Times New Roman"/>
          <w:noProof/>
          <w:szCs w:val="24"/>
          <w:lang w:eastAsia="fr-FR"/>
        </w:rPr>
      </w:pPr>
      <w:hyperlink w:anchor="_Toc232994963" w:history="1">
        <w:r w:rsidR="00456F61" w:rsidRPr="00456F61">
          <w:rPr>
            <w:rStyle w:val="Lienhypertexte"/>
            <w:rFonts w:cs="Times New Roman"/>
            <w:noProof/>
            <w:szCs w:val="24"/>
          </w:rPr>
          <w:t>5.2.2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Matrice de Confusion du CNN (Images Vestimentaires)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_Toc232994963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22</w:t>
        </w:r>
        <w:r w:rsidR="00456F61" w:rsidRPr="00456F61">
          <w:rPr>
            <w:rFonts w:cs="Times New Roman"/>
            <w:noProof/>
            <w:webHidden/>
            <w:szCs w:val="24"/>
          </w:rPr>
          <w:fldChar w:fldCharType="end"/>
        </w:r>
      </w:hyperlink>
    </w:p>
    <w:p w14:paraId="423CE749"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64" w:history="1">
        <w:r w:rsidR="00456F61" w:rsidRPr="00456F61">
          <w:rPr>
            <w:rStyle w:val="Lienhypertexte"/>
            <w:rFonts w:cs="Times New Roman"/>
            <w:noProof/>
            <w:szCs w:val="24"/>
          </w:rPr>
          <w:t>5.3</w:t>
        </w:r>
        <w:r w:rsidR="00456F61" w:rsidRPr="00456F61">
          <w:rPr>
            <w:rFonts w:eastAsiaTheme="minorEastAsia" w:cs="Times New Roman"/>
            <w:noProof/>
            <w:szCs w:val="24"/>
            <w:lang w:eastAsia="fr-FR"/>
          </w:rPr>
          <w:tab/>
        </w:r>
        <w:r w:rsidR="00456F61" w:rsidRPr="00456F61">
          <w:rPr>
            <w:rStyle w:val="Lienhypertexte"/>
            <w:rFonts w:cs="Times New Roman"/>
            <w:noProof/>
            <w:szCs w:val="24"/>
          </w:rPr>
          <w:t>Diagnostic par les courbes d’apprentissage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_Toc232994964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22</w:t>
        </w:r>
        <w:r w:rsidR="00456F61" w:rsidRPr="00456F61">
          <w:rPr>
            <w:rFonts w:cs="Times New Roman"/>
            <w:noProof/>
            <w:webHidden/>
            <w:szCs w:val="24"/>
          </w:rPr>
          <w:fldChar w:fldCharType="end"/>
        </w:r>
      </w:hyperlink>
    </w:p>
    <w:p w14:paraId="3581B775"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65" w:history="1">
        <w:r w:rsidR="00456F61" w:rsidRPr="00456F61">
          <w:rPr>
            <w:rStyle w:val="Lienhypertexte"/>
            <w:rFonts w:cs="Times New Roman"/>
            <w:noProof/>
            <w:szCs w:val="24"/>
          </w:rPr>
          <w:t>5.4</w:t>
        </w:r>
        <w:r w:rsidR="00456F61" w:rsidRPr="00456F61">
          <w:rPr>
            <w:rFonts w:eastAsiaTheme="minorEastAsia" w:cs="Times New Roman"/>
            <w:noProof/>
            <w:szCs w:val="24"/>
            <w:lang w:eastAsia="fr-FR"/>
          </w:rPr>
          <w:tab/>
        </w:r>
        <w:r w:rsidR="00456F61" w:rsidRPr="00456F61">
          <w:rPr>
            <w:rStyle w:val="Lienhypertexte"/>
            <w:rFonts w:cs="Times New Roman"/>
            <w:noProof/>
            <w:szCs w:val="24"/>
          </w:rPr>
          <w:t>Diagnostic de nos modèles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_Toc232994965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23</w:t>
        </w:r>
        <w:r w:rsidR="00456F61" w:rsidRPr="00456F61">
          <w:rPr>
            <w:rFonts w:cs="Times New Roman"/>
            <w:noProof/>
            <w:webHidden/>
            <w:szCs w:val="24"/>
          </w:rPr>
          <w:fldChar w:fldCharType="end"/>
        </w:r>
      </w:hyperlink>
    </w:p>
    <w:p w14:paraId="4C67D879" w14:textId="77777777" w:rsidR="00456F61" w:rsidRPr="00456F61" w:rsidRDefault="00BB6297">
      <w:pPr>
        <w:pStyle w:val="TM1"/>
        <w:tabs>
          <w:tab w:val="left" w:pos="440"/>
          <w:tab w:val="right" w:leader="dot" w:pos="9062"/>
        </w:tabs>
        <w:rPr>
          <w:rFonts w:eastAsiaTheme="minorEastAsia" w:cs="Times New Roman"/>
          <w:noProof/>
          <w:szCs w:val="24"/>
          <w:lang w:eastAsia="fr-FR"/>
        </w:rPr>
      </w:pPr>
      <w:hyperlink w:anchor="_Toc232994966" w:history="1">
        <w:r w:rsidR="00456F61" w:rsidRPr="00456F61">
          <w:rPr>
            <w:rStyle w:val="Lienhypertexte"/>
            <w:rFonts w:cs="Times New Roman"/>
            <w:noProof/>
            <w:szCs w:val="24"/>
          </w:rPr>
          <w:t>6</w:t>
        </w:r>
        <w:r w:rsidR="00456F61" w:rsidRPr="00456F61">
          <w:rPr>
            <w:rFonts w:eastAsiaTheme="minorEastAsia" w:cs="Times New Roman"/>
            <w:noProof/>
            <w:szCs w:val="24"/>
            <w:lang w:eastAsia="fr-FR"/>
          </w:rPr>
          <w:tab/>
        </w:r>
        <w:r w:rsidR="00456F61" w:rsidRPr="00456F61">
          <w:rPr>
            <w:rStyle w:val="Lienhypertexte"/>
            <w:rFonts w:cs="Times New Roman"/>
            <w:noProof/>
            <w:szCs w:val="24"/>
          </w:rPr>
          <w:t>Interprétabilité des modèles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_Toc232994966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24</w:t>
        </w:r>
        <w:r w:rsidR="00456F61" w:rsidRPr="00456F61">
          <w:rPr>
            <w:rFonts w:cs="Times New Roman"/>
            <w:noProof/>
            <w:webHidden/>
            <w:szCs w:val="24"/>
          </w:rPr>
          <w:fldChar w:fldCharType="end"/>
        </w:r>
      </w:hyperlink>
    </w:p>
    <w:p w14:paraId="46E8730C" w14:textId="77777777" w:rsidR="00456F61" w:rsidRPr="00456F61" w:rsidRDefault="00BB6297">
      <w:pPr>
        <w:pStyle w:val="TM1"/>
        <w:tabs>
          <w:tab w:val="left" w:pos="440"/>
          <w:tab w:val="right" w:leader="dot" w:pos="9062"/>
        </w:tabs>
        <w:rPr>
          <w:rFonts w:eastAsiaTheme="minorEastAsia" w:cs="Times New Roman"/>
          <w:noProof/>
          <w:szCs w:val="24"/>
          <w:lang w:eastAsia="fr-FR"/>
        </w:rPr>
      </w:pPr>
      <w:hyperlink w:anchor="_Toc232994967" w:history="1">
        <w:r w:rsidR="00456F61" w:rsidRPr="00456F61">
          <w:rPr>
            <w:rStyle w:val="Lienhypertexte"/>
            <w:rFonts w:cs="Times New Roman"/>
            <w:noProof/>
            <w:szCs w:val="24"/>
          </w:rPr>
          <w:t>7</w:t>
        </w:r>
        <w:r w:rsidR="00456F61" w:rsidRPr="00456F61">
          <w:rPr>
            <w:rFonts w:eastAsiaTheme="minorEastAsia" w:cs="Times New Roman"/>
            <w:noProof/>
            <w:szCs w:val="24"/>
            <w:lang w:eastAsia="fr-FR"/>
          </w:rPr>
          <w:tab/>
        </w:r>
        <w:r w:rsidR="00456F61" w:rsidRPr="00456F61">
          <w:rPr>
            <w:rStyle w:val="Lienhypertexte"/>
            <w:rFonts w:cs="Times New Roman"/>
            <w:noProof/>
            <w:szCs w:val="24"/>
          </w:rPr>
          <w:t>Bonnes pratiques et erreurs fréquentes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_Toc232994967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25</w:t>
        </w:r>
        <w:r w:rsidR="00456F61" w:rsidRPr="00456F61">
          <w:rPr>
            <w:rFonts w:cs="Times New Roman"/>
            <w:noProof/>
            <w:webHidden/>
            <w:szCs w:val="24"/>
          </w:rPr>
          <w:fldChar w:fldCharType="end"/>
        </w:r>
      </w:hyperlink>
    </w:p>
    <w:p w14:paraId="5E926C13"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68" w:history="1">
        <w:r w:rsidR="00456F61" w:rsidRPr="00456F61">
          <w:rPr>
            <w:rStyle w:val="Lienhypertexte"/>
            <w:rFonts w:cs="Times New Roman"/>
            <w:noProof/>
            <w:szCs w:val="24"/>
          </w:rPr>
          <w:t>7.1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Checklist avant entraînement</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_Toc232994968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25</w:t>
        </w:r>
        <w:r w:rsidR="00456F61" w:rsidRPr="00456F61">
          <w:rPr>
            <w:rFonts w:cs="Times New Roman"/>
            <w:noProof/>
            <w:webHidden/>
            <w:szCs w:val="24"/>
          </w:rPr>
          <w:fldChar w:fldCharType="end"/>
        </w:r>
      </w:hyperlink>
    </w:p>
    <w:p w14:paraId="3248F124"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69" w:history="1">
        <w:r w:rsidR="00456F61" w:rsidRPr="00456F61">
          <w:rPr>
            <w:rStyle w:val="Lienhypertexte"/>
            <w:rFonts w:cs="Times New Roman"/>
            <w:noProof/>
            <w:szCs w:val="24"/>
          </w:rPr>
          <w:t>7.2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Résolution d'erreurs fréquentes (Retour d'expérience)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_Toc232994969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25</w:t>
        </w:r>
        <w:r w:rsidR="00456F61" w:rsidRPr="00456F61">
          <w:rPr>
            <w:rFonts w:cs="Times New Roman"/>
            <w:noProof/>
            <w:webHidden/>
            <w:szCs w:val="24"/>
          </w:rPr>
          <w:fldChar w:fldCharType="end"/>
        </w:r>
      </w:hyperlink>
    </w:p>
    <w:p w14:paraId="3357BC8F"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70" w:history="1">
        <w:r w:rsidR="00456F61" w:rsidRPr="00456F61">
          <w:rPr>
            <w:rStyle w:val="Lienhypertexte"/>
            <w:rFonts w:cs="Times New Roman"/>
            <w:noProof/>
            <w:szCs w:val="24"/>
          </w:rPr>
          <w:t>7.3</w:t>
        </w:r>
        <w:r w:rsidR="00456F61" w:rsidRPr="00456F61">
          <w:rPr>
            <w:rFonts w:eastAsiaTheme="minorEastAsia" w:cs="Times New Roman"/>
            <w:noProof/>
            <w:szCs w:val="24"/>
            <w:lang w:eastAsia="fr-FR"/>
          </w:rPr>
          <w:tab/>
        </w:r>
        <w:r w:rsidR="00456F61" w:rsidRPr="00456F61">
          <w:rPr>
            <w:rStyle w:val="Lienhypertexte"/>
            <w:rFonts w:cs="Times New Roman"/>
            <w:noProof/>
            <w:szCs w:val="24"/>
          </w:rPr>
          <w:t>Structure type du code d’entraînement</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_Toc232994970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26</w:t>
        </w:r>
        <w:r w:rsidR="00456F61" w:rsidRPr="00456F61">
          <w:rPr>
            <w:rFonts w:cs="Times New Roman"/>
            <w:noProof/>
            <w:webHidden/>
            <w:szCs w:val="24"/>
          </w:rPr>
          <w:fldChar w:fldCharType="end"/>
        </w:r>
      </w:hyperlink>
    </w:p>
    <w:p w14:paraId="47E9828E" w14:textId="77777777" w:rsidR="00456F61" w:rsidRPr="00456F61" w:rsidRDefault="00BB6297">
      <w:pPr>
        <w:pStyle w:val="TM1"/>
        <w:tabs>
          <w:tab w:val="left" w:pos="440"/>
          <w:tab w:val="right" w:leader="dot" w:pos="9062"/>
        </w:tabs>
        <w:rPr>
          <w:rFonts w:eastAsiaTheme="minorEastAsia" w:cs="Times New Roman"/>
          <w:noProof/>
          <w:szCs w:val="24"/>
          <w:lang w:eastAsia="fr-FR"/>
        </w:rPr>
      </w:pPr>
      <w:hyperlink w:anchor="_Toc232994971" w:history="1">
        <w:r w:rsidR="00456F61" w:rsidRPr="00456F61">
          <w:rPr>
            <w:rStyle w:val="Lienhypertexte"/>
            <w:rFonts w:cs="Times New Roman"/>
            <w:noProof/>
            <w:szCs w:val="24"/>
          </w:rPr>
          <w:t>8</w:t>
        </w:r>
        <w:r w:rsidR="00456F61" w:rsidRPr="00456F61">
          <w:rPr>
            <w:rFonts w:eastAsiaTheme="minorEastAsia" w:cs="Times New Roman"/>
            <w:noProof/>
            <w:szCs w:val="24"/>
            <w:lang w:eastAsia="fr-FR"/>
          </w:rPr>
          <w:tab/>
        </w:r>
        <w:r w:rsidR="00456F61" w:rsidRPr="00456F61">
          <w:rPr>
            <w:rStyle w:val="Lienhypertexte"/>
            <w:rFonts w:cs="Times New Roman"/>
            <w:noProof/>
            <w:szCs w:val="24"/>
          </w:rPr>
          <w:t>Discussion transversale : Adéquation Données-Modèle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_Toc232994971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27</w:t>
        </w:r>
        <w:r w:rsidR="00456F61" w:rsidRPr="00456F61">
          <w:rPr>
            <w:rFonts w:cs="Times New Roman"/>
            <w:noProof/>
            <w:webHidden/>
            <w:szCs w:val="24"/>
          </w:rPr>
          <w:fldChar w:fldCharType="end"/>
        </w:r>
      </w:hyperlink>
    </w:p>
    <w:p w14:paraId="64425BCC" w14:textId="77777777" w:rsidR="00456F61" w:rsidRPr="00456F61" w:rsidRDefault="00BB6297">
      <w:pPr>
        <w:pStyle w:val="TM1"/>
        <w:tabs>
          <w:tab w:val="left" w:pos="440"/>
          <w:tab w:val="right" w:leader="dot" w:pos="9062"/>
        </w:tabs>
        <w:rPr>
          <w:rFonts w:eastAsiaTheme="minorEastAsia" w:cs="Times New Roman"/>
          <w:noProof/>
          <w:szCs w:val="24"/>
          <w:lang w:eastAsia="fr-FR"/>
        </w:rPr>
      </w:pPr>
      <w:hyperlink w:anchor="_Toc232994972" w:history="1">
        <w:r w:rsidR="00456F61" w:rsidRPr="00456F61">
          <w:rPr>
            <w:rStyle w:val="Lienhypertexte"/>
            <w:rFonts w:cs="Times New Roman"/>
            <w:noProof/>
            <w:szCs w:val="24"/>
          </w:rPr>
          <w:t>9</w:t>
        </w:r>
        <w:r w:rsidR="00456F61" w:rsidRPr="00456F61">
          <w:rPr>
            <w:rFonts w:eastAsiaTheme="minorEastAsia" w:cs="Times New Roman"/>
            <w:noProof/>
            <w:szCs w:val="24"/>
            <w:lang w:eastAsia="fr-FR"/>
          </w:rPr>
          <w:tab/>
        </w:r>
        <w:r w:rsidR="00456F61" w:rsidRPr="00456F61">
          <w:rPr>
            <w:rStyle w:val="Lienhypertexte"/>
            <w:rFonts w:cs="Times New Roman"/>
            <w:noProof/>
            <w:szCs w:val="24"/>
          </w:rPr>
          <w:t>Impact sociétal et Éthique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_Toc232994972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28</w:t>
        </w:r>
        <w:r w:rsidR="00456F61" w:rsidRPr="00456F61">
          <w:rPr>
            <w:rFonts w:cs="Times New Roman"/>
            <w:noProof/>
            <w:webHidden/>
            <w:szCs w:val="24"/>
          </w:rPr>
          <w:fldChar w:fldCharType="end"/>
        </w:r>
      </w:hyperlink>
    </w:p>
    <w:p w14:paraId="60C8959F"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73" w:history="1">
        <w:r w:rsidR="00456F61" w:rsidRPr="00456F61">
          <w:rPr>
            <w:rStyle w:val="Lienhypertexte"/>
            <w:rFonts w:cs="Times New Roman"/>
            <w:noProof/>
            <w:szCs w:val="24"/>
          </w:rPr>
          <w:t>9.1</w:t>
        </w:r>
        <w:r w:rsidR="00456F61" w:rsidRPr="00456F61">
          <w:rPr>
            <w:rFonts w:eastAsiaTheme="minorEastAsia" w:cs="Times New Roman"/>
            <w:noProof/>
            <w:szCs w:val="24"/>
            <w:lang w:eastAsia="fr-FR"/>
          </w:rPr>
          <w:tab/>
        </w:r>
        <w:r w:rsidR="00456F61" w:rsidRPr="00456F61">
          <w:rPr>
            <w:rStyle w:val="Lienhypertexte"/>
            <w:rFonts w:cs="Times New Roman"/>
            <w:noProof/>
            <w:szCs w:val="24"/>
          </w:rPr>
          <w:t>Biais algorithmiques et représentativité</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_Toc232994973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28</w:t>
        </w:r>
        <w:r w:rsidR="00456F61" w:rsidRPr="00456F61">
          <w:rPr>
            <w:rFonts w:cs="Times New Roman"/>
            <w:noProof/>
            <w:webHidden/>
            <w:szCs w:val="24"/>
          </w:rPr>
          <w:fldChar w:fldCharType="end"/>
        </w:r>
      </w:hyperlink>
    </w:p>
    <w:p w14:paraId="0A20DFEA"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74" w:history="1">
        <w:r w:rsidR="00456F61" w:rsidRPr="00456F61">
          <w:rPr>
            <w:rStyle w:val="Lienhypertexte"/>
            <w:rFonts w:cs="Times New Roman"/>
            <w:noProof/>
            <w:szCs w:val="24"/>
          </w:rPr>
          <w:t>9.2</w:t>
        </w:r>
        <w:r w:rsidR="00456F61" w:rsidRPr="00456F61">
          <w:rPr>
            <w:rFonts w:eastAsiaTheme="minorEastAsia" w:cs="Times New Roman"/>
            <w:noProof/>
            <w:szCs w:val="24"/>
            <w:lang w:eastAsia="fr-FR"/>
          </w:rPr>
          <w:tab/>
        </w:r>
        <w:r w:rsidR="00456F61" w:rsidRPr="00456F61">
          <w:rPr>
            <w:rStyle w:val="Lienhypertexte"/>
            <w:rFonts w:cs="Times New Roman"/>
            <w:noProof/>
            <w:szCs w:val="24"/>
          </w:rPr>
          <w:t>Le droit à l'explicabilité (Boîte noire vs. Confiance)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_Toc232994974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28</w:t>
        </w:r>
        <w:r w:rsidR="00456F61" w:rsidRPr="00456F61">
          <w:rPr>
            <w:rFonts w:cs="Times New Roman"/>
            <w:noProof/>
            <w:webHidden/>
            <w:szCs w:val="24"/>
          </w:rPr>
          <w:fldChar w:fldCharType="end"/>
        </w:r>
      </w:hyperlink>
    </w:p>
    <w:p w14:paraId="2A3ABDBF" w14:textId="77777777" w:rsidR="00456F61" w:rsidRPr="00456F61" w:rsidRDefault="00BB6297">
      <w:pPr>
        <w:pStyle w:val="TM2"/>
        <w:tabs>
          <w:tab w:val="left" w:pos="880"/>
          <w:tab w:val="right" w:leader="dot" w:pos="9062"/>
        </w:tabs>
        <w:rPr>
          <w:rFonts w:eastAsiaTheme="minorEastAsia" w:cs="Times New Roman"/>
          <w:noProof/>
          <w:szCs w:val="24"/>
          <w:lang w:eastAsia="fr-FR"/>
        </w:rPr>
      </w:pPr>
      <w:hyperlink w:anchor="_Toc232994975" w:history="1">
        <w:r w:rsidR="00456F61" w:rsidRPr="00456F61">
          <w:rPr>
            <w:rStyle w:val="Lienhypertexte"/>
            <w:rFonts w:cs="Times New Roman"/>
            <w:noProof/>
            <w:szCs w:val="24"/>
          </w:rPr>
          <w:t>9.3</w:t>
        </w:r>
        <w:r w:rsidR="00456F61" w:rsidRPr="00456F61">
          <w:rPr>
            <w:rFonts w:eastAsiaTheme="minorEastAsia" w:cs="Times New Roman"/>
            <w:noProof/>
            <w:szCs w:val="24"/>
            <w:lang w:eastAsia="fr-FR"/>
          </w:rPr>
          <w:tab/>
        </w:r>
        <w:r w:rsidR="00456F61" w:rsidRPr="00456F61">
          <w:rPr>
            <w:rStyle w:val="Lienhypertexte"/>
            <w:rFonts w:cs="Times New Roman"/>
            <w:noProof/>
            <w:szCs w:val="24"/>
          </w:rPr>
          <w:t>Limites et Responsabilité</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_Toc232994975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28</w:t>
        </w:r>
        <w:r w:rsidR="00456F61" w:rsidRPr="00456F61">
          <w:rPr>
            <w:rFonts w:cs="Times New Roman"/>
            <w:noProof/>
            <w:webHidden/>
            <w:szCs w:val="24"/>
          </w:rPr>
          <w:fldChar w:fldCharType="end"/>
        </w:r>
      </w:hyperlink>
    </w:p>
    <w:p w14:paraId="2A8E0288" w14:textId="77777777" w:rsidR="00456F61" w:rsidRPr="00456F61" w:rsidRDefault="00BB6297">
      <w:pPr>
        <w:pStyle w:val="TM1"/>
        <w:tabs>
          <w:tab w:val="right" w:leader="dot" w:pos="9062"/>
        </w:tabs>
        <w:rPr>
          <w:rFonts w:eastAsiaTheme="minorEastAsia" w:cs="Times New Roman"/>
          <w:noProof/>
          <w:szCs w:val="24"/>
          <w:lang w:eastAsia="fr-FR"/>
        </w:rPr>
      </w:pPr>
      <w:hyperlink w:anchor="_Toc232994976" w:history="1">
        <w:r w:rsidR="00456F61" w:rsidRPr="00456F61">
          <w:rPr>
            <w:rStyle w:val="Lienhypertexte"/>
            <w:rFonts w:cs="Times New Roman"/>
            <w:noProof/>
            <w:szCs w:val="24"/>
          </w:rPr>
          <w:t>Conclusion Générale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_Toc232994976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29</w:t>
        </w:r>
        <w:r w:rsidR="00456F61" w:rsidRPr="00456F61">
          <w:rPr>
            <w:rFonts w:cs="Times New Roman"/>
            <w:noProof/>
            <w:webHidden/>
            <w:szCs w:val="24"/>
          </w:rPr>
          <w:fldChar w:fldCharType="end"/>
        </w:r>
      </w:hyperlink>
    </w:p>
    <w:p w14:paraId="2503F373" w14:textId="77777777" w:rsidR="00456F61" w:rsidRPr="00456F61" w:rsidRDefault="00BB6297">
      <w:pPr>
        <w:pStyle w:val="TM1"/>
        <w:tabs>
          <w:tab w:val="right" w:leader="dot" w:pos="9062"/>
        </w:tabs>
        <w:rPr>
          <w:rFonts w:eastAsiaTheme="minorEastAsia" w:cs="Times New Roman"/>
          <w:noProof/>
          <w:szCs w:val="24"/>
          <w:lang w:eastAsia="fr-FR"/>
        </w:rPr>
      </w:pPr>
      <w:hyperlink w:anchor="_Toc232994977" w:history="1">
        <w:r w:rsidR="00456F61" w:rsidRPr="00456F61">
          <w:rPr>
            <w:rStyle w:val="Lienhypertexte"/>
            <w:rFonts w:cs="Times New Roman"/>
            <w:noProof/>
            <w:szCs w:val="24"/>
          </w:rPr>
          <w:t>Références Bibliographiques et Webographie</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_Toc232994977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30</w:t>
        </w:r>
        <w:r w:rsidR="00456F61" w:rsidRPr="00456F61">
          <w:rPr>
            <w:rFonts w:cs="Times New Roman"/>
            <w:noProof/>
            <w:webHidden/>
            <w:szCs w:val="24"/>
          </w:rPr>
          <w:fldChar w:fldCharType="end"/>
        </w:r>
      </w:hyperlink>
    </w:p>
    <w:p w14:paraId="239F46AA" w14:textId="77777777" w:rsidR="00456F61" w:rsidRPr="00456F61" w:rsidRDefault="00BB6297">
      <w:pPr>
        <w:pStyle w:val="TM1"/>
        <w:tabs>
          <w:tab w:val="right" w:leader="dot" w:pos="9062"/>
        </w:tabs>
        <w:rPr>
          <w:rFonts w:eastAsiaTheme="minorEastAsia" w:cs="Times New Roman"/>
          <w:noProof/>
          <w:szCs w:val="24"/>
          <w:lang w:eastAsia="fr-FR"/>
        </w:rPr>
      </w:pPr>
      <w:hyperlink w:anchor="_Toc232994978" w:history="1">
        <w:r w:rsidR="00456F61" w:rsidRPr="00456F61">
          <w:rPr>
            <w:rStyle w:val="Lienhypertexte"/>
            <w:rFonts w:cs="Times New Roman"/>
            <w:noProof/>
            <w:szCs w:val="24"/>
          </w:rPr>
          <w:t>Annexes</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_Toc232994978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31</w:t>
        </w:r>
        <w:r w:rsidR="00456F61" w:rsidRPr="00456F61">
          <w:rPr>
            <w:rFonts w:cs="Times New Roman"/>
            <w:noProof/>
            <w:webHidden/>
            <w:szCs w:val="24"/>
          </w:rPr>
          <w:fldChar w:fldCharType="end"/>
        </w:r>
      </w:hyperlink>
    </w:p>
    <w:p w14:paraId="3066B0F7" w14:textId="77777777" w:rsidR="00456F61" w:rsidRPr="00456F61" w:rsidRDefault="00BB6297">
      <w:pPr>
        <w:pStyle w:val="TM3"/>
        <w:tabs>
          <w:tab w:val="right" w:leader="dot" w:pos="9062"/>
        </w:tabs>
        <w:rPr>
          <w:rFonts w:eastAsiaTheme="minorEastAsia" w:cs="Times New Roman"/>
          <w:noProof/>
          <w:szCs w:val="24"/>
          <w:lang w:eastAsia="fr-FR"/>
        </w:rPr>
      </w:pPr>
      <w:hyperlink w:anchor="_Toc232994979" w:history="1">
        <w:r w:rsidR="00456F61" w:rsidRPr="00456F61">
          <w:rPr>
            <w:rStyle w:val="Lienhypertexte"/>
            <w:rFonts w:cs="Times New Roman"/>
            <w:noProof/>
            <w:szCs w:val="24"/>
          </w:rPr>
          <w:t>Annexe A : Implémentation mathématique manuelle de la Convolution et du Pooling</w:t>
        </w:r>
        <w:r w:rsidR="00456F61" w:rsidRPr="00456F61">
          <w:rPr>
            <w:rFonts w:cs="Times New Roman"/>
            <w:noProof/>
            <w:webHidden/>
            <w:szCs w:val="24"/>
          </w:rPr>
          <w:tab/>
        </w:r>
        <w:r w:rsidR="00456F61" w:rsidRPr="00456F61">
          <w:rPr>
            <w:rFonts w:cs="Times New Roman"/>
            <w:noProof/>
            <w:webHidden/>
            <w:szCs w:val="24"/>
          </w:rPr>
          <w:fldChar w:fldCharType="begin"/>
        </w:r>
        <w:r w:rsidR="00456F61" w:rsidRPr="00456F61">
          <w:rPr>
            <w:rFonts w:cs="Times New Roman"/>
            <w:noProof/>
            <w:webHidden/>
            <w:szCs w:val="24"/>
          </w:rPr>
          <w:instrText xml:space="preserve"> PAGEREF _Toc232994979 \h </w:instrText>
        </w:r>
        <w:r w:rsidR="00456F61" w:rsidRPr="00456F61">
          <w:rPr>
            <w:rFonts w:cs="Times New Roman"/>
            <w:noProof/>
            <w:webHidden/>
            <w:szCs w:val="24"/>
          </w:rPr>
        </w:r>
        <w:r w:rsidR="00456F61" w:rsidRPr="00456F61">
          <w:rPr>
            <w:rFonts w:cs="Times New Roman"/>
            <w:noProof/>
            <w:webHidden/>
            <w:szCs w:val="24"/>
          </w:rPr>
          <w:fldChar w:fldCharType="separate"/>
        </w:r>
        <w:r w:rsidR="00456F61" w:rsidRPr="00456F61">
          <w:rPr>
            <w:rFonts w:cs="Times New Roman"/>
            <w:noProof/>
            <w:webHidden/>
            <w:szCs w:val="24"/>
          </w:rPr>
          <w:t>31</w:t>
        </w:r>
        <w:r w:rsidR="00456F61" w:rsidRPr="00456F61">
          <w:rPr>
            <w:rFonts w:cs="Times New Roman"/>
            <w:noProof/>
            <w:webHidden/>
            <w:szCs w:val="24"/>
          </w:rPr>
          <w:fldChar w:fldCharType="end"/>
        </w:r>
      </w:hyperlink>
    </w:p>
    <w:p w14:paraId="665703A8" w14:textId="3D258A43" w:rsidR="00140BE2" w:rsidRPr="00140BE2" w:rsidRDefault="00456F61" w:rsidP="00140BE2">
      <w:pPr>
        <w:jc w:val="center"/>
        <w:rPr>
          <w:rFonts w:cs="Times New Roman"/>
          <w:b/>
          <w:sz w:val="28"/>
          <w:szCs w:val="28"/>
        </w:rPr>
      </w:pPr>
      <w:r w:rsidRPr="00456F61">
        <w:rPr>
          <w:rFonts w:cs="Times New Roman"/>
          <w:b/>
          <w:szCs w:val="24"/>
        </w:rPr>
        <w:fldChar w:fldCharType="end"/>
      </w:r>
    </w:p>
    <w:p w14:paraId="1328FCC5" w14:textId="77777777" w:rsidR="002F4A92" w:rsidRPr="00D9035D" w:rsidRDefault="002F4A92" w:rsidP="00D9035D">
      <w:pPr>
        <w:spacing w:before="100" w:beforeAutospacing="1" w:after="100" w:afterAutospacing="1" w:line="240" w:lineRule="auto"/>
        <w:ind w:left="720"/>
        <w:jc w:val="both"/>
        <w:rPr>
          <w:rFonts w:asciiTheme="majorBidi" w:eastAsia="Times New Roman" w:hAnsiTheme="majorBidi" w:cstheme="majorBidi"/>
          <w:szCs w:val="24"/>
          <w:lang w:eastAsia="fr-FR"/>
        </w:rPr>
      </w:pPr>
    </w:p>
    <w:p w14:paraId="2675C32C" w14:textId="77777777" w:rsidR="002F4A92" w:rsidRPr="00D9035D" w:rsidRDefault="002F4A92" w:rsidP="00D9035D">
      <w:pPr>
        <w:spacing w:before="100" w:beforeAutospacing="1" w:after="100" w:afterAutospacing="1" w:line="240" w:lineRule="auto"/>
        <w:ind w:left="720"/>
        <w:jc w:val="both"/>
        <w:rPr>
          <w:rFonts w:asciiTheme="majorBidi" w:eastAsia="Times New Roman" w:hAnsiTheme="majorBidi" w:cstheme="majorBidi"/>
          <w:szCs w:val="24"/>
          <w:lang w:eastAsia="fr-FR"/>
        </w:rPr>
      </w:pPr>
    </w:p>
    <w:p w14:paraId="2F5690E6" w14:textId="77777777" w:rsidR="001C15DF" w:rsidRDefault="001C15DF" w:rsidP="001C15DF">
      <w:pPr>
        <w:spacing w:before="100" w:beforeAutospacing="1" w:after="100" w:afterAutospacing="1" w:line="240" w:lineRule="auto"/>
        <w:jc w:val="both"/>
        <w:rPr>
          <w:rFonts w:asciiTheme="majorBidi" w:eastAsia="Times New Roman" w:hAnsiTheme="majorBidi" w:cstheme="majorBidi"/>
          <w:szCs w:val="24"/>
          <w:lang w:eastAsia="fr-FR"/>
        </w:rPr>
      </w:pPr>
    </w:p>
    <w:p w14:paraId="5F962D77" w14:textId="77777777" w:rsidR="00456F61" w:rsidRDefault="00456F61" w:rsidP="001C15DF">
      <w:pPr>
        <w:spacing w:before="100" w:beforeAutospacing="1" w:after="100" w:afterAutospacing="1" w:line="240" w:lineRule="auto"/>
        <w:jc w:val="both"/>
        <w:rPr>
          <w:rFonts w:asciiTheme="majorBidi" w:eastAsia="Times New Roman" w:hAnsiTheme="majorBidi" w:cstheme="majorBidi"/>
          <w:szCs w:val="24"/>
          <w:lang w:eastAsia="fr-FR"/>
        </w:rPr>
      </w:pPr>
    </w:p>
    <w:p w14:paraId="1F5B04A0" w14:textId="77777777" w:rsidR="00456F61" w:rsidRDefault="00456F61" w:rsidP="001C15DF">
      <w:pPr>
        <w:spacing w:before="100" w:beforeAutospacing="1" w:after="100" w:afterAutospacing="1" w:line="240" w:lineRule="auto"/>
        <w:jc w:val="both"/>
        <w:rPr>
          <w:rFonts w:asciiTheme="majorBidi" w:eastAsia="Times New Roman" w:hAnsiTheme="majorBidi" w:cstheme="majorBidi"/>
          <w:szCs w:val="24"/>
          <w:lang w:eastAsia="fr-FR"/>
        </w:rPr>
      </w:pPr>
    </w:p>
    <w:p w14:paraId="01CD322A" w14:textId="643E876C" w:rsidR="00456F61" w:rsidRDefault="00456F61" w:rsidP="001C15DF">
      <w:pPr>
        <w:spacing w:before="100" w:beforeAutospacing="1" w:after="100" w:afterAutospacing="1" w:line="240" w:lineRule="auto"/>
        <w:jc w:val="both"/>
        <w:rPr>
          <w:rFonts w:asciiTheme="majorBidi" w:eastAsia="Times New Roman" w:hAnsiTheme="majorBidi" w:cstheme="majorBidi"/>
          <w:szCs w:val="24"/>
          <w:lang w:eastAsia="fr-FR"/>
        </w:rPr>
      </w:pPr>
    </w:p>
    <w:p w14:paraId="4DDE1845" w14:textId="77777777" w:rsidR="00456F61" w:rsidRDefault="00456F61">
      <w:pPr>
        <w:rPr>
          <w:rFonts w:asciiTheme="majorBidi" w:eastAsia="Times New Roman" w:hAnsiTheme="majorBidi" w:cstheme="majorBidi"/>
          <w:szCs w:val="24"/>
          <w:lang w:eastAsia="fr-FR"/>
        </w:rPr>
      </w:pPr>
      <w:r>
        <w:rPr>
          <w:rFonts w:asciiTheme="majorBidi" w:eastAsia="Times New Roman" w:hAnsiTheme="majorBidi" w:cstheme="majorBidi"/>
          <w:szCs w:val="24"/>
          <w:lang w:eastAsia="fr-FR"/>
        </w:rPr>
        <w:br w:type="page"/>
      </w:r>
    </w:p>
    <w:p w14:paraId="78620AA0" w14:textId="23AAFE8E" w:rsidR="00456F61" w:rsidRDefault="00456F61" w:rsidP="00456F61">
      <w:pPr>
        <w:tabs>
          <w:tab w:val="left" w:pos="3150"/>
        </w:tabs>
        <w:spacing w:before="100" w:beforeAutospacing="1" w:after="100" w:afterAutospacing="1" w:line="240" w:lineRule="auto"/>
        <w:jc w:val="both"/>
        <w:rPr>
          <w:rFonts w:eastAsia="Times New Roman" w:cs="Times New Roman"/>
          <w:b/>
          <w:sz w:val="28"/>
          <w:szCs w:val="24"/>
          <w:lang w:eastAsia="fr-FR"/>
        </w:rPr>
      </w:pPr>
      <w:r>
        <w:rPr>
          <w:rFonts w:asciiTheme="majorBidi" w:eastAsia="Times New Roman" w:hAnsiTheme="majorBidi" w:cstheme="majorBidi"/>
          <w:szCs w:val="24"/>
          <w:lang w:eastAsia="fr-FR"/>
        </w:rPr>
        <w:lastRenderedPageBreak/>
        <w:tab/>
      </w:r>
      <w:r w:rsidRPr="00456F61">
        <w:rPr>
          <w:rFonts w:eastAsia="Times New Roman" w:cs="Times New Roman"/>
          <w:b/>
          <w:sz w:val="28"/>
          <w:szCs w:val="24"/>
          <w:lang w:eastAsia="fr-FR"/>
        </w:rPr>
        <w:t xml:space="preserve">Liste des figures </w:t>
      </w:r>
    </w:p>
    <w:p w14:paraId="1D9D657B" w14:textId="77777777" w:rsidR="00456F61" w:rsidRPr="00456F61" w:rsidRDefault="00456F61">
      <w:pPr>
        <w:pStyle w:val="Tabledesillustrations"/>
        <w:tabs>
          <w:tab w:val="right" w:leader="hyphen" w:pos="9062"/>
        </w:tabs>
        <w:rPr>
          <w:noProof/>
          <w:szCs w:val="24"/>
        </w:rPr>
      </w:pPr>
      <w:r w:rsidRPr="00456F61">
        <w:rPr>
          <w:rFonts w:eastAsia="Times New Roman" w:cs="Times New Roman"/>
          <w:b/>
          <w:szCs w:val="24"/>
          <w:lang w:eastAsia="fr-FR"/>
        </w:rPr>
        <w:fldChar w:fldCharType="begin"/>
      </w:r>
      <w:r w:rsidRPr="00456F61">
        <w:rPr>
          <w:rFonts w:eastAsia="Times New Roman" w:cs="Times New Roman"/>
          <w:b/>
          <w:szCs w:val="24"/>
          <w:lang w:eastAsia="fr-FR"/>
        </w:rPr>
        <w:instrText xml:space="preserve"> TOC \h \z \c "Figure" </w:instrText>
      </w:r>
      <w:r w:rsidRPr="00456F61">
        <w:rPr>
          <w:rFonts w:eastAsia="Times New Roman" w:cs="Times New Roman"/>
          <w:b/>
          <w:szCs w:val="24"/>
          <w:lang w:eastAsia="fr-FR"/>
        </w:rPr>
        <w:fldChar w:fldCharType="separate"/>
      </w:r>
      <w:hyperlink w:anchor="_Toc232995115" w:history="1">
        <w:r w:rsidRPr="00456F61">
          <w:rPr>
            <w:rStyle w:val="Lienhypertexte"/>
            <w:rFonts w:cs="Times New Roman"/>
            <w:noProof/>
            <w:szCs w:val="24"/>
          </w:rPr>
          <w:t>Figure 1:Un Boxplot ou l'Histogramme montrant la répartition des classes Bénin/Malin</w:t>
        </w:r>
        <w:r w:rsidRPr="00456F61">
          <w:rPr>
            <w:rStyle w:val="Lienhypertexte"/>
            <w:noProof/>
            <w:szCs w:val="24"/>
          </w:rPr>
          <w:t>]</w:t>
        </w:r>
        <w:r w:rsidRPr="00456F61">
          <w:rPr>
            <w:noProof/>
            <w:webHidden/>
            <w:szCs w:val="24"/>
          </w:rPr>
          <w:tab/>
        </w:r>
        <w:r w:rsidRPr="00456F61">
          <w:rPr>
            <w:noProof/>
            <w:webHidden/>
            <w:szCs w:val="24"/>
          </w:rPr>
          <w:fldChar w:fldCharType="begin"/>
        </w:r>
        <w:r w:rsidRPr="00456F61">
          <w:rPr>
            <w:noProof/>
            <w:webHidden/>
            <w:szCs w:val="24"/>
          </w:rPr>
          <w:instrText xml:space="preserve"> PAGEREF _Toc232995115 \h </w:instrText>
        </w:r>
        <w:r w:rsidRPr="00456F61">
          <w:rPr>
            <w:noProof/>
            <w:webHidden/>
            <w:szCs w:val="24"/>
          </w:rPr>
        </w:r>
        <w:r w:rsidRPr="00456F61">
          <w:rPr>
            <w:noProof/>
            <w:webHidden/>
            <w:szCs w:val="24"/>
          </w:rPr>
          <w:fldChar w:fldCharType="separate"/>
        </w:r>
        <w:r w:rsidRPr="00456F61">
          <w:rPr>
            <w:noProof/>
            <w:webHidden/>
            <w:szCs w:val="24"/>
          </w:rPr>
          <w:t>4</w:t>
        </w:r>
        <w:r w:rsidRPr="00456F61">
          <w:rPr>
            <w:noProof/>
            <w:webHidden/>
            <w:szCs w:val="24"/>
          </w:rPr>
          <w:fldChar w:fldCharType="end"/>
        </w:r>
      </w:hyperlink>
    </w:p>
    <w:p w14:paraId="3A4ADB41" w14:textId="77777777" w:rsidR="00456F61" w:rsidRPr="00456F61" w:rsidRDefault="00BB6297">
      <w:pPr>
        <w:pStyle w:val="Tabledesillustrations"/>
        <w:tabs>
          <w:tab w:val="right" w:leader="hyphen" w:pos="9062"/>
        </w:tabs>
        <w:rPr>
          <w:noProof/>
          <w:szCs w:val="24"/>
        </w:rPr>
      </w:pPr>
      <w:hyperlink w:anchor="_Toc232995116" w:history="1">
        <w:r w:rsidR="00456F61" w:rsidRPr="00456F61">
          <w:rPr>
            <w:rStyle w:val="Lienhypertexte"/>
            <w:rFonts w:cs="Times New Roman"/>
            <w:noProof/>
            <w:szCs w:val="24"/>
          </w:rPr>
          <w:t>Figure 2:La Heatmap de corrélation des variables générée par Seaborn]</w:t>
        </w:r>
        <w:r w:rsidR="00456F61" w:rsidRPr="00456F61">
          <w:rPr>
            <w:noProof/>
            <w:webHidden/>
            <w:szCs w:val="24"/>
          </w:rPr>
          <w:tab/>
        </w:r>
        <w:r w:rsidR="00456F61" w:rsidRPr="00456F61">
          <w:rPr>
            <w:noProof/>
            <w:webHidden/>
            <w:szCs w:val="24"/>
          </w:rPr>
          <w:fldChar w:fldCharType="begin"/>
        </w:r>
        <w:r w:rsidR="00456F61" w:rsidRPr="00456F61">
          <w:rPr>
            <w:noProof/>
            <w:webHidden/>
            <w:szCs w:val="24"/>
          </w:rPr>
          <w:instrText xml:space="preserve"> PAGEREF _Toc232995116 \h </w:instrText>
        </w:r>
        <w:r w:rsidR="00456F61" w:rsidRPr="00456F61">
          <w:rPr>
            <w:noProof/>
            <w:webHidden/>
            <w:szCs w:val="24"/>
          </w:rPr>
        </w:r>
        <w:r w:rsidR="00456F61" w:rsidRPr="00456F61">
          <w:rPr>
            <w:noProof/>
            <w:webHidden/>
            <w:szCs w:val="24"/>
          </w:rPr>
          <w:fldChar w:fldCharType="separate"/>
        </w:r>
        <w:r w:rsidR="00456F61" w:rsidRPr="00456F61">
          <w:rPr>
            <w:noProof/>
            <w:webHidden/>
            <w:szCs w:val="24"/>
          </w:rPr>
          <w:t>4</w:t>
        </w:r>
        <w:r w:rsidR="00456F61" w:rsidRPr="00456F61">
          <w:rPr>
            <w:noProof/>
            <w:webHidden/>
            <w:szCs w:val="24"/>
          </w:rPr>
          <w:fldChar w:fldCharType="end"/>
        </w:r>
      </w:hyperlink>
    </w:p>
    <w:p w14:paraId="64CA0F99" w14:textId="77777777" w:rsidR="00456F61" w:rsidRPr="00456F61" w:rsidRDefault="00BB6297">
      <w:pPr>
        <w:pStyle w:val="Tabledesillustrations"/>
        <w:tabs>
          <w:tab w:val="right" w:leader="hyphen" w:pos="9062"/>
        </w:tabs>
        <w:rPr>
          <w:noProof/>
          <w:szCs w:val="24"/>
        </w:rPr>
      </w:pPr>
      <w:hyperlink w:anchor="_Toc232995117" w:history="1">
        <w:r w:rsidR="00456F61" w:rsidRPr="00456F61">
          <w:rPr>
            <w:rStyle w:val="Lienhypertexte"/>
            <w:rFonts w:cs="Times New Roman"/>
            <w:noProof/>
            <w:szCs w:val="24"/>
          </w:rPr>
          <w:t>Figure 3:Matrice de confusion (MLP)</w:t>
        </w:r>
        <w:r w:rsidR="00456F61" w:rsidRPr="00456F61">
          <w:rPr>
            <w:noProof/>
            <w:webHidden/>
            <w:szCs w:val="24"/>
          </w:rPr>
          <w:tab/>
        </w:r>
        <w:r w:rsidR="00456F61" w:rsidRPr="00456F61">
          <w:rPr>
            <w:noProof/>
            <w:webHidden/>
            <w:szCs w:val="24"/>
          </w:rPr>
          <w:fldChar w:fldCharType="begin"/>
        </w:r>
        <w:r w:rsidR="00456F61" w:rsidRPr="00456F61">
          <w:rPr>
            <w:noProof/>
            <w:webHidden/>
            <w:szCs w:val="24"/>
          </w:rPr>
          <w:instrText xml:space="preserve"> PAGEREF _Toc232995117 \h </w:instrText>
        </w:r>
        <w:r w:rsidR="00456F61" w:rsidRPr="00456F61">
          <w:rPr>
            <w:noProof/>
            <w:webHidden/>
            <w:szCs w:val="24"/>
          </w:rPr>
        </w:r>
        <w:r w:rsidR="00456F61" w:rsidRPr="00456F61">
          <w:rPr>
            <w:noProof/>
            <w:webHidden/>
            <w:szCs w:val="24"/>
          </w:rPr>
          <w:fldChar w:fldCharType="separate"/>
        </w:r>
        <w:r w:rsidR="00456F61" w:rsidRPr="00456F61">
          <w:rPr>
            <w:noProof/>
            <w:webHidden/>
            <w:szCs w:val="24"/>
          </w:rPr>
          <w:t>21</w:t>
        </w:r>
        <w:r w:rsidR="00456F61" w:rsidRPr="00456F61">
          <w:rPr>
            <w:noProof/>
            <w:webHidden/>
            <w:szCs w:val="24"/>
          </w:rPr>
          <w:fldChar w:fldCharType="end"/>
        </w:r>
      </w:hyperlink>
    </w:p>
    <w:p w14:paraId="36C54942" w14:textId="77777777" w:rsidR="00456F61" w:rsidRPr="00456F61" w:rsidRDefault="00BB6297">
      <w:pPr>
        <w:pStyle w:val="Tabledesillustrations"/>
        <w:tabs>
          <w:tab w:val="right" w:leader="hyphen" w:pos="9062"/>
        </w:tabs>
        <w:rPr>
          <w:noProof/>
          <w:szCs w:val="24"/>
        </w:rPr>
      </w:pPr>
      <w:hyperlink w:anchor="_Toc232995118" w:history="1">
        <w:r w:rsidR="00456F61" w:rsidRPr="00456F61">
          <w:rPr>
            <w:rStyle w:val="Lienhypertexte"/>
            <w:rFonts w:cs="Times New Roman"/>
            <w:noProof/>
            <w:szCs w:val="24"/>
          </w:rPr>
          <w:t>Figure 4:Matrice de Confusion(CNN)</w:t>
        </w:r>
        <w:r w:rsidR="00456F61" w:rsidRPr="00456F61">
          <w:rPr>
            <w:noProof/>
            <w:webHidden/>
            <w:szCs w:val="24"/>
          </w:rPr>
          <w:tab/>
        </w:r>
        <w:r w:rsidR="00456F61" w:rsidRPr="00456F61">
          <w:rPr>
            <w:noProof/>
            <w:webHidden/>
            <w:szCs w:val="24"/>
          </w:rPr>
          <w:fldChar w:fldCharType="begin"/>
        </w:r>
        <w:r w:rsidR="00456F61" w:rsidRPr="00456F61">
          <w:rPr>
            <w:noProof/>
            <w:webHidden/>
            <w:szCs w:val="24"/>
          </w:rPr>
          <w:instrText xml:space="preserve"> PAGEREF _Toc232995118 \h </w:instrText>
        </w:r>
        <w:r w:rsidR="00456F61" w:rsidRPr="00456F61">
          <w:rPr>
            <w:noProof/>
            <w:webHidden/>
            <w:szCs w:val="24"/>
          </w:rPr>
        </w:r>
        <w:r w:rsidR="00456F61" w:rsidRPr="00456F61">
          <w:rPr>
            <w:noProof/>
            <w:webHidden/>
            <w:szCs w:val="24"/>
          </w:rPr>
          <w:fldChar w:fldCharType="separate"/>
        </w:r>
        <w:r w:rsidR="00456F61" w:rsidRPr="00456F61">
          <w:rPr>
            <w:noProof/>
            <w:webHidden/>
            <w:szCs w:val="24"/>
          </w:rPr>
          <w:t>22</w:t>
        </w:r>
        <w:r w:rsidR="00456F61" w:rsidRPr="00456F61">
          <w:rPr>
            <w:noProof/>
            <w:webHidden/>
            <w:szCs w:val="24"/>
          </w:rPr>
          <w:fldChar w:fldCharType="end"/>
        </w:r>
      </w:hyperlink>
    </w:p>
    <w:p w14:paraId="4998394D" w14:textId="77777777" w:rsidR="00456F61" w:rsidRPr="00456F61" w:rsidRDefault="00BB6297">
      <w:pPr>
        <w:pStyle w:val="Tabledesillustrations"/>
        <w:tabs>
          <w:tab w:val="right" w:leader="hyphen" w:pos="9062"/>
        </w:tabs>
        <w:rPr>
          <w:noProof/>
          <w:szCs w:val="24"/>
        </w:rPr>
      </w:pPr>
      <w:hyperlink w:anchor="_Toc232995119" w:history="1">
        <w:r w:rsidR="00456F61" w:rsidRPr="00456F61">
          <w:rPr>
            <w:rStyle w:val="Lienhypertexte"/>
            <w:rFonts w:cs="Times New Roman"/>
            <w:noProof/>
            <w:szCs w:val="24"/>
          </w:rPr>
          <w:t>Figure 5:Évolution des pertes d'entraînement (Train Loss) et de validation (Validation Loss)</w:t>
        </w:r>
        <w:r w:rsidR="00456F61" w:rsidRPr="00456F61">
          <w:rPr>
            <w:noProof/>
            <w:webHidden/>
            <w:szCs w:val="24"/>
          </w:rPr>
          <w:tab/>
        </w:r>
        <w:r w:rsidR="00456F61" w:rsidRPr="00456F61">
          <w:rPr>
            <w:noProof/>
            <w:webHidden/>
            <w:szCs w:val="24"/>
          </w:rPr>
          <w:fldChar w:fldCharType="begin"/>
        </w:r>
        <w:r w:rsidR="00456F61" w:rsidRPr="00456F61">
          <w:rPr>
            <w:noProof/>
            <w:webHidden/>
            <w:szCs w:val="24"/>
          </w:rPr>
          <w:instrText xml:space="preserve"> PAGEREF _Toc232995119 \h </w:instrText>
        </w:r>
        <w:r w:rsidR="00456F61" w:rsidRPr="00456F61">
          <w:rPr>
            <w:noProof/>
            <w:webHidden/>
            <w:szCs w:val="24"/>
          </w:rPr>
        </w:r>
        <w:r w:rsidR="00456F61" w:rsidRPr="00456F61">
          <w:rPr>
            <w:noProof/>
            <w:webHidden/>
            <w:szCs w:val="24"/>
          </w:rPr>
          <w:fldChar w:fldCharType="separate"/>
        </w:r>
        <w:r w:rsidR="00456F61" w:rsidRPr="00456F61">
          <w:rPr>
            <w:noProof/>
            <w:webHidden/>
            <w:szCs w:val="24"/>
          </w:rPr>
          <w:t>23</w:t>
        </w:r>
        <w:r w:rsidR="00456F61" w:rsidRPr="00456F61">
          <w:rPr>
            <w:noProof/>
            <w:webHidden/>
            <w:szCs w:val="24"/>
          </w:rPr>
          <w:fldChar w:fldCharType="end"/>
        </w:r>
      </w:hyperlink>
    </w:p>
    <w:p w14:paraId="6FDB0E05" w14:textId="77777777" w:rsidR="00456F61" w:rsidRPr="00456F61" w:rsidRDefault="00BB6297">
      <w:pPr>
        <w:pStyle w:val="Tabledesillustrations"/>
        <w:tabs>
          <w:tab w:val="right" w:leader="hyphen" w:pos="9062"/>
        </w:tabs>
        <w:rPr>
          <w:noProof/>
          <w:szCs w:val="24"/>
        </w:rPr>
      </w:pPr>
      <w:hyperlink w:anchor="_Toc232995120" w:history="1">
        <w:r w:rsidR="00456F61" w:rsidRPr="00456F61">
          <w:rPr>
            <w:rStyle w:val="Lienhypertexte"/>
            <w:noProof/>
            <w:szCs w:val="24"/>
          </w:rPr>
          <w:t>Figure 6:Cartes de caractéristiques</w:t>
        </w:r>
        <w:r w:rsidR="00456F61" w:rsidRPr="00456F61">
          <w:rPr>
            <w:noProof/>
            <w:webHidden/>
            <w:szCs w:val="24"/>
          </w:rPr>
          <w:tab/>
        </w:r>
        <w:r w:rsidR="00456F61" w:rsidRPr="00456F61">
          <w:rPr>
            <w:noProof/>
            <w:webHidden/>
            <w:szCs w:val="24"/>
          </w:rPr>
          <w:fldChar w:fldCharType="begin"/>
        </w:r>
        <w:r w:rsidR="00456F61" w:rsidRPr="00456F61">
          <w:rPr>
            <w:noProof/>
            <w:webHidden/>
            <w:szCs w:val="24"/>
          </w:rPr>
          <w:instrText xml:space="preserve"> PAGEREF _Toc232995120 \h </w:instrText>
        </w:r>
        <w:r w:rsidR="00456F61" w:rsidRPr="00456F61">
          <w:rPr>
            <w:noProof/>
            <w:webHidden/>
            <w:szCs w:val="24"/>
          </w:rPr>
        </w:r>
        <w:r w:rsidR="00456F61" w:rsidRPr="00456F61">
          <w:rPr>
            <w:noProof/>
            <w:webHidden/>
            <w:szCs w:val="24"/>
          </w:rPr>
          <w:fldChar w:fldCharType="separate"/>
        </w:r>
        <w:r w:rsidR="00456F61" w:rsidRPr="00456F61">
          <w:rPr>
            <w:noProof/>
            <w:webHidden/>
            <w:szCs w:val="24"/>
          </w:rPr>
          <w:t>24</w:t>
        </w:r>
        <w:r w:rsidR="00456F61" w:rsidRPr="00456F61">
          <w:rPr>
            <w:noProof/>
            <w:webHidden/>
            <w:szCs w:val="24"/>
          </w:rPr>
          <w:fldChar w:fldCharType="end"/>
        </w:r>
      </w:hyperlink>
    </w:p>
    <w:p w14:paraId="24A63F12" w14:textId="77777777" w:rsidR="00456F61" w:rsidRPr="00456F61" w:rsidRDefault="00456F61" w:rsidP="00456F61">
      <w:pPr>
        <w:tabs>
          <w:tab w:val="left" w:pos="3150"/>
        </w:tabs>
        <w:spacing w:before="100" w:beforeAutospacing="1" w:after="100" w:afterAutospacing="1" w:line="240" w:lineRule="auto"/>
        <w:jc w:val="both"/>
        <w:rPr>
          <w:rFonts w:eastAsia="Times New Roman" w:cs="Times New Roman"/>
          <w:b/>
          <w:szCs w:val="24"/>
          <w:lang w:eastAsia="fr-FR"/>
        </w:rPr>
      </w:pPr>
      <w:r w:rsidRPr="00456F61">
        <w:rPr>
          <w:rFonts w:eastAsia="Times New Roman" w:cs="Times New Roman"/>
          <w:b/>
          <w:szCs w:val="24"/>
          <w:lang w:eastAsia="fr-FR"/>
        </w:rPr>
        <w:fldChar w:fldCharType="end"/>
      </w:r>
    </w:p>
    <w:p w14:paraId="669880AB" w14:textId="41B5C7DC" w:rsidR="00456F61" w:rsidRDefault="00456F61" w:rsidP="00456F61">
      <w:pPr>
        <w:rPr>
          <w:rFonts w:asciiTheme="majorBidi" w:eastAsia="Times New Roman" w:hAnsiTheme="majorBidi" w:cstheme="majorBidi"/>
          <w:szCs w:val="24"/>
          <w:lang w:eastAsia="fr-FR"/>
        </w:rPr>
      </w:pPr>
      <w:r>
        <w:rPr>
          <w:rFonts w:asciiTheme="majorBidi" w:eastAsia="Times New Roman" w:hAnsiTheme="majorBidi" w:cstheme="majorBidi"/>
          <w:szCs w:val="24"/>
          <w:lang w:eastAsia="fr-FR"/>
        </w:rPr>
        <w:br w:type="page"/>
      </w:r>
    </w:p>
    <w:p w14:paraId="3918777D" w14:textId="3E027FFD" w:rsidR="00456F61" w:rsidRPr="00456F61" w:rsidRDefault="00456F61" w:rsidP="00456F61">
      <w:pPr>
        <w:tabs>
          <w:tab w:val="left" w:pos="4080"/>
        </w:tabs>
        <w:jc w:val="center"/>
        <w:rPr>
          <w:rFonts w:asciiTheme="majorBidi" w:eastAsia="Times New Roman" w:hAnsiTheme="majorBidi" w:cstheme="majorBidi"/>
          <w:b/>
          <w:szCs w:val="24"/>
          <w:lang w:eastAsia="fr-FR"/>
        </w:rPr>
      </w:pPr>
      <w:r w:rsidRPr="00456F61">
        <w:rPr>
          <w:rFonts w:asciiTheme="majorBidi" w:eastAsia="Times New Roman" w:hAnsiTheme="majorBidi" w:cstheme="majorBidi"/>
          <w:b/>
          <w:sz w:val="28"/>
          <w:szCs w:val="24"/>
          <w:lang w:eastAsia="fr-FR"/>
        </w:rPr>
        <w:lastRenderedPageBreak/>
        <w:t>Liste des Tableaux</w:t>
      </w:r>
    </w:p>
    <w:p w14:paraId="75C10814" w14:textId="77777777" w:rsidR="00456F61" w:rsidRDefault="00456F61" w:rsidP="00456F61">
      <w:pPr>
        <w:rPr>
          <w:rFonts w:asciiTheme="majorBidi" w:eastAsia="Times New Roman" w:hAnsiTheme="majorBidi" w:cstheme="majorBidi"/>
          <w:szCs w:val="24"/>
          <w:lang w:eastAsia="fr-FR"/>
        </w:rPr>
      </w:pPr>
    </w:p>
    <w:p w14:paraId="67813091" w14:textId="77777777" w:rsidR="00456F61" w:rsidRDefault="00456F61">
      <w:pPr>
        <w:pStyle w:val="Tabledesillustrations"/>
        <w:tabs>
          <w:tab w:val="right" w:leader="hyphen" w:pos="9062"/>
        </w:tabs>
        <w:rPr>
          <w:rFonts w:asciiTheme="minorHAnsi" w:eastAsiaTheme="minorEastAsia" w:hAnsiTheme="minorHAnsi"/>
          <w:noProof/>
          <w:sz w:val="22"/>
          <w:lang w:eastAsia="fr-FR"/>
        </w:rPr>
      </w:pPr>
      <w:r>
        <w:rPr>
          <w:rFonts w:asciiTheme="majorBidi" w:eastAsia="Times New Roman" w:hAnsiTheme="majorBidi" w:cstheme="majorBidi"/>
          <w:szCs w:val="24"/>
          <w:lang w:eastAsia="fr-FR"/>
        </w:rPr>
        <w:fldChar w:fldCharType="begin"/>
      </w:r>
      <w:r>
        <w:rPr>
          <w:rFonts w:asciiTheme="majorBidi" w:eastAsia="Times New Roman" w:hAnsiTheme="majorBidi" w:cstheme="majorBidi"/>
          <w:szCs w:val="24"/>
          <w:lang w:eastAsia="fr-FR"/>
        </w:rPr>
        <w:instrText xml:space="preserve"> TOC \h \z \c "Tableau" </w:instrText>
      </w:r>
      <w:r>
        <w:rPr>
          <w:rFonts w:asciiTheme="majorBidi" w:eastAsia="Times New Roman" w:hAnsiTheme="majorBidi" w:cstheme="majorBidi"/>
          <w:szCs w:val="24"/>
          <w:lang w:eastAsia="fr-FR"/>
        </w:rPr>
        <w:fldChar w:fldCharType="separate"/>
      </w:r>
      <w:hyperlink w:anchor="_Toc232995216" w:history="1">
        <w:r w:rsidRPr="00BF51B8">
          <w:rPr>
            <w:rStyle w:val="Lienhypertexte"/>
            <w:rFonts w:cs="Times New Roman"/>
            <w:noProof/>
          </w:rPr>
          <w:t>Tableau 1:Répartition du jeu de données en ensembles d'entraînement, de validation et de test</w:t>
        </w:r>
        <w:r>
          <w:rPr>
            <w:noProof/>
            <w:webHidden/>
          </w:rPr>
          <w:tab/>
        </w:r>
        <w:r>
          <w:rPr>
            <w:noProof/>
            <w:webHidden/>
          </w:rPr>
          <w:fldChar w:fldCharType="begin"/>
        </w:r>
        <w:r>
          <w:rPr>
            <w:noProof/>
            <w:webHidden/>
          </w:rPr>
          <w:instrText xml:space="preserve"> PAGEREF _Toc232995216 \h </w:instrText>
        </w:r>
        <w:r>
          <w:rPr>
            <w:noProof/>
            <w:webHidden/>
          </w:rPr>
        </w:r>
        <w:r>
          <w:rPr>
            <w:noProof/>
            <w:webHidden/>
          </w:rPr>
          <w:fldChar w:fldCharType="separate"/>
        </w:r>
        <w:r>
          <w:rPr>
            <w:noProof/>
            <w:webHidden/>
          </w:rPr>
          <w:t>7</w:t>
        </w:r>
        <w:r>
          <w:rPr>
            <w:noProof/>
            <w:webHidden/>
          </w:rPr>
          <w:fldChar w:fldCharType="end"/>
        </w:r>
      </w:hyperlink>
    </w:p>
    <w:p w14:paraId="62312B7A" w14:textId="77777777" w:rsidR="00456F61" w:rsidRDefault="00BB6297">
      <w:pPr>
        <w:pStyle w:val="Tabledesillustrations"/>
        <w:tabs>
          <w:tab w:val="right" w:leader="hyphen" w:pos="9062"/>
        </w:tabs>
        <w:rPr>
          <w:rFonts w:asciiTheme="minorHAnsi" w:eastAsiaTheme="minorEastAsia" w:hAnsiTheme="minorHAnsi"/>
          <w:noProof/>
          <w:sz w:val="22"/>
          <w:lang w:eastAsia="fr-FR"/>
        </w:rPr>
      </w:pPr>
      <w:hyperlink w:anchor="_Toc232995217" w:history="1">
        <w:r w:rsidR="00456F61" w:rsidRPr="00BF51B8">
          <w:rPr>
            <w:rStyle w:val="Lienhypertexte"/>
            <w:rFonts w:cs="Times New Roman"/>
            <w:noProof/>
          </w:rPr>
          <w:t>Tableau 2:Architecture détaillée du réseau de neurones multicouche (MLP)</w:t>
        </w:r>
        <w:r w:rsidR="00456F61">
          <w:rPr>
            <w:noProof/>
            <w:webHidden/>
          </w:rPr>
          <w:tab/>
        </w:r>
        <w:r w:rsidR="00456F61">
          <w:rPr>
            <w:noProof/>
            <w:webHidden/>
          </w:rPr>
          <w:fldChar w:fldCharType="begin"/>
        </w:r>
        <w:r w:rsidR="00456F61">
          <w:rPr>
            <w:noProof/>
            <w:webHidden/>
          </w:rPr>
          <w:instrText xml:space="preserve"> PAGEREF _Toc232995217 \h </w:instrText>
        </w:r>
        <w:r w:rsidR="00456F61">
          <w:rPr>
            <w:noProof/>
            <w:webHidden/>
          </w:rPr>
        </w:r>
        <w:r w:rsidR="00456F61">
          <w:rPr>
            <w:noProof/>
            <w:webHidden/>
          </w:rPr>
          <w:fldChar w:fldCharType="separate"/>
        </w:r>
        <w:r w:rsidR="00456F61">
          <w:rPr>
            <w:noProof/>
            <w:webHidden/>
          </w:rPr>
          <w:t>8</w:t>
        </w:r>
        <w:r w:rsidR="00456F61">
          <w:rPr>
            <w:noProof/>
            <w:webHidden/>
          </w:rPr>
          <w:fldChar w:fldCharType="end"/>
        </w:r>
      </w:hyperlink>
    </w:p>
    <w:p w14:paraId="135DCA61" w14:textId="77777777" w:rsidR="00456F61" w:rsidRDefault="00BB6297">
      <w:pPr>
        <w:pStyle w:val="Tabledesillustrations"/>
        <w:tabs>
          <w:tab w:val="right" w:leader="hyphen" w:pos="9062"/>
        </w:tabs>
        <w:rPr>
          <w:rFonts w:asciiTheme="minorHAnsi" w:eastAsiaTheme="minorEastAsia" w:hAnsiTheme="minorHAnsi"/>
          <w:noProof/>
          <w:sz w:val="22"/>
          <w:lang w:eastAsia="fr-FR"/>
        </w:rPr>
      </w:pPr>
      <w:hyperlink w:anchor="_Toc232995218" w:history="1">
        <w:r w:rsidR="00456F61" w:rsidRPr="00BF51B8">
          <w:rPr>
            <w:rStyle w:val="Lienhypertexte"/>
            <w:rFonts w:cs="Times New Roman"/>
            <w:noProof/>
          </w:rPr>
          <w:t>Tableau 3:Description détaillée de l'architecture CNN utilisée pour Fashion-MNIST</w:t>
        </w:r>
        <w:r w:rsidR="00456F61">
          <w:rPr>
            <w:noProof/>
            <w:webHidden/>
          </w:rPr>
          <w:tab/>
        </w:r>
        <w:r w:rsidR="00456F61">
          <w:rPr>
            <w:noProof/>
            <w:webHidden/>
          </w:rPr>
          <w:fldChar w:fldCharType="begin"/>
        </w:r>
        <w:r w:rsidR="00456F61">
          <w:rPr>
            <w:noProof/>
            <w:webHidden/>
          </w:rPr>
          <w:instrText xml:space="preserve"> PAGEREF _Toc232995218 \h </w:instrText>
        </w:r>
        <w:r w:rsidR="00456F61">
          <w:rPr>
            <w:noProof/>
            <w:webHidden/>
          </w:rPr>
        </w:r>
        <w:r w:rsidR="00456F61">
          <w:rPr>
            <w:noProof/>
            <w:webHidden/>
          </w:rPr>
          <w:fldChar w:fldCharType="separate"/>
        </w:r>
        <w:r w:rsidR="00456F61">
          <w:rPr>
            <w:noProof/>
            <w:webHidden/>
          </w:rPr>
          <w:t>10</w:t>
        </w:r>
        <w:r w:rsidR="00456F61">
          <w:rPr>
            <w:noProof/>
            <w:webHidden/>
          </w:rPr>
          <w:fldChar w:fldCharType="end"/>
        </w:r>
      </w:hyperlink>
    </w:p>
    <w:p w14:paraId="1029A3AA" w14:textId="77777777" w:rsidR="00456F61" w:rsidRDefault="00BB6297">
      <w:pPr>
        <w:pStyle w:val="Tabledesillustrations"/>
        <w:tabs>
          <w:tab w:val="right" w:leader="hyphen" w:pos="9062"/>
        </w:tabs>
        <w:rPr>
          <w:rFonts w:asciiTheme="minorHAnsi" w:eastAsiaTheme="minorEastAsia" w:hAnsiTheme="minorHAnsi"/>
          <w:noProof/>
          <w:sz w:val="22"/>
          <w:lang w:eastAsia="fr-FR"/>
        </w:rPr>
      </w:pPr>
      <w:hyperlink w:anchor="_Toc232995219" w:history="1">
        <w:r w:rsidR="00456F61" w:rsidRPr="00BF51B8">
          <w:rPr>
            <w:rStyle w:val="Lienhypertexte"/>
            <w:rFonts w:cs="Times New Roman"/>
            <w:noProof/>
          </w:rPr>
          <w:t>Tableau 4:Architecture du modèle Seq2Seq basé sur des GRU</w:t>
        </w:r>
        <w:r w:rsidR="00456F61">
          <w:rPr>
            <w:noProof/>
            <w:webHidden/>
          </w:rPr>
          <w:tab/>
        </w:r>
        <w:r w:rsidR="00456F61">
          <w:rPr>
            <w:noProof/>
            <w:webHidden/>
          </w:rPr>
          <w:fldChar w:fldCharType="begin"/>
        </w:r>
        <w:r w:rsidR="00456F61">
          <w:rPr>
            <w:noProof/>
            <w:webHidden/>
          </w:rPr>
          <w:instrText xml:space="preserve"> PAGEREF _Toc232995219 \h </w:instrText>
        </w:r>
        <w:r w:rsidR="00456F61">
          <w:rPr>
            <w:noProof/>
            <w:webHidden/>
          </w:rPr>
        </w:r>
        <w:r w:rsidR="00456F61">
          <w:rPr>
            <w:noProof/>
            <w:webHidden/>
          </w:rPr>
          <w:fldChar w:fldCharType="separate"/>
        </w:r>
        <w:r w:rsidR="00456F61">
          <w:rPr>
            <w:noProof/>
            <w:webHidden/>
          </w:rPr>
          <w:t>12</w:t>
        </w:r>
        <w:r w:rsidR="00456F61">
          <w:rPr>
            <w:noProof/>
            <w:webHidden/>
          </w:rPr>
          <w:fldChar w:fldCharType="end"/>
        </w:r>
      </w:hyperlink>
    </w:p>
    <w:p w14:paraId="28785B9E" w14:textId="77777777" w:rsidR="00456F61" w:rsidRDefault="00BB6297">
      <w:pPr>
        <w:pStyle w:val="Tabledesillustrations"/>
        <w:tabs>
          <w:tab w:val="right" w:leader="hyphen" w:pos="9062"/>
        </w:tabs>
        <w:rPr>
          <w:rFonts w:asciiTheme="minorHAnsi" w:eastAsiaTheme="minorEastAsia" w:hAnsiTheme="minorHAnsi"/>
          <w:noProof/>
          <w:sz w:val="22"/>
          <w:lang w:eastAsia="fr-FR"/>
        </w:rPr>
      </w:pPr>
      <w:hyperlink w:anchor="_Toc232995220" w:history="1">
        <w:r w:rsidR="00456F61" w:rsidRPr="00BF51B8">
          <w:rPr>
            <w:rStyle w:val="Lienhypertexte"/>
            <w:rFonts w:cs="Times New Roman"/>
            <w:noProof/>
          </w:rPr>
          <w:t>Tableau 5:Choix des fonctions de perte et des activations de sortie</w:t>
        </w:r>
        <w:r w:rsidR="00456F61">
          <w:rPr>
            <w:noProof/>
            <w:webHidden/>
          </w:rPr>
          <w:tab/>
        </w:r>
        <w:r w:rsidR="00456F61">
          <w:rPr>
            <w:noProof/>
            <w:webHidden/>
          </w:rPr>
          <w:fldChar w:fldCharType="begin"/>
        </w:r>
        <w:r w:rsidR="00456F61">
          <w:rPr>
            <w:noProof/>
            <w:webHidden/>
          </w:rPr>
          <w:instrText xml:space="preserve"> PAGEREF _Toc232995220 \h </w:instrText>
        </w:r>
        <w:r w:rsidR="00456F61">
          <w:rPr>
            <w:noProof/>
            <w:webHidden/>
          </w:rPr>
        </w:r>
        <w:r w:rsidR="00456F61">
          <w:rPr>
            <w:noProof/>
            <w:webHidden/>
          </w:rPr>
          <w:fldChar w:fldCharType="separate"/>
        </w:r>
        <w:r w:rsidR="00456F61">
          <w:rPr>
            <w:noProof/>
            <w:webHidden/>
          </w:rPr>
          <w:t>15</w:t>
        </w:r>
        <w:r w:rsidR="00456F61">
          <w:rPr>
            <w:noProof/>
            <w:webHidden/>
          </w:rPr>
          <w:fldChar w:fldCharType="end"/>
        </w:r>
      </w:hyperlink>
    </w:p>
    <w:p w14:paraId="2C5F9258" w14:textId="77777777" w:rsidR="00456F61" w:rsidRDefault="00BB6297">
      <w:pPr>
        <w:pStyle w:val="Tabledesillustrations"/>
        <w:tabs>
          <w:tab w:val="right" w:leader="hyphen" w:pos="9062"/>
        </w:tabs>
        <w:rPr>
          <w:rFonts w:asciiTheme="minorHAnsi" w:eastAsiaTheme="minorEastAsia" w:hAnsiTheme="minorHAnsi"/>
          <w:noProof/>
          <w:sz w:val="22"/>
          <w:lang w:eastAsia="fr-FR"/>
        </w:rPr>
      </w:pPr>
      <w:hyperlink w:anchor="_Toc232995221" w:history="1">
        <w:r w:rsidR="00456F61" w:rsidRPr="00BF51B8">
          <w:rPr>
            <w:rStyle w:val="Lienhypertexte"/>
            <w:rFonts w:cs="Times New Roman"/>
            <w:noProof/>
          </w:rPr>
          <w:t>Tableau 6:Paramètres d’optimisation utilisés pour l’entraînement des modèles</w:t>
        </w:r>
        <w:r w:rsidR="00456F61">
          <w:rPr>
            <w:noProof/>
            <w:webHidden/>
          </w:rPr>
          <w:tab/>
        </w:r>
        <w:r w:rsidR="00456F61">
          <w:rPr>
            <w:noProof/>
            <w:webHidden/>
          </w:rPr>
          <w:fldChar w:fldCharType="begin"/>
        </w:r>
        <w:r w:rsidR="00456F61">
          <w:rPr>
            <w:noProof/>
            <w:webHidden/>
          </w:rPr>
          <w:instrText xml:space="preserve"> PAGEREF _Toc232995221 \h </w:instrText>
        </w:r>
        <w:r w:rsidR="00456F61">
          <w:rPr>
            <w:noProof/>
            <w:webHidden/>
          </w:rPr>
        </w:r>
        <w:r w:rsidR="00456F61">
          <w:rPr>
            <w:noProof/>
            <w:webHidden/>
          </w:rPr>
          <w:fldChar w:fldCharType="separate"/>
        </w:r>
        <w:r w:rsidR="00456F61">
          <w:rPr>
            <w:noProof/>
            <w:webHidden/>
          </w:rPr>
          <w:t>15</w:t>
        </w:r>
        <w:r w:rsidR="00456F61">
          <w:rPr>
            <w:noProof/>
            <w:webHidden/>
          </w:rPr>
          <w:fldChar w:fldCharType="end"/>
        </w:r>
      </w:hyperlink>
    </w:p>
    <w:p w14:paraId="697DFA8E" w14:textId="77777777" w:rsidR="00456F61" w:rsidRDefault="00BB6297">
      <w:pPr>
        <w:pStyle w:val="Tabledesillustrations"/>
        <w:tabs>
          <w:tab w:val="right" w:leader="hyphen" w:pos="9062"/>
        </w:tabs>
        <w:rPr>
          <w:rFonts w:asciiTheme="minorHAnsi" w:eastAsiaTheme="minorEastAsia" w:hAnsiTheme="minorHAnsi"/>
          <w:noProof/>
          <w:sz w:val="22"/>
          <w:lang w:eastAsia="fr-FR"/>
        </w:rPr>
      </w:pPr>
      <w:hyperlink w:anchor="_Toc232995222" w:history="1">
        <w:r w:rsidR="00456F61" w:rsidRPr="00BF51B8">
          <w:rPr>
            <w:rStyle w:val="Lienhypertexte"/>
            <w:rFonts w:cs="Times New Roman"/>
            <w:noProof/>
          </w:rPr>
          <w:t>Tableau 7:Techniques de régularisation et de stabilisation appliquées aux modèles</w:t>
        </w:r>
        <w:r w:rsidR="00456F61">
          <w:rPr>
            <w:noProof/>
            <w:webHidden/>
          </w:rPr>
          <w:tab/>
        </w:r>
        <w:r w:rsidR="00456F61">
          <w:rPr>
            <w:noProof/>
            <w:webHidden/>
          </w:rPr>
          <w:fldChar w:fldCharType="begin"/>
        </w:r>
        <w:r w:rsidR="00456F61">
          <w:rPr>
            <w:noProof/>
            <w:webHidden/>
          </w:rPr>
          <w:instrText xml:space="preserve"> PAGEREF _Toc232995222 \h </w:instrText>
        </w:r>
        <w:r w:rsidR="00456F61">
          <w:rPr>
            <w:noProof/>
            <w:webHidden/>
          </w:rPr>
        </w:r>
        <w:r w:rsidR="00456F61">
          <w:rPr>
            <w:noProof/>
            <w:webHidden/>
          </w:rPr>
          <w:fldChar w:fldCharType="separate"/>
        </w:r>
        <w:r w:rsidR="00456F61">
          <w:rPr>
            <w:noProof/>
            <w:webHidden/>
          </w:rPr>
          <w:t>17</w:t>
        </w:r>
        <w:r w:rsidR="00456F61">
          <w:rPr>
            <w:noProof/>
            <w:webHidden/>
          </w:rPr>
          <w:fldChar w:fldCharType="end"/>
        </w:r>
      </w:hyperlink>
    </w:p>
    <w:p w14:paraId="21020975" w14:textId="77777777" w:rsidR="00456F61" w:rsidRDefault="00BB6297">
      <w:pPr>
        <w:pStyle w:val="Tabledesillustrations"/>
        <w:tabs>
          <w:tab w:val="right" w:leader="hyphen" w:pos="9062"/>
        </w:tabs>
        <w:rPr>
          <w:rFonts w:asciiTheme="minorHAnsi" w:eastAsiaTheme="minorEastAsia" w:hAnsiTheme="minorHAnsi"/>
          <w:noProof/>
          <w:sz w:val="22"/>
          <w:lang w:eastAsia="fr-FR"/>
        </w:rPr>
      </w:pPr>
      <w:hyperlink w:anchor="_Toc232995223" w:history="1">
        <w:r w:rsidR="00456F61" w:rsidRPr="00BF51B8">
          <w:rPr>
            <w:rStyle w:val="Lienhypertexte"/>
            <w:rFonts w:cs="Times New Roman"/>
            <w:noProof/>
          </w:rPr>
          <w:t>Tableau 8:Configuration finale des hyperparamètres du modèle MLP</w:t>
        </w:r>
        <w:r w:rsidR="00456F61">
          <w:rPr>
            <w:noProof/>
            <w:webHidden/>
          </w:rPr>
          <w:tab/>
        </w:r>
        <w:r w:rsidR="00456F61">
          <w:rPr>
            <w:noProof/>
            <w:webHidden/>
          </w:rPr>
          <w:fldChar w:fldCharType="begin"/>
        </w:r>
        <w:r w:rsidR="00456F61">
          <w:rPr>
            <w:noProof/>
            <w:webHidden/>
          </w:rPr>
          <w:instrText xml:space="preserve"> PAGEREF _Toc232995223 \h </w:instrText>
        </w:r>
        <w:r w:rsidR="00456F61">
          <w:rPr>
            <w:noProof/>
            <w:webHidden/>
          </w:rPr>
        </w:r>
        <w:r w:rsidR="00456F61">
          <w:rPr>
            <w:noProof/>
            <w:webHidden/>
          </w:rPr>
          <w:fldChar w:fldCharType="separate"/>
        </w:r>
        <w:r w:rsidR="00456F61">
          <w:rPr>
            <w:noProof/>
            <w:webHidden/>
          </w:rPr>
          <w:t>18</w:t>
        </w:r>
        <w:r w:rsidR="00456F61">
          <w:rPr>
            <w:noProof/>
            <w:webHidden/>
          </w:rPr>
          <w:fldChar w:fldCharType="end"/>
        </w:r>
      </w:hyperlink>
    </w:p>
    <w:p w14:paraId="6631883F" w14:textId="77777777" w:rsidR="00456F61" w:rsidRDefault="00BB6297">
      <w:pPr>
        <w:pStyle w:val="Tabledesillustrations"/>
        <w:tabs>
          <w:tab w:val="right" w:leader="hyphen" w:pos="9062"/>
        </w:tabs>
        <w:rPr>
          <w:rFonts w:asciiTheme="minorHAnsi" w:eastAsiaTheme="minorEastAsia" w:hAnsiTheme="minorHAnsi"/>
          <w:noProof/>
          <w:sz w:val="22"/>
          <w:lang w:eastAsia="fr-FR"/>
        </w:rPr>
      </w:pPr>
      <w:hyperlink w:anchor="_Toc232995224" w:history="1">
        <w:r w:rsidR="00456F61" w:rsidRPr="00BF51B8">
          <w:rPr>
            <w:rStyle w:val="Lienhypertexte"/>
            <w:rFonts w:cs="Times New Roman"/>
            <w:noProof/>
          </w:rPr>
          <w:t>Tableau 9:Configuration  des hyperparamètres du modèle CNN</w:t>
        </w:r>
        <w:r w:rsidR="00456F61">
          <w:rPr>
            <w:noProof/>
            <w:webHidden/>
          </w:rPr>
          <w:tab/>
        </w:r>
        <w:r w:rsidR="00456F61">
          <w:rPr>
            <w:noProof/>
            <w:webHidden/>
          </w:rPr>
          <w:fldChar w:fldCharType="begin"/>
        </w:r>
        <w:r w:rsidR="00456F61">
          <w:rPr>
            <w:noProof/>
            <w:webHidden/>
          </w:rPr>
          <w:instrText xml:space="preserve"> PAGEREF _Toc232995224 \h </w:instrText>
        </w:r>
        <w:r w:rsidR="00456F61">
          <w:rPr>
            <w:noProof/>
            <w:webHidden/>
          </w:rPr>
        </w:r>
        <w:r w:rsidR="00456F61">
          <w:rPr>
            <w:noProof/>
            <w:webHidden/>
          </w:rPr>
          <w:fldChar w:fldCharType="separate"/>
        </w:r>
        <w:r w:rsidR="00456F61">
          <w:rPr>
            <w:noProof/>
            <w:webHidden/>
          </w:rPr>
          <w:t>18</w:t>
        </w:r>
        <w:r w:rsidR="00456F61">
          <w:rPr>
            <w:noProof/>
            <w:webHidden/>
          </w:rPr>
          <w:fldChar w:fldCharType="end"/>
        </w:r>
      </w:hyperlink>
    </w:p>
    <w:p w14:paraId="1544C250" w14:textId="77777777" w:rsidR="00456F61" w:rsidRDefault="00BB6297">
      <w:pPr>
        <w:pStyle w:val="Tabledesillustrations"/>
        <w:tabs>
          <w:tab w:val="right" w:leader="hyphen" w:pos="9062"/>
        </w:tabs>
        <w:rPr>
          <w:rFonts w:asciiTheme="minorHAnsi" w:eastAsiaTheme="minorEastAsia" w:hAnsiTheme="minorHAnsi"/>
          <w:noProof/>
          <w:sz w:val="22"/>
          <w:lang w:eastAsia="fr-FR"/>
        </w:rPr>
      </w:pPr>
      <w:hyperlink w:anchor="_Toc232995225" w:history="1">
        <w:r w:rsidR="00456F61" w:rsidRPr="00BF51B8">
          <w:rPr>
            <w:rStyle w:val="Lienhypertexte"/>
            <w:rFonts w:cs="Times New Roman"/>
            <w:noProof/>
          </w:rPr>
          <w:t>Tableau 10:Configuration  des hyperparamètres du modèle Seq2Seq-GRU</w:t>
        </w:r>
        <w:r w:rsidR="00456F61">
          <w:rPr>
            <w:noProof/>
            <w:webHidden/>
          </w:rPr>
          <w:tab/>
        </w:r>
        <w:r w:rsidR="00456F61">
          <w:rPr>
            <w:noProof/>
            <w:webHidden/>
          </w:rPr>
          <w:fldChar w:fldCharType="begin"/>
        </w:r>
        <w:r w:rsidR="00456F61">
          <w:rPr>
            <w:noProof/>
            <w:webHidden/>
          </w:rPr>
          <w:instrText xml:space="preserve"> PAGEREF _Toc232995225 \h </w:instrText>
        </w:r>
        <w:r w:rsidR="00456F61">
          <w:rPr>
            <w:noProof/>
            <w:webHidden/>
          </w:rPr>
        </w:r>
        <w:r w:rsidR="00456F61">
          <w:rPr>
            <w:noProof/>
            <w:webHidden/>
          </w:rPr>
          <w:fldChar w:fldCharType="separate"/>
        </w:r>
        <w:r w:rsidR="00456F61">
          <w:rPr>
            <w:noProof/>
            <w:webHidden/>
          </w:rPr>
          <w:t>19</w:t>
        </w:r>
        <w:r w:rsidR="00456F61">
          <w:rPr>
            <w:noProof/>
            <w:webHidden/>
          </w:rPr>
          <w:fldChar w:fldCharType="end"/>
        </w:r>
      </w:hyperlink>
    </w:p>
    <w:p w14:paraId="09DF4059" w14:textId="77777777" w:rsidR="00456F61" w:rsidRDefault="00BB6297">
      <w:pPr>
        <w:pStyle w:val="Tabledesillustrations"/>
        <w:tabs>
          <w:tab w:val="right" w:leader="hyphen" w:pos="9062"/>
        </w:tabs>
        <w:rPr>
          <w:rFonts w:asciiTheme="minorHAnsi" w:eastAsiaTheme="minorEastAsia" w:hAnsiTheme="minorHAnsi"/>
          <w:noProof/>
          <w:sz w:val="22"/>
          <w:lang w:eastAsia="fr-FR"/>
        </w:rPr>
      </w:pPr>
      <w:hyperlink w:anchor="_Toc232995226" w:history="1">
        <w:r w:rsidR="00456F61" w:rsidRPr="00BF51B8">
          <w:rPr>
            <w:rStyle w:val="Lienhypertexte"/>
            <w:rFonts w:cs="Times New Roman"/>
            <w:noProof/>
          </w:rPr>
          <w:t>Tableau 11:Métriques d’évaluation utilisées pour l’analyse des performances des modèles</w:t>
        </w:r>
        <w:r w:rsidR="00456F61">
          <w:rPr>
            <w:noProof/>
            <w:webHidden/>
          </w:rPr>
          <w:tab/>
        </w:r>
        <w:r w:rsidR="00456F61">
          <w:rPr>
            <w:noProof/>
            <w:webHidden/>
          </w:rPr>
          <w:fldChar w:fldCharType="begin"/>
        </w:r>
        <w:r w:rsidR="00456F61">
          <w:rPr>
            <w:noProof/>
            <w:webHidden/>
          </w:rPr>
          <w:instrText xml:space="preserve"> PAGEREF _Toc232995226 \h </w:instrText>
        </w:r>
        <w:r w:rsidR="00456F61">
          <w:rPr>
            <w:noProof/>
            <w:webHidden/>
          </w:rPr>
        </w:r>
        <w:r w:rsidR="00456F61">
          <w:rPr>
            <w:noProof/>
            <w:webHidden/>
          </w:rPr>
          <w:fldChar w:fldCharType="separate"/>
        </w:r>
        <w:r w:rsidR="00456F61">
          <w:rPr>
            <w:noProof/>
            <w:webHidden/>
          </w:rPr>
          <w:t>20</w:t>
        </w:r>
        <w:r w:rsidR="00456F61">
          <w:rPr>
            <w:noProof/>
            <w:webHidden/>
          </w:rPr>
          <w:fldChar w:fldCharType="end"/>
        </w:r>
      </w:hyperlink>
    </w:p>
    <w:p w14:paraId="54B43C2B" w14:textId="77777777" w:rsidR="00456F61" w:rsidRDefault="00BB6297">
      <w:pPr>
        <w:pStyle w:val="Tabledesillustrations"/>
        <w:tabs>
          <w:tab w:val="right" w:leader="hyphen" w:pos="9062"/>
        </w:tabs>
        <w:rPr>
          <w:rFonts w:asciiTheme="minorHAnsi" w:eastAsiaTheme="minorEastAsia" w:hAnsiTheme="minorHAnsi"/>
          <w:noProof/>
          <w:sz w:val="22"/>
          <w:lang w:eastAsia="fr-FR"/>
        </w:rPr>
      </w:pPr>
      <w:hyperlink w:anchor="_Toc232995227" w:history="1">
        <w:r w:rsidR="00456F61" w:rsidRPr="00BF51B8">
          <w:rPr>
            <w:rStyle w:val="Lienhypertexte"/>
            <w:rFonts w:cs="Times New Roman"/>
            <w:noProof/>
          </w:rPr>
          <w:t>Tableau 14:Interprétation des courbes d'apprentissage</w:t>
        </w:r>
        <w:r w:rsidR="00456F61">
          <w:rPr>
            <w:noProof/>
            <w:webHidden/>
          </w:rPr>
          <w:tab/>
        </w:r>
        <w:r w:rsidR="00456F61">
          <w:rPr>
            <w:noProof/>
            <w:webHidden/>
          </w:rPr>
          <w:fldChar w:fldCharType="begin"/>
        </w:r>
        <w:r w:rsidR="00456F61">
          <w:rPr>
            <w:noProof/>
            <w:webHidden/>
          </w:rPr>
          <w:instrText xml:space="preserve"> PAGEREF _Toc232995227 \h </w:instrText>
        </w:r>
        <w:r w:rsidR="00456F61">
          <w:rPr>
            <w:noProof/>
            <w:webHidden/>
          </w:rPr>
        </w:r>
        <w:r w:rsidR="00456F61">
          <w:rPr>
            <w:noProof/>
            <w:webHidden/>
          </w:rPr>
          <w:fldChar w:fldCharType="separate"/>
        </w:r>
        <w:r w:rsidR="00456F61">
          <w:rPr>
            <w:noProof/>
            <w:webHidden/>
          </w:rPr>
          <w:t>23</w:t>
        </w:r>
        <w:r w:rsidR="00456F61">
          <w:rPr>
            <w:noProof/>
            <w:webHidden/>
          </w:rPr>
          <w:fldChar w:fldCharType="end"/>
        </w:r>
      </w:hyperlink>
    </w:p>
    <w:p w14:paraId="095FDA36" w14:textId="77777777" w:rsidR="00456F61" w:rsidRDefault="00456F61" w:rsidP="00456F61">
      <w:pPr>
        <w:rPr>
          <w:rFonts w:asciiTheme="majorBidi" w:eastAsia="Times New Roman" w:hAnsiTheme="majorBidi" w:cstheme="majorBidi"/>
          <w:szCs w:val="24"/>
          <w:lang w:eastAsia="fr-FR"/>
        </w:rPr>
      </w:pPr>
      <w:r>
        <w:rPr>
          <w:rFonts w:asciiTheme="majorBidi" w:eastAsia="Times New Roman" w:hAnsiTheme="majorBidi" w:cstheme="majorBidi"/>
          <w:szCs w:val="24"/>
          <w:lang w:eastAsia="fr-FR"/>
        </w:rPr>
        <w:fldChar w:fldCharType="end"/>
      </w:r>
    </w:p>
    <w:p w14:paraId="3D42EF4E" w14:textId="77777777" w:rsidR="00456F61" w:rsidRDefault="00456F61" w:rsidP="00456F61">
      <w:pPr>
        <w:rPr>
          <w:rFonts w:asciiTheme="majorBidi" w:eastAsia="Times New Roman" w:hAnsiTheme="majorBidi" w:cstheme="majorBidi"/>
          <w:szCs w:val="24"/>
          <w:lang w:eastAsia="fr-FR"/>
        </w:rPr>
      </w:pPr>
    </w:p>
    <w:p w14:paraId="4BE36B30" w14:textId="77777777" w:rsidR="00456F61" w:rsidRDefault="00456F61" w:rsidP="00456F61">
      <w:pPr>
        <w:rPr>
          <w:rFonts w:asciiTheme="majorBidi" w:eastAsia="Times New Roman" w:hAnsiTheme="majorBidi" w:cstheme="majorBidi"/>
          <w:szCs w:val="24"/>
          <w:lang w:eastAsia="fr-FR"/>
        </w:rPr>
      </w:pPr>
    </w:p>
    <w:p w14:paraId="6E93E0D5" w14:textId="77777777" w:rsidR="00456F61" w:rsidRDefault="00456F61" w:rsidP="00456F61">
      <w:pPr>
        <w:rPr>
          <w:rFonts w:asciiTheme="majorBidi" w:eastAsia="Times New Roman" w:hAnsiTheme="majorBidi" w:cstheme="majorBidi"/>
          <w:szCs w:val="24"/>
          <w:lang w:eastAsia="fr-FR"/>
        </w:rPr>
      </w:pPr>
    </w:p>
    <w:p w14:paraId="3A2547C3" w14:textId="77777777" w:rsidR="00456F61" w:rsidRDefault="00456F61" w:rsidP="00456F61">
      <w:pPr>
        <w:rPr>
          <w:rFonts w:asciiTheme="majorBidi" w:eastAsia="Times New Roman" w:hAnsiTheme="majorBidi" w:cstheme="majorBidi"/>
          <w:szCs w:val="24"/>
          <w:lang w:eastAsia="fr-FR"/>
        </w:rPr>
      </w:pPr>
    </w:p>
    <w:p w14:paraId="433ECB66" w14:textId="77777777" w:rsidR="00456F61" w:rsidRDefault="00456F61" w:rsidP="00456F61">
      <w:pPr>
        <w:rPr>
          <w:rFonts w:asciiTheme="majorBidi" w:eastAsia="Times New Roman" w:hAnsiTheme="majorBidi" w:cstheme="majorBidi"/>
          <w:szCs w:val="24"/>
          <w:lang w:eastAsia="fr-FR"/>
        </w:rPr>
      </w:pPr>
    </w:p>
    <w:p w14:paraId="5B0DCD70" w14:textId="77777777" w:rsidR="00456F61" w:rsidRDefault="00456F61" w:rsidP="00456F61">
      <w:pPr>
        <w:rPr>
          <w:rFonts w:asciiTheme="majorBidi" w:eastAsia="Times New Roman" w:hAnsiTheme="majorBidi" w:cstheme="majorBidi"/>
          <w:szCs w:val="24"/>
          <w:lang w:eastAsia="fr-FR"/>
        </w:rPr>
      </w:pPr>
    </w:p>
    <w:p w14:paraId="3B8F232B" w14:textId="77777777" w:rsidR="00456F61" w:rsidRDefault="00456F61" w:rsidP="00456F61">
      <w:pPr>
        <w:rPr>
          <w:rFonts w:asciiTheme="majorBidi" w:eastAsia="Times New Roman" w:hAnsiTheme="majorBidi" w:cstheme="majorBidi"/>
          <w:szCs w:val="24"/>
          <w:lang w:eastAsia="fr-FR"/>
        </w:rPr>
      </w:pPr>
    </w:p>
    <w:p w14:paraId="7D450E85" w14:textId="77777777" w:rsidR="00456F61" w:rsidRDefault="00456F61" w:rsidP="00456F61">
      <w:pPr>
        <w:rPr>
          <w:rFonts w:asciiTheme="majorBidi" w:eastAsia="Times New Roman" w:hAnsiTheme="majorBidi" w:cstheme="majorBidi"/>
          <w:szCs w:val="24"/>
          <w:lang w:eastAsia="fr-FR"/>
        </w:rPr>
        <w:sectPr w:rsidR="00456F61">
          <w:headerReference w:type="default" r:id="rId8"/>
          <w:pgSz w:w="11906" w:h="16838"/>
          <w:pgMar w:top="1417" w:right="1417" w:bottom="1417" w:left="1417" w:header="708" w:footer="708" w:gutter="0"/>
          <w:cols w:space="708"/>
          <w:docGrid w:linePitch="360"/>
        </w:sectPr>
      </w:pPr>
    </w:p>
    <w:p w14:paraId="49BEAB82" w14:textId="77777777" w:rsidR="00CA125C" w:rsidRPr="00D9035D" w:rsidRDefault="00CA125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50B1E92D" w14:textId="77777777" w:rsidR="002E1927" w:rsidRPr="00D9035D" w:rsidRDefault="002E1927" w:rsidP="00CA125C">
      <w:pPr>
        <w:pStyle w:val="Citation"/>
        <w:rPr>
          <w:lang w:eastAsia="fr-FR"/>
        </w:rPr>
      </w:pPr>
      <w:bookmarkStart w:id="3" w:name="_Toc232994353"/>
      <w:bookmarkStart w:id="4" w:name="_Toc232994926"/>
      <w:r w:rsidRPr="00D9035D">
        <w:rPr>
          <w:lang w:eastAsia="fr-FR"/>
        </w:rPr>
        <w:t>Introduction</w:t>
      </w:r>
      <w:bookmarkEnd w:id="3"/>
      <w:bookmarkEnd w:id="4"/>
    </w:p>
    <w:p w14:paraId="544B328C" w14:textId="19BD7A20" w:rsidR="00467DD9" w:rsidRPr="00CA125C" w:rsidRDefault="00467DD9" w:rsidP="00CA125C">
      <w:pPr>
        <w:rPr>
          <w:rFonts w:cs="Times New Roman"/>
          <w:b/>
          <w:szCs w:val="24"/>
        </w:rPr>
      </w:pPr>
      <w:r w:rsidRPr="00CA125C">
        <w:rPr>
          <w:rFonts w:cs="Times New Roman"/>
          <w:b/>
        </w:rPr>
        <w:t>Contexte Général</w:t>
      </w:r>
    </w:p>
    <w:p w14:paraId="63DEFE79" w14:textId="77777777" w:rsidR="00467DD9" w:rsidRPr="00D9035D" w:rsidRDefault="00467DD9" w:rsidP="00D9035D">
      <w:pPr>
        <w:pStyle w:val="NormalWeb"/>
        <w:jc w:val="both"/>
        <w:rPr>
          <w:rFonts w:asciiTheme="majorBidi" w:hAnsiTheme="majorBidi" w:cstheme="majorBidi"/>
        </w:rPr>
      </w:pPr>
      <w:r w:rsidRPr="00D9035D">
        <w:rPr>
          <w:rFonts w:asciiTheme="majorBidi" w:hAnsiTheme="majorBidi" w:cstheme="majorBidi"/>
        </w:rPr>
        <w:t>Au cours de la dernière décennie, l’intelligence artificielle, et plus particulièrement l'apprentissage profond (</w:t>
      </w:r>
      <w:r w:rsidRPr="00D9035D">
        <w:rPr>
          <w:rStyle w:val="Accentuation"/>
          <w:rFonts w:asciiTheme="majorBidi" w:hAnsiTheme="majorBidi" w:cstheme="majorBidi"/>
        </w:rPr>
        <w:t>Deep Learning</w:t>
      </w:r>
      <w:r w:rsidRPr="00D9035D">
        <w:rPr>
          <w:rFonts w:asciiTheme="majorBidi" w:hAnsiTheme="majorBidi" w:cstheme="majorBidi"/>
        </w:rPr>
        <w:t>), a profondément bouleversé le paysage technologique et scientifique. En substituant l'extraction manuelle de caractéristiques (</w:t>
      </w:r>
      <w:r w:rsidRPr="00D9035D">
        <w:rPr>
          <w:rStyle w:val="Accentuation"/>
          <w:rFonts w:asciiTheme="majorBidi" w:hAnsiTheme="majorBidi" w:cstheme="majorBidi"/>
        </w:rPr>
        <w:t>Feature Engineering</w:t>
      </w:r>
      <w:r w:rsidRPr="00D9035D">
        <w:rPr>
          <w:rFonts w:asciiTheme="majorBidi" w:hAnsiTheme="majorBidi" w:cstheme="majorBidi"/>
        </w:rPr>
        <w:t>) par l'apprentissage automatique de représentations (</w:t>
      </w:r>
      <w:proofErr w:type="spellStart"/>
      <w:r w:rsidRPr="00D9035D">
        <w:rPr>
          <w:rStyle w:val="Accentuation"/>
          <w:rFonts w:asciiTheme="majorBidi" w:hAnsiTheme="majorBidi" w:cstheme="majorBidi"/>
        </w:rPr>
        <w:t>Representation</w:t>
      </w:r>
      <w:proofErr w:type="spellEnd"/>
      <w:r w:rsidRPr="00D9035D">
        <w:rPr>
          <w:rStyle w:val="Accentuation"/>
          <w:rFonts w:asciiTheme="majorBidi" w:hAnsiTheme="majorBidi" w:cstheme="majorBidi"/>
        </w:rPr>
        <w:t xml:space="preserve"> Learning</w:t>
      </w:r>
      <w:r w:rsidRPr="00D9035D">
        <w:rPr>
          <w:rFonts w:asciiTheme="majorBidi" w:hAnsiTheme="majorBidi" w:cstheme="majorBidi"/>
        </w:rPr>
        <w:t>), les réseaux de neurones profonds ont repoussé les limites de l'état de l'art dans des domaines aussi variés que le diagnostic médical, la vision par ordinateur ou le traitement du langage naturel (NLP). Cette capacité inédite à modéliser des fonctions non linéaires complexes repose sur l'optimisation itérative de millions de paramètres via la rétropropagation du gradient.</w:t>
      </w:r>
    </w:p>
    <w:p w14:paraId="7CD54B15" w14:textId="1A6257C1" w:rsidR="00467DD9" w:rsidRPr="00CA125C" w:rsidRDefault="00467DD9" w:rsidP="00CA125C">
      <w:pPr>
        <w:rPr>
          <w:rFonts w:cs="Times New Roman"/>
          <w:b/>
        </w:rPr>
      </w:pPr>
      <w:r w:rsidRPr="00D9035D">
        <w:t xml:space="preserve"> </w:t>
      </w:r>
      <w:r w:rsidRPr="00CA125C">
        <w:rPr>
          <w:rFonts w:cs="Times New Roman"/>
          <w:b/>
        </w:rPr>
        <w:t>Problématique et Biais Inductif</w:t>
      </w:r>
    </w:p>
    <w:p w14:paraId="1DAE70BF" w14:textId="77777777" w:rsidR="00467DD9" w:rsidRPr="00D9035D" w:rsidRDefault="00467DD9" w:rsidP="00D9035D">
      <w:pPr>
        <w:pStyle w:val="NormalWeb"/>
        <w:jc w:val="both"/>
        <w:rPr>
          <w:rFonts w:asciiTheme="majorBidi" w:hAnsiTheme="majorBidi" w:cstheme="majorBidi"/>
        </w:rPr>
      </w:pPr>
      <w:r w:rsidRPr="00D9035D">
        <w:rPr>
          <w:rFonts w:asciiTheme="majorBidi" w:hAnsiTheme="majorBidi" w:cstheme="majorBidi"/>
        </w:rPr>
        <w:t>Cependant, la conception d'un modèle d'apprentissage performant ne se résume pas à l'empilement arbitraire de couches neuronales. L'application aveugle d'un réseau de neurones standard (Réseau Dense) à n'importe quel type de donnée se heurte rapidement à des limites structurelles, computationnelles et à la malédiction de la dimensionnalité.</w:t>
      </w:r>
    </w:p>
    <w:p w14:paraId="48281CA3" w14:textId="77777777" w:rsidR="00467DD9" w:rsidRPr="00D9035D" w:rsidRDefault="00467DD9" w:rsidP="00D9035D">
      <w:pPr>
        <w:pStyle w:val="NormalWeb"/>
        <w:jc w:val="both"/>
        <w:rPr>
          <w:rFonts w:asciiTheme="majorBidi" w:hAnsiTheme="majorBidi" w:cstheme="majorBidi"/>
        </w:rPr>
      </w:pPr>
      <w:r w:rsidRPr="00D9035D">
        <w:rPr>
          <w:rFonts w:asciiTheme="majorBidi" w:hAnsiTheme="majorBidi" w:cstheme="majorBidi"/>
        </w:rPr>
        <w:t xml:space="preserve">La problématique centrale de ce projet repose sur la notion de </w:t>
      </w:r>
      <w:r w:rsidRPr="00D9035D">
        <w:rPr>
          <w:rStyle w:val="lev"/>
          <w:rFonts w:asciiTheme="majorBidi" w:hAnsiTheme="majorBidi" w:cstheme="majorBidi"/>
        </w:rPr>
        <w:t>biais inductif</w:t>
      </w:r>
      <w:r w:rsidRPr="00D9035D">
        <w:rPr>
          <w:rFonts w:asciiTheme="majorBidi" w:hAnsiTheme="majorBidi" w:cstheme="majorBidi"/>
        </w:rPr>
        <w:t xml:space="preserve"> : comment l'architecture mathématique d'un réseau doit-elle s'adapter à la topologie et à la structure intrinsèque des données qu'elle traite ?</w:t>
      </w:r>
    </w:p>
    <w:p w14:paraId="45DF7D78" w14:textId="77777777" w:rsidR="00467DD9" w:rsidRPr="00D9035D" w:rsidRDefault="00467DD9" w:rsidP="00D9035D">
      <w:pPr>
        <w:pStyle w:val="NormalWeb"/>
        <w:numPr>
          <w:ilvl w:val="0"/>
          <w:numId w:val="13"/>
        </w:numPr>
        <w:jc w:val="both"/>
        <w:rPr>
          <w:rFonts w:asciiTheme="majorBidi" w:hAnsiTheme="majorBidi" w:cstheme="majorBidi"/>
        </w:rPr>
      </w:pPr>
      <w:r w:rsidRPr="00D9035D">
        <w:rPr>
          <w:rFonts w:asciiTheme="majorBidi" w:hAnsiTheme="majorBidi" w:cstheme="majorBidi"/>
        </w:rPr>
        <w:t>Face à des données tabulaires où les variables sont indépendantes, une connectivité globale est requise.</w:t>
      </w:r>
    </w:p>
    <w:p w14:paraId="29DD3FC8" w14:textId="77777777" w:rsidR="00467DD9" w:rsidRPr="00D9035D" w:rsidRDefault="00467DD9" w:rsidP="00D9035D">
      <w:pPr>
        <w:pStyle w:val="NormalWeb"/>
        <w:numPr>
          <w:ilvl w:val="0"/>
          <w:numId w:val="13"/>
        </w:numPr>
        <w:jc w:val="both"/>
        <w:rPr>
          <w:rFonts w:asciiTheme="majorBidi" w:hAnsiTheme="majorBidi" w:cstheme="majorBidi"/>
        </w:rPr>
      </w:pPr>
      <w:r w:rsidRPr="00D9035D">
        <w:rPr>
          <w:rFonts w:asciiTheme="majorBidi" w:hAnsiTheme="majorBidi" w:cstheme="majorBidi"/>
        </w:rPr>
        <w:t>Face à des images, la forte corrélation spatiale et locale des pixels exige une invariance par translation.</w:t>
      </w:r>
    </w:p>
    <w:p w14:paraId="27E4B7AC" w14:textId="77777777" w:rsidR="00467DD9" w:rsidRPr="00D9035D" w:rsidRDefault="00467DD9" w:rsidP="00D9035D">
      <w:pPr>
        <w:pStyle w:val="NormalWeb"/>
        <w:numPr>
          <w:ilvl w:val="0"/>
          <w:numId w:val="13"/>
        </w:numPr>
        <w:jc w:val="both"/>
        <w:rPr>
          <w:rFonts w:asciiTheme="majorBidi" w:hAnsiTheme="majorBidi" w:cstheme="majorBidi"/>
        </w:rPr>
      </w:pPr>
      <w:r w:rsidRPr="00D9035D">
        <w:rPr>
          <w:rFonts w:asciiTheme="majorBidi" w:hAnsiTheme="majorBidi" w:cstheme="majorBidi"/>
        </w:rPr>
        <w:t>Face à du texte ou des signaux, la dimension temporelle, l'ordre causal et la longueur variable des séquences imposent le maintien d'un contexte mémoriel.</w:t>
      </w:r>
    </w:p>
    <w:p w14:paraId="0C66F710" w14:textId="20EA1349" w:rsidR="005A2B99" w:rsidRPr="00CA125C" w:rsidRDefault="005A2B99" w:rsidP="00CA125C">
      <w:pPr>
        <w:rPr>
          <w:rFonts w:cs="Times New Roman"/>
          <w:b/>
        </w:rPr>
      </w:pPr>
      <w:r w:rsidRPr="00CA125C">
        <w:rPr>
          <w:rFonts w:cs="Times New Roman"/>
          <w:b/>
        </w:rPr>
        <w:t>Objectifs de l'Étude</w:t>
      </w:r>
    </w:p>
    <w:p w14:paraId="6520CF6A" w14:textId="77777777" w:rsidR="005A2B99" w:rsidRPr="00D9035D" w:rsidRDefault="005A2B99" w:rsidP="00D9035D">
      <w:pPr>
        <w:pStyle w:val="NormalWeb"/>
        <w:jc w:val="both"/>
        <w:rPr>
          <w:rFonts w:asciiTheme="majorBidi" w:hAnsiTheme="majorBidi" w:cstheme="majorBidi"/>
        </w:rPr>
      </w:pPr>
      <w:r w:rsidRPr="00D9035D">
        <w:rPr>
          <w:rFonts w:asciiTheme="majorBidi" w:hAnsiTheme="majorBidi" w:cstheme="majorBidi"/>
        </w:rPr>
        <w:t>Dans le cadre de l'évaluation finale du module de Deep Learning, ce projet a pour objectif de démontrer empiriquement, techniquement et de manière critique cette nécessité d'adaptation architecturale. Il s'agit de s'éloigner d'une utilisation "boîte noire" des algorithmes pour adopter une véritable démarche d'ingénierie.</w:t>
      </w:r>
    </w:p>
    <w:p w14:paraId="36C214F6" w14:textId="77777777" w:rsidR="005A2B99" w:rsidRPr="00D9035D" w:rsidRDefault="005A2B99" w:rsidP="00D9035D">
      <w:pPr>
        <w:pStyle w:val="NormalWeb"/>
        <w:jc w:val="both"/>
        <w:rPr>
          <w:rFonts w:asciiTheme="majorBidi" w:hAnsiTheme="majorBidi" w:cstheme="majorBidi"/>
        </w:rPr>
      </w:pPr>
      <w:r w:rsidRPr="00D9035D">
        <w:rPr>
          <w:rFonts w:asciiTheme="majorBidi" w:hAnsiTheme="majorBidi" w:cstheme="majorBidi"/>
        </w:rPr>
        <w:t>Plus précisément, nos objectifs sont de :</w:t>
      </w:r>
    </w:p>
    <w:p w14:paraId="4EAAFA15" w14:textId="77777777" w:rsidR="005A2B99" w:rsidRPr="00D9035D" w:rsidRDefault="005A2B99" w:rsidP="00CA125C">
      <w:pPr>
        <w:pStyle w:val="NormalWeb"/>
        <w:numPr>
          <w:ilvl w:val="0"/>
          <w:numId w:val="45"/>
        </w:numPr>
        <w:jc w:val="both"/>
        <w:rPr>
          <w:rFonts w:asciiTheme="majorBidi" w:hAnsiTheme="majorBidi" w:cstheme="majorBidi"/>
        </w:rPr>
      </w:pPr>
      <w:r w:rsidRPr="00D9035D">
        <w:rPr>
          <w:rStyle w:val="lev"/>
          <w:rFonts w:asciiTheme="majorBidi" w:hAnsiTheme="majorBidi" w:cstheme="majorBidi"/>
        </w:rPr>
        <w:t>Concevoir et évaluer un Perceptron Multicouche (MLP)</w:t>
      </w:r>
      <w:r w:rsidRPr="00D9035D">
        <w:rPr>
          <w:rFonts w:asciiTheme="majorBidi" w:hAnsiTheme="majorBidi" w:cstheme="majorBidi"/>
        </w:rPr>
        <w:t xml:space="preserve"> pour l'analyse de données tabulaires cliniques (Breast Cancer Wisconsin), justifiant le traitement de caractéristiques globales.</w:t>
      </w:r>
    </w:p>
    <w:p w14:paraId="1048D3DE" w14:textId="77777777" w:rsidR="005A2B99" w:rsidRDefault="005A2B99" w:rsidP="00CA125C">
      <w:pPr>
        <w:pStyle w:val="NormalWeb"/>
        <w:numPr>
          <w:ilvl w:val="0"/>
          <w:numId w:val="45"/>
        </w:numPr>
        <w:jc w:val="both"/>
        <w:rPr>
          <w:rFonts w:asciiTheme="majorBidi" w:hAnsiTheme="majorBidi" w:cstheme="majorBidi"/>
        </w:rPr>
      </w:pPr>
      <w:r w:rsidRPr="00D9035D">
        <w:rPr>
          <w:rStyle w:val="lev"/>
          <w:rFonts w:asciiTheme="majorBidi" w:hAnsiTheme="majorBidi" w:cstheme="majorBidi"/>
        </w:rPr>
        <w:t>Implémenter un Réseau de Neurones Convolutif (CNN)</w:t>
      </w:r>
      <w:r w:rsidRPr="00D9035D">
        <w:rPr>
          <w:rFonts w:asciiTheme="majorBidi" w:hAnsiTheme="majorBidi" w:cstheme="majorBidi"/>
        </w:rPr>
        <w:t xml:space="preserve"> pour la classification d'images (Fashion-MNIST), en démontrant l'efficacité de l'extraction de caractéristiques spatiales hiérarchiques.</w:t>
      </w:r>
    </w:p>
    <w:p w14:paraId="4E430D53" w14:textId="77777777" w:rsidR="00CA125C" w:rsidRDefault="00CA125C" w:rsidP="00CA125C">
      <w:pPr>
        <w:pStyle w:val="NormalWeb"/>
        <w:ind w:left="720"/>
        <w:jc w:val="both"/>
        <w:rPr>
          <w:rStyle w:val="lev"/>
          <w:rFonts w:asciiTheme="majorBidi" w:hAnsiTheme="majorBidi" w:cstheme="majorBidi"/>
        </w:rPr>
      </w:pPr>
    </w:p>
    <w:p w14:paraId="7D631A5E" w14:textId="77777777" w:rsidR="00CA125C" w:rsidRPr="00D9035D" w:rsidRDefault="00CA125C" w:rsidP="00CA125C">
      <w:pPr>
        <w:pStyle w:val="NormalWeb"/>
        <w:ind w:left="720"/>
        <w:jc w:val="both"/>
        <w:rPr>
          <w:rFonts w:asciiTheme="majorBidi" w:hAnsiTheme="majorBidi" w:cstheme="majorBidi"/>
        </w:rPr>
      </w:pPr>
    </w:p>
    <w:p w14:paraId="54F4B620" w14:textId="77777777" w:rsidR="005A2B99" w:rsidRPr="00D9035D" w:rsidRDefault="005A2B99" w:rsidP="00CA125C">
      <w:pPr>
        <w:pStyle w:val="NormalWeb"/>
        <w:numPr>
          <w:ilvl w:val="0"/>
          <w:numId w:val="45"/>
        </w:numPr>
        <w:jc w:val="both"/>
        <w:rPr>
          <w:rFonts w:asciiTheme="majorBidi" w:hAnsiTheme="majorBidi" w:cstheme="majorBidi"/>
        </w:rPr>
      </w:pPr>
      <w:r w:rsidRPr="00D9035D">
        <w:rPr>
          <w:rStyle w:val="lev"/>
          <w:rFonts w:asciiTheme="majorBidi" w:hAnsiTheme="majorBidi" w:cstheme="majorBidi"/>
        </w:rPr>
        <w:t>Développer une architecture récurrente (Seq2Seq avec GRU)</w:t>
      </w:r>
      <w:r w:rsidRPr="00D9035D">
        <w:rPr>
          <w:rFonts w:asciiTheme="majorBidi" w:hAnsiTheme="majorBidi" w:cstheme="majorBidi"/>
        </w:rPr>
        <w:t xml:space="preserve"> pour le traitement de séquences temporelles (traduction automatique sur le </w:t>
      </w:r>
      <w:proofErr w:type="spellStart"/>
      <w:r w:rsidRPr="00D9035D">
        <w:rPr>
          <w:rFonts w:asciiTheme="majorBidi" w:hAnsiTheme="majorBidi" w:cstheme="majorBidi"/>
        </w:rPr>
        <w:t>dataset</w:t>
      </w:r>
      <w:proofErr w:type="spellEnd"/>
      <w:r w:rsidRPr="00D9035D">
        <w:rPr>
          <w:rFonts w:asciiTheme="majorBidi" w:hAnsiTheme="majorBidi" w:cstheme="majorBidi"/>
        </w:rPr>
        <w:t xml:space="preserve"> </w:t>
      </w:r>
      <w:proofErr w:type="spellStart"/>
      <w:r w:rsidRPr="00D9035D">
        <w:rPr>
          <w:rFonts w:asciiTheme="majorBidi" w:hAnsiTheme="majorBidi" w:cstheme="majorBidi"/>
        </w:rPr>
        <w:t>Tatoeba</w:t>
      </w:r>
      <w:proofErr w:type="spellEnd"/>
      <w:r w:rsidRPr="00D9035D">
        <w:rPr>
          <w:rFonts w:asciiTheme="majorBidi" w:hAnsiTheme="majorBidi" w:cstheme="majorBidi"/>
        </w:rPr>
        <w:t>), en surmontant les défis liés à la disparition du gradient.</w:t>
      </w:r>
    </w:p>
    <w:p w14:paraId="056E8875" w14:textId="77777777" w:rsidR="00CA125C" w:rsidRDefault="005A2B99" w:rsidP="00CA125C">
      <w:pPr>
        <w:pStyle w:val="NormalWeb"/>
        <w:numPr>
          <w:ilvl w:val="0"/>
          <w:numId w:val="45"/>
        </w:numPr>
        <w:jc w:val="both"/>
        <w:rPr>
          <w:rFonts w:asciiTheme="majorBidi" w:hAnsiTheme="majorBidi" w:cstheme="majorBidi"/>
        </w:rPr>
      </w:pPr>
      <w:r w:rsidRPr="00D9035D">
        <w:rPr>
          <w:rStyle w:val="lev"/>
          <w:rFonts w:asciiTheme="majorBidi" w:hAnsiTheme="majorBidi" w:cstheme="majorBidi"/>
        </w:rPr>
        <w:t>Mener une analyse transversale</w:t>
      </w:r>
      <w:r w:rsidRPr="00D9035D">
        <w:rPr>
          <w:rFonts w:asciiTheme="majorBidi" w:hAnsiTheme="majorBidi" w:cstheme="majorBidi"/>
        </w:rPr>
        <w:t xml:space="preserve"> comparant ces trois paradigmes face à la complexité algorithmique, tout en intégrant les enjeux de l'interprétabilité et de l'impact sociétal de ces modèles.</w:t>
      </w:r>
    </w:p>
    <w:p w14:paraId="3AB1196F" w14:textId="7C75A8B2" w:rsidR="005A2B99" w:rsidRPr="00CA125C" w:rsidRDefault="005A2B99" w:rsidP="00CA125C">
      <w:pPr>
        <w:pStyle w:val="NormalWeb"/>
        <w:jc w:val="both"/>
        <w:rPr>
          <w:rFonts w:asciiTheme="majorBidi" w:hAnsiTheme="majorBidi" w:cstheme="majorBidi"/>
          <w:b/>
        </w:rPr>
      </w:pPr>
      <w:r w:rsidRPr="00CA125C">
        <w:rPr>
          <w:rFonts w:asciiTheme="majorBidi" w:hAnsiTheme="majorBidi" w:cstheme="majorBidi"/>
          <w:b/>
        </w:rPr>
        <w:t>Plan du Rapport</w:t>
      </w:r>
    </w:p>
    <w:p w14:paraId="3729857A" w14:textId="77777777" w:rsidR="00467DD9" w:rsidRDefault="005A2B99" w:rsidP="00D9035D">
      <w:pPr>
        <w:pStyle w:val="NormalWeb"/>
        <w:jc w:val="both"/>
        <w:rPr>
          <w:rFonts w:asciiTheme="majorBidi" w:hAnsiTheme="majorBidi" w:cstheme="majorBidi"/>
        </w:rPr>
      </w:pPr>
      <w:r w:rsidRPr="00D9035D">
        <w:rPr>
          <w:rFonts w:asciiTheme="majorBidi" w:hAnsiTheme="majorBidi" w:cstheme="majorBidi"/>
        </w:rPr>
        <w:t>Pour répondre à ces objectifs, ce rapport s'articulera de la manière suivante. Dans un premier temps, nous exposerons brièvement le cadre théorique régissant les architectures étudiées. Les sections suivantes seront consacrées aux trois phases expérimentales du projet : l'ingénierie des données tabulaires (MLP), la modélisation de la vision par ordinateur (CNN), et enfin l'analyse de données séquentielles via les réseaux récurrents. Pour clore ce travail, une discussion transversale synthétisera nos découvertes sur l'adéquation données-modèles, suivie d'une réflexion nécessaire sur l'éthique et l'impact de telles technologies lors de leur déploiement industriel.</w:t>
      </w:r>
    </w:p>
    <w:p w14:paraId="48D5BDB5" w14:textId="77777777" w:rsidR="00CA125C" w:rsidRDefault="00CA125C" w:rsidP="00D9035D">
      <w:pPr>
        <w:pStyle w:val="NormalWeb"/>
        <w:jc w:val="both"/>
        <w:rPr>
          <w:rFonts w:asciiTheme="majorBidi" w:hAnsiTheme="majorBidi" w:cstheme="majorBidi"/>
        </w:rPr>
      </w:pPr>
    </w:p>
    <w:p w14:paraId="4ADBAB22" w14:textId="77777777" w:rsidR="00CA125C" w:rsidRDefault="00CA125C" w:rsidP="00D9035D">
      <w:pPr>
        <w:pStyle w:val="NormalWeb"/>
        <w:jc w:val="both"/>
        <w:rPr>
          <w:rFonts w:asciiTheme="majorBidi" w:hAnsiTheme="majorBidi" w:cstheme="majorBidi"/>
        </w:rPr>
      </w:pPr>
    </w:p>
    <w:p w14:paraId="68412425" w14:textId="77777777" w:rsidR="00CA125C" w:rsidRDefault="00CA125C" w:rsidP="00D9035D">
      <w:pPr>
        <w:pStyle w:val="NormalWeb"/>
        <w:jc w:val="both"/>
        <w:rPr>
          <w:rFonts w:asciiTheme="majorBidi" w:hAnsiTheme="majorBidi" w:cstheme="majorBidi"/>
        </w:rPr>
      </w:pPr>
    </w:p>
    <w:p w14:paraId="261495C1" w14:textId="77777777" w:rsidR="00CA125C" w:rsidRDefault="00CA125C" w:rsidP="00D9035D">
      <w:pPr>
        <w:pStyle w:val="NormalWeb"/>
        <w:jc w:val="both"/>
        <w:rPr>
          <w:rFonts w:asciiTheme="majorBidi" w:hAnsiTheme="majorBidi" w:cstheme="majorBidi"/>
        </w:rPr>
      </w:pPr>
    </w:p>
    <w:p w14:paraId="7EC1DFAE" w14:textId="77777777" w:rsidR="00CA125C" w:rsidRDefault="00CA125C" w:rsidP="00D9035D">
      <w:pPr>
        <w:pStyle w:val="NormalWeb"/>
        <w:jc w:val="both"/>
        <w:rPr>
          <w:rFonts w:asciiTheme="majorBidi" w:hAnsiTheme="majorBidi" w:cstheme="majorBidi"/>
        </w:rPr>
      </w:pPr>
    </w:p>
    <w:p w14:paraId="6EAF1CDB" w14:textId="77777777" w:rsidR="00CA125C" w:rsidRDefault="00CA125C" w:rsidP="00D9035D">
      <w:pPr>
        <w:pStyle w:val="NormalWeb"/>
        <w:jc w:val="both"/>
        <w:rPr>
          <w:rFonts w:asciiTheme="majorBidi" w:hAnsiTheme="majorBidi" w:cstheme="majorBidi"/>
        </w:rPr>
      </w:pPr>
    </w:p>
    <w:p w14:paraId="4EF2E722" w14:textId="77777777" w:rsidR="00CA125C" w:rsidRDefault="00CA125C" w:rsidP="00D9035D">
      <w:pPr>
        <w:pStyle w:val="NormalWeb"/>
        <w:jc w:val="both"/>
        <w:rPr>
          <w:rFonts w:asciiTheme="majorBidi" w:hAnsiTheme="majorBidi" w:cstheme="majorBidi"/>
        </w:rPr>
      </w:pPr>
    </w:p>
    <w:p w14:paraId="5799DAA4" w14:textId="77777777" w:rsidR="00CA125C" w:rsidRDefault="00CA125C" w:rsidP="00D9035D">
      <w:pPr>
        <w:pStyle w:val="NormalWeb"/>
        <w:jc w:val="both"/>
        <w:rPr>
          <w:rFonts w:asciiTheme="majorBidi" w:hAnsiTheme="majorBidi" w:cstheme="majorBidi"/>
        </w:rPr>
      </w:pPr>
    </w:p>
    <w:p w14:paraId="4465B6DF" w14:textId="77777777" w:rsidR="00CA125C" w:rsidRDefault="00CA125C" w:rsidP="00D9035D">
      <w:pPr>
        <w:pStyle w:val="NormalWeb"/>
        <w:jc w:val="both"/>
        <w:rPr>
          <w:rFonts w:asciiTheme="majorBidi" w:hAnsiTheme="majorBidi" w:cstheme="majorBidi"/>
        </w:rPr>
      </w:pPr>
    </w:p>
    <w:p w14:paraId="0D255511" w14:textId="77777777" w:rsidR="00CA125C" w:rsidRDefault="00CA125C" w:rsidP="00D9035D">
      <w:pPr>
        <w:pStyle w:val="NormalWeb"/>
        <w:jc w:val="both"/>
        <w:rPr>
          <w:rFonts w:asciiTheme="majorBidi" w:hAnsiTheme="majorBidi" w:cstheme="majorBidi"/>
        </w:rPr>
      </w:pPr>
    </w:p>
    <w:p w14:paraId="6C3D2EA9" w14:textId="77777777" w:rsidR="00CA125C" w:rsidRDefault="00CA125C" w:rsidP="00D9035D">
      <w:pPr>
        <w:pStyle w:val="NormalWeb"/>
        <w:jc w:val="both"/>
        <w:rPr>
          <w:rFonts w:asciiTheme="majorBidi" w:hAnsiTheme="majorBidi" w:cstheme="majorBidi"/>
        </w:rPr>
      </w:pPr>
    </w:p>
    <w:p w14:paraId="02340029" w14:textId="77777777" w:rsidR="00CA125C" w:rsidRDefault="00CA125C" w:rsidP="00D9035D">
      <w:pPr>
        <w:pStyle w:val="NormalWeb"/>
        <w:jc w:val="both"/>
        <w:rPr>
          <w:rFonts w:asciiTheme="majorBidi" w:hAnsiTheme="majorBidi" w:cstheme="majorBidi"/>
        </w:rPr>
      </w:pPr>
    </w:p>
    <w:p w14:paraId="1FF6D4A0" w14:textId="77777777" w:rsidR="00CA125C" w:rsidRDefault="00CA125C" w:rsidP="00D9035D">
      <w:pPr>
        <w:pStyle w:val="NormalWeb"/>
        <w:jc w:val="both"/>
        <w:rPr>
          <w:rFonts w:asciiTheme="majorBidi" w:hAnsiTheme="majorBidi" w:cstheme="majorBidi"/>
        </w:rPr>
      </w:pPr>
    </w:p>
    <w:p w14:paraId="5B47CCA7" w14:textId="77777777" w:rsidR="00CA125C" w:rsidRDefault="00CA125C" w:rsidP="00D9035D">
      <w:pPr>
        <w:pStyle w:val="NormalWeb"/>
        <w:jc w:val="both"/>
        <w:rPr>
          <w:rFonts w:asciiTheme="majorBidi" w:hAnsiTheme="majorBidi" w:cstheme="majorBidi"/>
        </w:rPr>
      </w:pPr>
    </w:p>
    <w:p w14:paraId="6C82FAEE" w14:textId="77777777" w:rsidR="00CA125C" w:rsidRDefault="00CA125C" w:rsidP="00D9035D">
      <w:pPr>
        <w:pStyle w:val="NormalWeb"/>
        <w:jc w:val="both"/>
        <w:rPr>
          <w:rFonts w:asciiTheme="majorBidi" w:hAnsiTheme="majorBidi" w:cstheme="majorBidi"/>
        </w:rPr>
      </w:pPr>
    </w:p>
    <w:p w14:paraId="20501951" w14:textId="77777777" w:rsidR="00CA125C" w:rsidRPr="00D9035D" w:rsidRDefault="00CA125C" w:rsidP="00D9035D">
      <w:pPr>
        <w:pStyle w:val="NormalWeb"/>
        <w:jc w:val="both"/>
        <w:rPr>
          <w:rFonts w:asciiTheme="majorBidi" w:hAnsiTheme="majorBidi" w:cstheme="majorBidi"/>
        </w:rPr>
      </w:pPr>
    </w:p>
    <w:p w14:paraId="43189D48" w14:textId="5A911E2C" w:rsidR="00F67919" w:rsidRPr="00D9035D" w:rsidRDefault="002E1927" w:rsidP="00F67919">
      <w:pPr>
        <w:pStyle w:val="Titre1"/>
      </w:pPr>
      <w:bookmarkStart w:id="5" w:name="_Toc232994354"/>
      <w:bookmarkStart w:id="6" w:name="_Toc232994458"/>
      <w:bookmarkStart w:id="7" w:name="_Toc232994605"/>
      <w:bookmarkStart w:id="8" w:name="_Toc232994927"/>
      <w:r w:rsidRPr="00D9035D">
        <w:t>Préparation des données</w:t>
      </w:r>
      <w:bookmarkEnd w:id="5"/>
      <w:bookmarkEnd w:id="6"/>
      <w:bookmarkEnd w:id="7"/>
      <w:bookmarkEnd w:id="8"/>
    </w:p>
    <w:p w14:paraId="431101E8" w14:textId="085653CA" w:rsidR="002E1927" w:rsidRPr="00D9035D" w:rsidRDefault="002E1927" w:rsidP="00F67919">
      <w:pPr>
        <w:pStyle w:val="Titre2"/>
      </w:pPr>
      <w:bookmarkStart w:id="9" w:name="_Toc232994355"/>
      <w:bookmarkStart w:id="10" w:name="_Toc232994459"/>
      <w:bookmarkStart w:id="11" w:name="_Toc232994606"/>
      <w:bookmarkStart w:id="12" w:name="_Toc232994928"/>
      <w:r w:rsidRPr="00D9035D">
        <w:t>Exploration et compréhension du dataset</w:t>
      </w:r>
      <w:bookmarkEnd w:id="9"/>
      <w:bookmarkEnd w:id="10"/>
      <w:bookmarkEnd w:id="11"/>
      <w:bookmarkEnd w:id="12"/>
    </w:p>
    <w:p w14:paraId="02E87A6D" w14:textId="77777777" w:rsidR="00E67BE7" w:rsidRPr="00D9035D" w:rsidRDefault="00E67BE7" w:rsidP="00D9035D">
      <w:pPr>
        <w:pStyle w:val="NormalWeb"/>
        <w:jc w:val="both"/>
        <w:rPr>
          <w:rFonts w:asciiTheme="majorBidi" w:hAnsiTheme="majorBidi" w:cstheme="majorBidi"/>
        </w:rPr>
      </w:pPr>
      <w:r w:rsidRPr="00D9035D">
        <w:rPr>
          <w:rFonts w:asciiTheme="majorBidi" w:hAnsiTheme="majorBidi" w:cstheme="majorBidi"/>
        </w:rPr>
        <w:t>Conformément aux exigences méthodologiques, une analyse exploratoire approfondie a été menée préalablement à toute modélisation. Bien que nos données incluent des images (Fashion-MNIST) et du texte (</w:t>
      </w:r>
      <w:proofErr w:type="spellStart"/>
      <w:r w:rsidRPr="00D9035D">
        <w:rPr>
          <w:rFonts w:asciiTheme="majorBidi" w:hAnsiTheme="majorBidi" w:cstheme="majorBidi"/>
        </w:rPr>
        <w:t>Tatoeba</w:t>
      </w:r>
      <w:proofErr w:type="spellEnd"/>
      <w:r w:rsidRPr="00D9035D">
        <w:rPr>
          <w:rFonts w:asciiTheme="majorBidi" w:hAnsiTheme="majorBidi" w:cstheme="majorBidi"/>
        </w:rPr>
        <w:t>), cette phase de diagnostic statistique classique a été rigoureusement appliquée à notre jeu de données tabulaire clinique (</w:t>
      </w:r>
      <w:r w:rsidRPr="00D9035D">
        <w:rPr>
          <w:rStyle w:val="lev"/>
          <w:rFonts w:asciiTheme="majorBidi" w:hAnsiTheme="majorBidi" w:cstheme="majorBidi"/>
        </w:rPr>
        <w:t>Breast Cancer Wisconsin</w:t>
      </w:r>
      <w:r w:rsidRPr="00D9035D">
        <w:rPr>
          <w:rFonts w:asciiTheme="majorBidi" w:hAnsiTheme="majorBidi" w:cstheme="majorBidi"/>
        </w:rPr>
        <w:t>) :</w:t>
      </w:r>
    </w:p>
    <w:p w14:paraId="2BAD6B8F" w14:textId="77777777" w:rsidR="00E67BE7" w:rsidRPr="00D9035D" w:rsidRDefault="00E67BE7" w:rsidP="00D9035D">
      <w:pPr>
        <w:pStyle w:val="NormalWeb"/>
        <w:numPr>
          <w:ilvl w:val="0"/>
          <w:numId w:val="15"/>
        </w:numPr>
        <w:jc w:val="both"/>
        <w:rPr>
          <w:rFonts w:asciiTheme="majorBidi" w:hAnsiTheme="majorBidi" w:cstheme="majorBidi"/>
        </w:rPr>
      </w:pPr>
      <w:r w:rsidRPr="00D9035D">
        <w:rPr>
          <w:rStyle w:val="lev"/>
          <w:rFonts w:asciiTheme="majorBidi" w:hAnsiTheme="majorBidi" w:cstheme="majorBidi"/>
        </w:rPr>
        <w:t>Description générale :</w:t>
      </w:r>
      <w:r w:rsidRPr="00D9035D">
        <w:rPr>
          <w:rFonts w:asciiTheme="majorBidi" w:hAnsiTheme="majorBidi" w:cstheme="majorBidi"/>
        </w:rPr>
        <w:t xml:space="preserve"> Le dataset tabulaire comprend 569 échantillons cliniques. Il est composé de 30 variables indépendantes (features) et d'une variable cible (target). Typologie : 100% des 30 variables prédictives sont de type </w:t>
      </w:r>
      <w:r w:rsidRPr="00D9035D">
        <w:rPr>
          <w:rStyle w:val="lev"/>
          <w:rFonts w:asciiTheme="majorBidi" w:hAnsiTheme="majorBidi" w:cstheme="majorBidi"/>
        </w:rPr>
        <w:t>numérique continu</w:t>
      </w:r>
      <w:r w:rsidRPr="00D9035D">
        <w:rPr>
          <w:rFonts w:asciiTheme="majorBidi" w:hAnsiTheme="majorBidi" w:cstheme="majorBidi"/>
        </w:rPr>
        <w:t xml:space="preserve"> (mesures géométriques des noyaux cellulaires).</w:t>
      </w:r>
    </w:p>
    <w:p w14:paraId="37041D20" w14:textId="77777777" w:rsidR="00E67BE7" w:rsidRPr="00D9035D" w:rsidRDefault="00E67BE7" w:rsidP="00D9035D">
      <w:pPr>
        <w:pStyle w:val="NormalWeb"/>
        <w:numPr>
          <w:ilvl w:val="0"/>
          <w:numId w:val="15"/>
        </w:numPr>
        <w:jc w:val="both"/>
        <w:rPr>
          <w:rFonts w:asciiTheme="majorBidi" w:hAnsiTheme="majorBidi" w:cstheme="majorBidi"/>
        </w:rPr>
      </w:pPr>
      <w:r w:rsidRPr="00D9035D">
        <w:rPr>
          <w:rStyle w:val="lev"/>
          <w:rFonts w:asciiTheme="majorBidi" w:hAnsiTheme="majorBidi" w:cstheme="majorBidi"/>
        </w:rPr>
        <w:t>Distribution de la variable cible :</w:t>
      </w:r>
      <w:r w:rsidRPr="00D9035D">
        <w:rPr>
          <w:rFonts w:asciiTheme="majorBidi" w:hAnsiTheme="majorBidi" w:cstheme="majorBidi"/>
        </w:rPr>
        <w:t xml:space="preserve"> La cible binaire se répartit en 357 cas bénins (Classe 0, soit 62.7%) et 212 cas malins (Classe 1, soit 37.3%). Ce ratio de déséquilibre (environ 1.6:1) est considéré comme léger. Il ne nécessite pas de technique de suréchantillonnage lourde (comme SMOTE), mais justifie l'utilisation stricte d'un </w:t>
      </w:r>
      <w:proofErr w:type="spellStart"/>
      <w:r w:rsidRPr="00D9035D">
        <w:rPr>
          <w:rStyle w:val="Accentuation"/>
          <w:rFonts w:asciiTheme="majorBidi" w:hAnsiTheme="majorBidi" w:cstheme="majorBidi"/>
        </w:rPr>
        <w:t>stratified</w:t>
      </w:r>
      <w:proofErr w:type="spellEnd"/>
      <w:r w:rsidRPr="00D9035D">
        <w:rPr>
          <w:rStyle w:val="Accentuation"/>
          <w:rFonts w:asciiTheme="majorBidi" w:hAnsiTheme="majorBidi" w:cstheme="majorBidi"/>
        </w:rPr>
        <w:t xml:space="preserve"> split</w:t>
      </w:r>
      <w:r w:rsidRPr="00D9035D">
        <w:rPr>
          <w:rFonts w:asciiTheme="majorBidi" w:hAnsiTheme="majorBidi" w:cstheme="majorBidi"/>
        </w:rPr>
        <w:t xml:space="preserve"> lors de la séparation des données.</w:t>
      </w:r>
    </w:p>
    <w:p w14:paraId="33DE2CBE" w14:textId="77777777" w:rsidR="00E67BE7" w:rsidRPr="00D9035D" w:rsidRDefault="00E67BE7" w:rsidP="00D9035D">
      <w:pPr>
        <w:pStyle w:val="NormalWeb"/>
        <w:numPr>
          <w:ilvl w:val="0"/>
          <w:numId w:val="15"/>
        </w:numPr>
        <w:jc w:val="both"/>
        <w:rPr>
          <w:rFonts w:asciiTheme="majorBidi" w:hAnsiTheme="majorBidi" w:cstheme="majorBidi"/>
        </w:rPr>
      </w:pPr>
      <w:r w:rsidRPr="00D9035D">
        <w:rPr>
          <w:rStyle w:val="lev"/>
          <w:rFonts w:asciiTheme="majorBidi" w:hAnsiTheme="majorBidi" w:cstheme="majorBidi"/>
        </w:rPr>
        <w:t>Statistiques descriptives :</w:t>
      </w:r>
      <w:r w:rsidRPr="00D9035D">
        <w:rPr>
          <w:rFonts w:asciiTheme="majorBidi" w:hAnsiTheme="majorBidi" w:cstheme="majorBidi"/>
        </w:rPr>
        <w:t xml:space="preserve"> L'analyse (via </w:t>
      </w:r>
      <w:proofErr w:type="spellStart"/>
      <w:r w:rsidRPr="00D9035D">
        <w:rPr>
          <w:rStyle w:val="CodeHTML"/>
          <w:rFonts w:asciiTheme="majorBidi" w:hAnsiTheme="majorBidi" w:cstheme="majorBidi"/>
          <w:sz w:val="24"/>
          <w:szCs w:val="24"/>
        </w:rPr>
        <w:t>df.describe</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xml:space="preserve">) révèle des échelles de valeurs extrêmement hétérogènes. Par exemple, la variable </w:t>
      </w:r>
      <w:proofErr w:type="spellStart"/>
      <w:r w:rsidRPr="00D9035D">
        <w:rPr>
          <w:rStyle w:val="CodeHTML"/>
          <w:rFonts w:asciiTheme="majorBidi" w:hAnsiTheme="majorBidi" w:cstheme="majorBidi"/>
          <w:sz w:val="24"/>
          <w:szCs w:val="24"/>
        </w:rPr>
        <w:t>area_mean</w:t>
      </w:r>
      <w:proofErr w:type="spellEnd"/>
      <w:r w:rsidRPr="00D9035D">
        <w:rPr>
          <w:rFonts w:asciiTheme="majorBidi" w:hAnsiTheme="majorBidi" w:cstheme="majorBidi"/>
        </w:rPr>
        <w:t xml:space="preserve"> possède une moyenne de 654.8 et un maximum de 2501.0, tandis que la variable </w:t>
      </w:r>
      <w:proofErr w:type="spellStart"/>
      <w:r w:rsidRPr="00D9035D">
        <w:rPr>
          <w:rStyle w:val="CodeHTML"/>
          <w:rFonts w:asciiTheme="majorBidi" w:hAnsiTheme="majorBidi" w:cstheme="majorBidi"/>
          <w:sz w:val="24"/>
          <w:szCs w:val="24"/>
        </w:rPr>
        <w:t>smoothness_mean</w:t>
      </w:r>
      <w:proofErr w:type="spellEnd"/>
      <w:r w:rsidRPr="00D9035D">
        <w:rPr>
          <w:rFonts w:asciiTheme="majorBidi" w:hAnsiTheme="majorBidi" w:cstheme="majorBidi"/>
        </w:rPr>
        <w:t xml:space="preserve"> oscille entre un minimum de 0.05 et un maximum de 0.16. Cette disparité d'écart-type et de magnitude rend l'étape de normalisation obligatoire pour l'apprentissage du MLP.</w:t>
      </w:r>
    </w:p>
    <w:p w14:paraId="6D673FE0" w14:textId="77777777" w:rsidR="00E67BE7" w:rsidRPr="00D9035D" w:rsidRDefault="00E67BE7" w:rsidP="00D9035D">
      <w:pPr>
        <w:pStyle w:val="NormalWeb"/>
        <w:numPr>
          <w:ilvl w:val="0"/>
          <w:numId w:val="15"/>
        </w:numPr>
        <w:jc w:val="both"/>
        <w:rPr>
          <w:rFonts w:asciiTheme="majorBidi" w:hAnsiTheme="majorBidi" w:cstheme="majorBidi"/>
        </w:rPr>
      </w:pPr>
      <w:r w:rsidRPr="00D9035D">
        <w:rPr>
          <w:rStyle w:val="lev"/>
          <w:rFonts w:asciiTheme="majorBidi" w:hAnsiTheme="majorBidi" w:cstheme="majorBidi"/>
        </w:rPr>
        <w:t>Valeurs manquantes :</w:t>
      </w:r>
      <w:r w:rsidRPr="00D9035D">
        <w:rPr>
          <w:rFonts w:asciiTheme="majorBidi" w:hAnsiTheme="majorBidi" w:cstheme="majorBidi"/>
        </w:rPr>
        <w:t xml:space="preserve"> Une cartographie des données manquantes (</w:t>
      </w:r>
      <w:proofErr w:type="spellStart"/>
      <w:r w:rsidRPr="00D9035D">
        <w:rPr>
          <w:rStyle w:val="CodeHTML"/>
          <w:rFonts w:asciiTheme="majorBidi" w:hAnsiTheme="majorBidi" w:cstheme="majorBidi"/>
          <w:sz w:val="24"/>
          <w:szCs w:val="24"/>
        </w:rPr>
        <w:t>df.isnull</w:t>
      </w:r>
      <w:proofErr w:type="spellEnd"/>
      <w:r w:rsidRPr="00D9035D">
        <w:rPr>
          <w:rStyle w:val="CodeHTML"/>
          <w:rFonts w:asciiTheme="majorBidi" w:hAnsiTheme="majorBidi" w:cstheme="majorBidi"/>
          <w:sz w:val="24"/>
          <w:szCs w:val="24"/>
        </w:rPr>
        <w:t>().</w:t>
      </w:r>
      <w:proofErr w:type="spellStart"/>
      <w:r w:rsidRPr="00D9035D">
        <w:rPr>
          <w:rStyle w:val="CodeHTML"/>
          <w:rFonts w:asciiTheme="majorBidi" w:hAnsiTheme="majorBidi" w:cstheme="majorBidi"/>
          <w:sz w:val="24"/>
          <w:szCs w:val="24"/>
        </w:rPr>
        <w:t>sum</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a été exécutée. Le taux de valeurs manquantes ou aberrantes (</w:t>
      </w:r>
      <w:r w:rsidRPr="00D9035D">
        <w:rPr>
          <w:rStyle w:val="Accentuation"/>
          <w:rFonts w:asciiTheme="majorBidi" w:hAnsiTheme="majorBidi" w:cstheme="majorBidi"/>
        </w:rPr>
        <w:t>NaN</w:t>
      </w:r>
      <w:r w:rsidRPr="00D9035D">
        <w:rPr>
          <w:rFonts w:asciiTheme="majorBidi" w:hAnsiTheme="majorBidi" w:cstheme="majorBidi"/>
        </w:rPr>
        <w:t>) s'élève à 0% pour l'intégralité des 30 variables. Aucune stratégie d'imputation (médiane/mode) n'a donc été nécessaire.</w:t>
      </w:r>
    </w:p>
    <w:p w14:paraId="2D0A5FD3" w14:textId="77777777" w:rsidR="00E67BE7" w:rsidRPr="00D9035D" w:rsidRDefault="00E67BE7" w:rsidP="00D9035D">
      <w:pPr>
        <w:pStyle w:val="NormalWeb"/>
        <w:numPr>
          <w:ilvl w:val="0"/>
          <w:numId w:val="15"/>
        </w:numPr>
        <w:jc w:val="both"/>
        <w:rPr>
          <w:rFonts w:asciiTheme="majorBidi" w:hAnsiTheme="majorBidi" w:cstheme="majorBidi"/>
        </w:rPr>
      </w:pPr>
      <w:r w:rsidRPr="00D9035D">
        <w:rPr>
          <w:rStyle w:val="lev"/>
          <w:rFonts w:asciiTheme="majorBidi" w:hAnsiTheme="majorBidi" w:cstheme="majorBidi"/>
        </w:rPr>
        <w:t>Corrélations :</w:t>
      </w:r>
      <w:r w:rsidRPr="00D9035D">
        <w:rPr>
          <w:rFonts w:asciiTheme="majorBidi" w:hAnsiTheme="majorBidi" w:cstheme="majorBidi"/>
        </w:rPr>
        <w:t xml:space="preserve"> L'extraction de la matrice de corrélation a permis d'identifier d'importantes relations linéaires et des redondances. Par exemple, les caractéristiques </w:t>
      </w:r>
      <w:proofErr w:type="spellStart"/>
      <w:r w:rsidRPr="00D9035D">
        <w:rPr>
          <w:rStyle w:val="CodeHTML"/>
          <w:rFonts w:asciiTheme="majorBidi" w:hAnsiTheme="majorBidi" w:cstheme="majorBidi"/>
          <w:sz w:val="24"/>
          <w:szCs w:val="24"/>
        </w:rPr>
        <w:t>radius_mean</w:t>
      </w:r>
      <w:proofErr w:type="spellEnd"/>
      <w:r w:rsidRPr="00D9035D">
        <w:rPr>
          <w:rFonts w:asciiTheme="majorBidi" w:hAnsiTheme="majorBidi" w:cstheme="majorBidi"/>
        </w:rPr>
        <w:t xml:space="preserve">, </w:t>
      </w:r>
      <w:proofErr w:type="spellStart"/>
      <w:r w:rsidRPr="00D9035D">
        <w:rPr>
          <w:rStyle w:val="CodeHTML"/>
          <w:rFonts w:asciiTheme="majorBidi" w:hAnsiTheme="majorBidi" w:cstheme="majorBidi"/>
          <w:sz w:val="24"/>
          <w:szCs w:val="24"/>
        </w:rPr>
        <w:t>perimeter_mean</w:t>
      </w:r>
      <w:proofErr w:type="spellEnd"/>
      <w:r w:rsidRPr="00D9035D">
        <w:rPr>
          <w:rFonts w:asciiTheme="majorBidi" w:hAnsiTheme="majorBidi" w:cstheme="majorBidi"/>
        </w:rPr>
        <w:t xml:space="preserve"> et </w:t>
      </w:r>
      <w:proofErr w:type="spellStart"/>
      <w:r w:rsidRPr="00D9035D">
        <w:rPr>
          <w:rStyle w:val="CodeHTML"/>
          <w:rFonts w:asciiTheme="majorBidi" w:hAnsiTheme="majorBidi" w:cstheme="majorBidi"/>
          <w:sz w:val="24"/>
          <w:szCs w:val="24"/>
        </w:rPr>
        <w:t>area_mean</w:t>
      </w:r>
      <w:proofErr w:type="spellEnd"/>
      <w:r w:rsidRPr="00D9035D">
        <w:rPr>
          <w:rFonts w:asciiTheme="majorBidi" w:hAnsiTheme="majorBidi" w:cstheme="majorBidi"/>
        </w:rPr>
        <w:t xml:space="preserve"> présentent des coefficients de corrélation de Pearson supérieurs à 0.98, ce qui est logiquement justifiable par la géométrie (le périmètre et l'aire dépendant du rayon).</w:t>
      </w:r>
    </w:p>
    <w:p w14:paraId="020AE76A" w14:textId="77777777" w:rsidR="00E67BE7" w:rsidRPr="00D9035D" w:rsidRDefault="00E67BE7" w:rsidP="00D9035D">
      <w:pPr>
        <w:pStyle w:val="NormalWeb"/>
        <w:numPr>
          <w:ilvl w:val="0"/>
          <w:numId w:val="15"/>
        </w:numPr>
        <w:jc w:val="both"/>
        <w:rPr>
          <w:rFonts w:asciiTheme="majorBidi" w:hAnsiTheme="majorBidi" w:cstheme="majorBidi"/>
        </w:rPr>
      </w:pPr>
      <w:r w:rsidRPr="00D9035D">
        <w:rPr>
          <w:rStyle w:val="lev"/>
          <w:rFonts w:asciiTheme="majorBidi" w:hAnsiTheme="majorBidi" w:cstheme="majorBidi"/>
        </w:rPr>
        <w:t>Visualisations :</w:t>
      </w:r>
      <w:r w:rsidRPr="00D9035D">
        <w:rPr>
          <w:rFonts w:asciiTheme="majorBidi" w:hAnsiTheme="majorBidi" w:cstheme="majorBidi"/>
        </w:rPr>
        <w:t xml:space="preserve"> Afin d'appuyer cette exploration, plusieurs visualisations ont été générées :</w:t>
      </w:r>
    </w:p>
    <w:p w14:paraId="6347CA7E" w14:textId="77777777" w:rsidR="00F67919" w:rsidRDefault="00F953D0" w:rsidP="00F67919">
      <w:pPr>
        <w:pStyle w:val="NormalWeb"/>
        <w:keepNext/>
        <w:ind w:left="720"/>
        <w:jc w:val="both"/>
      </w:pPr>
      <w:r w:rsidRPr="00D9035D">
        <w:rPr>
          <w:rFonts w:asciiTheme="majorBidi" w:hAnsiTheme="majorBidi" w:cstheme="majorBidi"/>
          <w:noProof/>
        </w:rPr>
        <w:lastRenderedPageBreak/>
        <w:drawing>
          <wp:inline distT="0" distB="0" distL="0" distR="0" wp14:anchorId="72AF8338" wp14:editId="5249DF72">
            <wp:extent cx="4965955" cy="3619686"/>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épartition des classes (Histogramme).PNG"/>
                    <pic:cNvPicPr/>
                  </pic:nvPicPr>
                  <pic:blipFill>
                    <a:blip r:embed="rId9">
                      <a:extLst>
                        <a:ext uri="{28A0092B-C50C-407E-A947-70E740481C1C}">
                          <a14:useLocalDpi xmlns:a14="http://schemas.microsoft.com/office/drawing/2010/main" val="0"/>
                        </a:ext>
                      </a:extLst>
                    </a:blip>
                    <a:stretch>
                      <a:fillRect/>
                    </a:stretch>
                  </pic:blipFill>
                  <pic:spPr>
                    <a:xfrm>
                      <a:off x="0" y="0"/>
                      <a:ext cx="4965955" cy="3619686"/>
                    </a:xfrm>
                    <a:prstGeom prst="rect">
                      <a:avLst/>
                    </a:prstGeom>
                  </pic:spPr>
                </pic:pic>
              </a:graphicData>
            </a:graphic>
          </wp:inline>
        </w:drawing>
      </w:r>
    </w:p>
    <w:p w14:paraId="775C851A" w14:textId="38013EFF" w:rsidR="00F953D0" w:rsidRPr="00D9035D" w:rsidRDefault="00F67919" w:rsidP="00F67919">
      <w:pPr>
        <w:pStyle w:val="Lgende"/>
        <w:jc w:val="center"/>
        <w:rPr>
          <w:rFonts w:asciiTheme="majorBidi" w:hAnsiTheme="majorBidi" w:cstheme="majorBidi"/>
        </w:rPr>
      </w:pPr>
      <w:bookmarkStart w:id="13" w:name="_Toc232995115"/>
      <w:r w:rsidRPr="00F67919">
        <w:rPr>
          <w:rFonts w:cs="Times New Roman"/>
          <w:sz w:val="20"/>
          <w:szCs w:val="20"/>
        </w:rPr>
        <w:t xml:space="preserve">Figure </w:t>
      </w:r>
      <w:r w:rsidRPr="00F67919">
        <w:rPr>
          <w:rFonts w:cs="Times New Roman"/>
          <w:sz w:val="20"/>
          <w:szCs w:val="20"/>
        </w:rPr>
        <w:fldChar w:fldCharType="begin"/>
      </w:r>
      <w:r w:rsidRPr="00F67919">
        <w:rPr>
          <w:rFonts w:cs="Times New Roman"/>
          <w:sz w:val="20"/>
          <w:szCs w:val="20"/>
        </w:rPr>
        <w:instrText xml:space="preserve"> SEQ Figure \* ARABIC </w:instrText>
      </w:r>
      <w:r w:rsidRPr="00F67919">
        <w:rPr>
          <w:rFonts w:cs="Times New Roman"/>
          <w:sz w:val="20"/>
          <w:szCs w:val="20"/>
        </w:rPr>
        <w:fldChar w:fldCharType="separate"/>
      </w:r>
      <w:r w:rsidR="00140BE2">
        <w:rPr>
          <w:rFonts w:cs="Times New Roman"/>
          <w:noProof/>
          <w:sz w:val="20"/>
          <w:szCs w:val="20"/>
        </w:rPr>
        <w:t>1</w:t>
      </w:r>
      <w:r w:rsidRPr="00F67919">
        <w:rPr>
          <w:rFonts w:cs="Times New Roman"/>
          <w:sz w:val="20"/>
          <w:szCs w:val="20"/>
        </w:rPr>
        <w:fldChar w:fldCharType="end"/>
      </w:r>
      <w:r w:rsidRPr="00F67919">
        <w:rPr>
          <w:rFonts w:cs="Times New Roman"/>
          <w:sz w:val="20"/>
          <w:szCs w:val="20"/>
        </w:rPr>
        <w:t>:Un Boxplot ou l'Histogramme montrant la répartition des classes Bénin/Malin</w:t>
      </w:r>
      <w:r w:rsidRPr="00054D2C">
        <w:t>]</w:t>
      </w:r>
      <w:bookmarkEnd w:id="13"/>
    </w:p>
    <w:p w14:paraId="77EEF32A" w14:textId="77777777" w:rsidR="00F67919" w:rsidRDefault="00F953D0" w:rsidP="00F67919">
      <w:pPr>
        <w:pStyle w:val="NormalWeb"/>
        <w:keepNext/>
        <w:ind w:left="1440"/>
        <w:jc w:val="both"/>
      </w:pPr>
      <w:r w:rsidRPr="00D9035D">
        <w:rPr>
          <w:rFonts w:asciiTheme="majorBidi" w:hAnsiTheme="majorBidi" w:cstheme="majorBidi"/>
          <w:noProof/>
        </w:rPr>
        <w:drawing>
          <wp:inline distT="0" distB="0" distL="0" distR="0" wp14:anchorId="770E0C06" wp14:editId="70F04CCB">
            <wp:extent cx="3790709" cy="2878406"/>
            <wp:effectExtent l="0" t="0" r="63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trice de Corrélation (Heatmap).PNG"/>
                    <pic:cNvPicPr/>
                  </pic:nvPicPr>
                  <pic:blipFill>
                    <a:blip r:embed="rId10">
                      <a:extLst>
                        <a:ext uri="{28A0092B-C50C-407E-A947-70E740481C1C}">
                          <a14:useLocalDpi xmlns:a14="http://schemas.microsoft.com/office/drawing/2010/main" val="0"/>
                        </a:ext>
                      </a:extLst>
                    </a:blip>
                    <a:stretch>
                      <a:fillRect/>
                    </a:stretch>
                  </pic:blipFill>
                  <pic:spPr>
                    <a:xfrm>
                      <a:off x="0" y="0"/>
                      <a:ext cx="3849423" cy="2922989"/>
                    </a:xfrm>
                    <a:prstGeom prst="rect">
                      <a:avLst/>
                    </a:prstGeom>
                  </pic:spPr>
                </pic:pic>
              </a:graphicData>
            </a:graphic>
          </wp:inline>
        </w:drawing>
      </w:r>
    </w:p>
    <w:p w14:paraId="31D4B5B9" w14:textId="3FB20A50" w:rsidR="00F953D0" w:rsidRPr="00700D2B" w:rsidRDefault="00F67919" w:rsidP="00700D2B">
      <w:pPr>
        <w:pStyle w:val="Lgende"/>
        <w:jc w:val="center"/>
        <w:rPr>
          <w:rFonts w:cs="Times New Roman"/>
        </w:rPr>
      </w:pPr>
      <w:bookmarkStart w:id="14" w:name="_Toc232995116"/>
      <w:r w:rsidRPr="00700D2B">
        <w:rPr>
          <w:rFonts w:cs="Times New Roman"/>
        </w:rPr>
        <w:t xml:space="preserve">Figure </w:t>
      </w:r>
      <w:r w:rsidRPr="00700D2B">
        <w:rPr>
          <w:rFonts w:cs="Times New Roman"/>
        </w:rPr>
        <w:fldChar w:fldCharType="begin"/>
      </w:r>
      <w:r w:rsidRPr="00700D2B">
        <w:rPr>
          <w:rFonts w:cs="Times New Roman"/>
        </w:rPr>
        <w:instrText xml:space="preserve"> SEQ Figure \* ARABIC </w:instrText>
      </w:r>
      <w:r w:rsidRPr="00700D2B">
        <w:rPr>
          <w:rFonts w:cs="Times New Roman"/>
        </w:rPr>
        <w:fldChar w:fldCharType="separate"/>
      </w:r>
      <w:r w:rsidR="00140BE2">
        <w:rPr>
          <w:rFonts w:cs="Times New Roman"/>
          <w:noProof/>
        </w:rPr>
        <w:t>2</w:t>
      </w:r>
      <w:r w:rsidRPr="00700D2B">
        <w:rPr>
          <w:rFonts w:cs="Times New Roman"/>
        </w:rPr>
        <w:fldChar w:fldCharType="end"/>
      </w:r>
      <w:r w:rsidRPr="00700D2B">
        <w:rPr>
          <w:rFonts w:cs="Times New Roman"/>
        </w:rPr>
        <w:t xml:space="preserve">:La </w:t>
      </w:r>
      <w:proofErr w:type="spellStart"/>
      <w:r w:rsidRPr="00700D2B">
        <w:rPr>
          <w:rFonts w:cs="Times New Roman"/>
        </w:rPr>
        <w:t>Heatmap</w:t>
      </w:r>
      <w:proofErr w:type="spellEnd"/>
      <w:r w:rsidRPr="00700D2B">
        <w:rPr>
          <w:rFonts w:cs="Times New Roman"/>
        </w:rPr>
        <w:t xml:space="preserve"> de corrélation des variables générée par </w:t>
      </w:r>
      <w:proofErr w:type="spellStart"/>
      <w:r w:rsidRPr="00700D2B">
        <w:rPr>
          <w:rFonts w:cs="Times New Roman"/>
        </w:rPr>
        <w:t>Seaborn</w:t>
      </w:r>
      <w:proofErr w:type="spellEnd"/>
      <w:r w:rsidRPr="00700D2B">
        <w:rPr>
          <w:rFonts w:cs="Times New Roman"/>
        </w:rPr>
        <w:t>]</w:t>
      </w:r>
      <w:bookmarkEnd w:id="14"/>
    </w:p>
    <w:p w14:paraId="767CFC67" w14:textId="4B72FE12" w:rsidR="00E67BE7" w:rsidRPr="00D9035D" w:rsidRDefault="00E67BE7" w:rsidP="00D9035D">
      <w:pPr>
        <w:pStyle w:val="NormalWeb"/>
        <w:jc w:val="both"/>
        <w:rPr>
          <w:rFonts w:asciiTheme="majorBidi" w:hAnsiTheme="majorBidi" w:cstheme="majorBidi"/>
        </w:rPr>
      </w:pPr>
      <w:r w:rsidRPr="00D9035D">
        <w:rPr>
          <w:rStyle w:val="lev"/>
          <w:rFonts w:asciiTheme="majorBidi" w:hAnsiTheme="majorBidi" w:cstheme="majorBidi"/>
        </w:rPr>
        <w:t>Note sur les autres modalités de données :</w:t>
      </w:r>
      <w:r w:rsidRPr="00D9035D">
        <w:rPr>
          <w:rFonts w:asciiTheme="majorBidi" w:hAnsiTheme="majorBidi" w:cstheme="majorBidi"/>
        </w:rPr>
        <w:t xml:space="preserve"> Concernant le dataset d'images </w:t>
      </w:r>
      <w:r w:rsidRPr="00D9035D">
        <w:rPr>
          <w:rStyle w:val="lev"/>
          <w:rFonts w:asciiTheme="majorBidi" w:hAnsiTheme="majorBidi" w:cstheme="majorBidi"/>
        </w:rPr>
        <w:t>Fashion-MNIST</w:t>
      </w:r>
      <w:r w:rsidRPr="00D9035D">
        <w:rPr>
          <w:rFonts w:asciiTheme="majorBidi" w:hAnsiTheme="majorBidi" w:cstheme="majorBidi"/>
        </w:rPr>
        <w:t xml:space="preserve">, l'exploration a révélé 70 000 échantillons répertoriés en 10 classes de vêtements parfaitement équilibrées (10% par classe). Les variables sont des tenseurs 2D de dimension </w:t>
      </w:r>
      <w:r w:rsidR="00F953D0" w:rsidRPr="00D9035D">
        <w:rPr>
          <w:rFonts w:asciiTheme="majorBidi" w:hAnsiTheme="majorBidi" w:cstheme="majorBidi"/>
        </w:rPr>
        <w:t xml:space="preserve">28*28 </w:t>
      </w:r>
      <w:r w:rsidRPr="00D9035D">
        <w:rPr>
          <w:rFonts w:asciiTheme="majorBidi" w:hAnsiTheme="majorBidi" w:cstheme="majorBidi"/>
        </w:rPr>
        <w:t>dont les valeurs de pixels s'étendent de 0 à 255. Pour les données séquentielles (</w:t>
      </w:r>
      <w:proofErr w:type="spellStart"/>
      <w:r w:rsidRPr="00D9035D">
        <w:rPr>
          <w:rStyle w:val="lev"/>
          <w:rFonts w:asciiTheme="majorBidi" w:hAnsiTheme="majorBidi" w:cstheme="majorBidi"/>
        </w:rPr>
        <w:t>Tatoeba</w:t>
      </w:r>
      <w:proofErr w:type="spellEnd"/>
      <w:r w:rsidRPr="00D9035D">
        <w:rPr>
          <w:rFonts w:asciiTheme="majorBidi" w:hAnsiTheme="majorBidi" w:cstheme="majorBidi"/>
        </w:rPr>
        <w:t>), l'exploration a mis en évidence la variabilité temporelle des échantillons. Le dataset a été filtré pour ne conserver que les séquences d'une longueur maximale de 10 mots afin de s'adapter aux capacités de notre architecture récurrente (20 000 paires retenues).</w:t>
      </w:r>
    </w:p>
    <w:p w14:paraId="7D54E932" w14:textId="13F58786" w:rsidR="00B3408E" w:rsidRPr="00D9035D" w:rsidRDefault="00B3408E" w:rsidP="00700D2B">
      <w:pPr>
        <w:pStyle w:val="Titre2"/>
      </w:pPr>
      <w:bookmarkStart w:id="15" w:name="_Toc232994356"/>
      <w:bookmarkStart w:id="16" w:name="_Toc232994460"/>
      <w:bookmarkStart w:id="17" w:name="_Toc232994607"/>
      <w:bookmarkStart w:id="18" w:name="_Toc232994929"/>
      <w:r w:rsidRPr="00D9035D">
        <w:lastRenderedPageBreak/>
        <w:t>Prétraitement</w:t>
      </w:r>
      <w:bookmarkEnd w:id="15"/>
      <w:bookmarkEnd w:id="16"/>
      <w:bookmarkEnd w:id="17"/>
      <w:bookmarkEnd w:id="18"/>
    </w:p>
    <w:p w14:paraId="3D833114" w14:textId="77777777" w:rsidR="00B3408E" w:rsidRPr="00D9035D" w:rsidRDefault="00B3408E" w:rsidP="00D9035D">
      <w:pPr>
        <w:pStyle w:val="NormalWeb"/>
        <w:jc w:val="both"/>
        <w:rPr>
          <w:rFonts w:asciiTheme="majorBidi" w:hAnsiTheme="majorBidi" w:cstheme="majorBidi"/>
        </w:rPr>
      </w:pPr>
      <w:r w:rsidRPr="00D9035D">
        <w:rPr>
          <w:rFonts w:asciiTheme="majorBidi" w:hAnsiTheme="majorBidi" w:cstheme="majorBidi"/>
        </w:rPr>
        <w:t xml:space="preserve">La phase de prétraitement est critique pour garantir la convergence des algorithmes d'optimisation et la validité de l'évaluation (prévention du </w:t>
      </w:r>
      <w:r w:rsidRPr="00D9035D">
        <w:rPr>
          <w:rStyle w:val="Accentuation"/>
          <w:rFonts w:asciiTheme="majorBidi" w:hAnsiTheme="majorBidi" w:cstheme="majorBidi"/>
        </w:rPr>
        <w:t xml:space="preserve">data </w:t>
      </w:r>
      <w:proofErr w:type="spellStart"/>
      <w:r w:rsidRPr="00D9035D">
        <w:rPr>
          <w:rStyle w:val="Accentuation"/>
          <w:rFonts w:asciiTheme="majorBidi" w:hAnsiTheme="majorBidi" w:cstheme="majorBidi"/>
        </w:rPr>
        <w:t>leakage</w:t>
      </w:r>
      <w:proofErr w:type="spellEnd"/>
      <w:r w:rsidRPr="00D9035D">
        <w:rPr>
          <w:rFonts w:asciiTheme="majorBidi" w:hAnsiTheme="majorBidi" w:cstheme="majorBidi"/>
        </w:rPr>
        <w:t>). Conformément au cahier des charges, des pipelines de transformation spécifiques ont été développés pour chaque paradigme de données.</w:t>
      </w:r>
    </w:p>
    <w:p w14:paraId="6CFEA74D" w14:textId="12DF350F" w:rsidR="00B3408E" w:rsidRPr="00D9035D" w:rsidRDefault="00B3408E" w:rsidP="00700D2B">
      <w:pPr>
        <w:pStyle w:val="Titre3"/>
      </w:pPr>
      <w:r w:rsidRPr="00D9035D">
        <w:t xml:space="preserve"> </w:t>
      </w:r>
      <w:bookmarkStart w:id="19" w:name="_Toc232994357"/>
      <w:bookmarkStart w:id="20" w:name="_Toc232994461"/>
      <w:bookmarkStart w:id="21" w:name="_Toc232994608"/>
      <w:bookmarkStart w:id="22" w:name="_Toc232994930"/>
      <w:r w:rsidRPr="00D9035D">
        <w:t>Données tabulaires (MLP)</w:t>
      </w:r>
      <w:bookmarkEnd w:id="19"/>
      <w:bookmarkEnd w:id="20"/>
      <w:bookmarkEnd w:id="21"/>
      <w:bookmarkEnd w:id="22"/>
    </w:p>
    <w:p w14:paraId="0065296A" w14:textId="77777777" w:rsidR="00B3408E" w:rsidRPr="00D9035D" w:rsidRDefault="00B3408E" w:rsidP="00D9035D">
      <w:pPr>
        <w:pStyle w:val="NormalWeb"/>
        <w:jc w:val="both"/>
        <w:rPr>
          <w:rFonts w:asciiTheme="majorBidi" w:hAnsiTheme="majorBidi" w:cstheme="majorBidi"/>
        </w:rPr>
      </w:pPr>
      <w:r w:rsidRPr="00D9035D">
        <w:rPr>
          <w:rFonts w:asciiTheme="majorBidi" w:hAnsiTheme="majorBidi" w:cstheme="majorBidi"/>
        </w:rPr>
        <w:t xml:space="preserve">Le prétraitement du dataset </w:t>
      </w:r>
      <w:r w:rsidRPr="00D9035D">
        <w:rPr>
          <w:rStyle w:val="lev"/>
          <w:rFonts w:asciiTheme="majorBidi" w:hAnsiTheme="majorBidi" w:cstheme="majorBidi"/>
        </w:rPr>
        <w:t>Breast Cancer Wisconsin</w:t>
      </w:r>
      <w:r w:rsidRPr="00D9035D">
        <w:rPr>
          <w:rFonts w:asciiTheme="majorBidi" w:hAnsiTheme="majorBidi" w:cstheme="majorBidi"/>
        </w:rPr>
        <w:t xml:space="preserve"> a suivi un protocole strict :</w:t>
      </w:r>
    </w:p>
    <w:p w14:paraId="43F28579" w14:textId="77777777" w:rsidR="00B3408E" w:rsidRPr="00D9035D" w:rsidRDefault="00B3408E" w:rsidP="00D9035D">
      <w:pPr>
        <w:pStyle w:val="NormalWeb"/>
        <w:numPr>
          <w:ilvl w:val="0"/>
          <w:numId w:val="16"/>
        </w:numPr>
        <w:jc w:val="both"/>
        <w:rPr>
          <w:rFonts w:asciiTheme="majorBidi" w:hAnsiTheme="majorBidi" w:cstheme="majorBidi"/>
        </w:rPr>
      </w:pPr>
      <w:r w:rsidRPr="00D9035D">
        <w:rPr>
          <w:rStyle w:val="lev"/>
          <w:rFonts w:asciiTheme="majorBidi" w:hAnsiTheme="majorBidi" w:cstheme="majorBidi"/>
        </w:rPr>
        <w:t>Gestion des valeurs manquantes :</w:t>
      </w:r>
      <w:r w:rsidRPr="00D9035D">
        <w:rPr>
          <w:rFonts w:asciiTheme="majorBidi" w:hAnsiTheme="majorBidi" w:cstheme="majorBidi"/>
        </w:rPr>
        <w:t xml:space="preserve"> L'analyse exploratoire ayant confirmé un taux de données manquantes de 0%, aucune stratégie d'imputation (médiane/mode) n'a été requise.</w:t>
      </w:r>
    </w:p>
    <w:p w14:paraId="49F7551D" w14:textId="77777777" w:rsidR="00B3408E" w:rsidRPr="00D9035D" w:rsidRDefault="00B3408E" w:rsidP="00D9035D">
      <w:pPr>
        <w:pStyle w:val="NormalWeb"/>
        <w:numPr>
          <w:ilvl w:val="0"/>
          <w:numId w:val="16"/>
        </w:numPr>
        <w:jc w:val="both"/>
        <w:rPr>
          <w:rFonts w:asciiTheme="majorBidi" w:hAnsiTheme="majorBidi" w:cstheme="majorBidi"/>
        </w:rPr>
      </w:pPr>
      <w:r w:rsidRPr="00D9035D">
        <w:rPr>
          <w:rStyle w:val="lev"/>
          <w:rFonts w:asciiTheme="majorBidi" w:hAnsiTheme="majorBidi" w:cstheme="majorBidi"/>
        </w:rPr>
        <w:t>Encodage des variables catégorielles :</w:t>
      </w:r>
      <w:r w:rsidRPr="00D9035D">
        <w:rPr>
          <w:rFonts w:asciiTheme="majorBidi" w:hAnsiTheme="majorBidi" w:cstheme="majorBidi"/>
        </w:rPr>
        <w:t xml:space="preserve"> Le dataset étant composé à 100% de variables numériques (à l'exception de la cible déjà binarisée en 0/1), l'utilisation du </w:t>
      </w:r>
      <w:proofErr w:type="spellStart"/>
      <w:r w:rsidRPr="00D9035D">
        <w:rPr>
          <w:rStyle w:val="Accentuation"/>
          <w:rFonts w:asciiTheme="majorBidi" w:hAnsiTheme="majorBidi" w:cstheme="majorBidi"/>
        </w:rPr>
        <w:t>One-Hot</w:t>
      </w:r>
      <w:proofErr w:type="spellEnd"/>
      <w:r w:rsidRPr="00D9035D">
        <w:rPr>
          <w:rStyle w:val="Accentuation"/>
          <w:rFonts w:asciiTheme="majorBidi" w:hAnsiTheme="majorBidi" w:cstheme="majorBidi"/>
        </w:rPr>
        <w:t xml:space="preserve"> </w:t>
      </w:r>
      <w:proofErr w:type="spellStart"/>
      <w:r w:rsidRPr="00D9035D">
        <w:rPr>
          <w:rStyle w:val="Accentuation"/>
          <w:rFonts w:asciiTheme="majorBidi" w:hAnsiTheme="majorBidi" w:cstheme="majorBidi"/>
        </w:rPr>
        <w:t>Encoding</w:t>
      </w:r>
      <w:proofErr w:type="spellEnd"/>
      <w:r w:rsidRPr="00D9035D">
        <w:rPr>
          <w:rFonts w:asciiTheme="majorBidi" w:hAnsiTheme="majorBidi" w:cstheme="majorBidi"/>
        </w:rPr>
        <w:t xml:space="preserve"> ou du </w:t>
      </w:r>
      <w:r w:rsidRPr="00D9035D">
        <w:rPr>
          <w:rStyle w:val="Accentuation"/>
          <w:rFonts w:asciiTheme="majorBidi" w:hAnsiTheme="majorBidi" w:cstheme="majorBidi"/>
        </w:rPr>
        <w:t xml:space="preserve">Label </w:t>
      </w:r>
      <w:proofErr w:type="spellStart"/>
      <w:r w:rsidRPr="00D9035D">
        <w:rPr>
          <w:rStyle w:val="Accentuation"/>
          <w:rFonts w:asciiTheme="majorBidi" w:hAnsiTheme="majorBidi" w:cstheme="majorBidi"/>
        </w:rPr>
        <w:t>Encoding</w:t>
      </w:r>
      <w:proofErr w:type="spellEnd"/>
      <w:r w:rsidRPr="00D9035D">
        <w:rPr>
          <w:rFonts w:asciiTheme="majorBidi" w:hAnsiTheme="majorBidi" w:cstheme="majorBidi"/>
        </w:rPr>
        <w:t xml:space="preserve"> n'a pas été nécessaire pour les variables prédictives.</w:t>
      </w:r>
    </w:p>
    <w:p w14:paraId="30891FD0" w14:textId="77777777" w:rsidR="00B3408E" w:rsidRPr="00D9035D" w:rsidRDefault="00B3408E" w:rsidP="00D9035D">
      <w:pPr>
        <w:pStyle w:val="NormalWeb"/>
        <w:numPr>
          <w:ilvl w:val="0"/>
          <w:numId w:val="16"/>
        </w:numPr>
        <w:jc w:val="both"/>
        <w:rPr>
          <w:rFonts w:asciiTheme="majorBidi" w:hAnsiTheme="majorBidi" w:cstheme="majorBidi"/>
        </w:rPr>
      </w:pPr>
      <w:r w:rsidRPr="00D9035D">
        <w:rPr>
          <w:rStyle w:val="lev"/>
          <w:rFonts w:asciiTheme="majorBidi" w:hAnsiTheme="majorBidi" w:cstheme="majorBidi"/>
        </w:rPr>
        <w:t>Normalisation / Standardisation :</w:t>
      </w:r>
      <w:r w:rsidRPr="00D9035D">
        <w:rPr>
          <w:rFonts w:asciiTheme="majorBidi" w:hAnsiTheme="majorBidi" w:cstheme="majorBidi"/>
        </w:rPr>
        <w:t xml:space="preserve"> Les échelles de valeurs étant très hétérogènes, une standardisation Z-score (</w:t>
      </w:r>
      <w:proofErr w:type="spellStart"/>
      <w:r w:rsidRPr="00D9035D">
        <w:rPr>
          <w:rStyle w:val="CodeHTML"/>
          <w:rFonts w:asciiTheme="majorBidi" w:hAnsiTheme="majorBidi" w:cstheme="majorBidi"/>
          <w:sz w:val="24"/>
          <w:szCs w:val="24"/>
        </w:rPr>
        <w:t>StandardScaler</w:t>
      </w:r>
      <w:proofErr w:type="spellEnd"/>
      <w:r w:rsidRPr="00D9035D">
        <w:rPr>
          <w:rFonts w:asciiTheme="majorBidi" w:hAnsiTheme="majorBidi" w:cstheme="majorBidi"/>
        </w:rPr>
        <w:t xml:space="preserve">) a été appliquée. </w:t>
      </w:r>
      <w:r w:rsidRPr="00D9035D">
        <w:rPr>
          <w:rStyle w:val="lev"/>
          <w:rFonts w:asciiTheme="majorBidi" w:hAnsiTheme="majorBidi" w:cstheme="majorBidi"/>
        </w:rPr>
        <w:t>Attention particulière :</w:t>
      </w:r>
      <w:r w:rsidRPr="00D9035D">
        <w:rPr>
          <w:rFonts w:asciiTheme="majorBidi" w:hAnsiTheme="majorBidi" w:cstheme="majorBidi"/>
        </w:rPr>
        <w:t xml:space="preserve"> Pour éviter tout </w:t>
      </w:r>
      <w:r w:rsidRPr="00D9035D">
        <w:rPr>
          <w:rStyle w:val="Accentuation"/>
          <w:rFonts w:asciiTheme="majorBidi" w:hAnsiTheme="majorBidi" w:cstheme="majorBidi"/>
        </w:rPr>
        <w:t xml:space="preserve">data </w:t>
      </w:r>
      <w:proofErr w:type="spellStart"/>
      <w:r w:rsidRPr="00D9035D">
        <w:rPr>
          <w:rStyle w:val="Accentuation"/>
          <w:rFonts w:asciiTheme="majorBidi" w:hAnsiTheme="majorBidi" w:cstheme="majorBidi"/>
        </w:rPr>
        <w:t>leakage</w:t>
      </w:r>
      <w:proofErr w:type="spellEnd"/>
      <w:r w:rsidRPr="00D9035D">
        <w:rPr>
          <w:rFonts w:asciiTheme="majorBidi" w:hAnsiTheme="majorBidi" w:cstheme="majorBidi"/>
        </w:rPr>
        <w:t xml:space="preserve"> (fuite d'information), le </w:t>
      </w:r>
      <w:proofErr w:type="spellStart"/>
      <w:r w:rsidRPr="00D9035D">
        <w:rPr>
          <w:rFonts w:asciiTheme="majorBidi" w:hAnsiTheme="majorBidi" w:cstheme="majorBidi"/>
        </w:rPr>
        <w:t>scaler</w:t>
      </w:r>
      <w:proofErr w:type="spellEnd"/>
      <w:r w:rsidRPr="00D9035D">
        <w:rPr>
          <w:rFonts w:asciiTheme="majorBidi" w:hAnsiTheme="majorBidi" w:cstheme="majorBidi"/>
        </w:rPr>
        <w:t xml:space="preserve"> a été ajusté (</w:t>
      </w:r>
      <w:r w:rsidRPr="00D9035D">
        <w:rPr>
          <w:rStyle w:val="Accentuation"/>
          <w:rFonts w:asciiTheme="majorBidi" w:hAnsiTheme="majorBidi" w:cstheme="majorBidi"/>
        </w:rPr>
        <w:t>fit</w:t>
      </w:r>
      <w:r w:rsidRPr="00D9035D">
        <w:rPr>
          <w:rFonts w:asciiTheme="majorBidi" w:hAnsiTheme="majorBidi" w:cstheme="majorBidi"/>
        </w:rPr>
        <w:t xml:space="preserve">) </w:t>
      </w:r>
      <w:r w:rsidRPr="00D9035D">
        <w:rPr>
          <w:rStyle w:val="lev"/>
          <w:rFonts w:asciiTheme="majorBidi" w:hAnsiTheme="majorBidi" w:cstheme="majorBidi"/>
        </w:rPr>
        <w:t>exclusivement sur l'ensemble d'entraînement</w:t>
      </w:r>
      <w:r w:rsidRPr="00D9035D">
        <w:rPr>
          <w:rFonts w:asciiTheme="majorBidi" w:hAnsiTheme="majorBidi" w:cstheme="majorBidi"/>
        </w:rPr>
        <w:t>. Les ensembles de validation et de test ont ensuite été transformés (</w:t>
      </w:r>
      <w:proofErr w:type="spellStart"/>
      <w:r w:rsidRPr="00D9035D">
        <w:rPr>
          <w:rStyle w:val="Accentuation"/>
          <w:rFonts w:asciiTheme="majorBidi" w:hAnsiTheme="majorBidi" w:cstheme="majorBidi"/>
        </w:rPr>
        <w:t>transform</w:t>
      </w:r>
      <w:proofErr w:type="spellEnd"/>
      <w:r w:rsidRPr="00D9035D">
        <w:rPr>
          <w:rFonts w:asciiTheme="majorBidi" w:hAnsiTheme="majorBidi" w:cstheme="majorBidi"/>
        </w:rPr>
        <w:t xml:space="preserve">) à partir de ces paramètres statistiques calculés sur le </w:t>
      </w:r>
      <w:r w:rsidRPr="00D9035D">
        <w:rPr>
          <w:rStyle w:val="Accentuation"/>
          <w:rFonts w:asciiTheme="majorBidi" w:hAnsiTheme="majorBidi" w:cstheme="majorBidi"/>
        </w:rPr>
        <w:t>train set</w:t>
      </w:r>
      <w:r w:rsidRPr="00D9035D">
        <w:rPr>
          <w:rFonts w:asciiTheme="majorBidi" w:hAnsiTheme="majorBidi" w:cstheme="majorBidi"/>
        </w:rPr>
        <w:t>.</w:t>
      </w:r>
    </w:p>
    <w:p w14:paraId="17964615" w14:textId="77777777" w:rsidR="00B3408E" w:rsidRPr="00D9035D" w:rsidRDefault="00B3408E" w:rsidP="00D9035D">
      <w:pPr>
        <w:pStyle w:val="NormalWeb"/>
        <w:numPr>
          <w:ilvl w:val="0"/>
          <w:numId w:val="16"/>
        </w:numPr>
        <w:jc w:val="both"/>
        <w:rPr>
          <w:rFonts w:asciiTheme="majorBidi" w:hAnsiTheme="majorBidi" w:cstheme="majorBidi"/>
        </w:rPr>
      </w:pPr>
      <w:r w:rsidRPr="00D9035D">
        <w:rPr>
          <w:rStyle w:val="lev"/>
          <w:rFonts w:asciiTheme="majorBidi" w:hAnsiTheme="majorBidi" w:cstheme="majorBidi"/>
        </w:rPr>
        <w:t>Sélection de features :</w:t>
      </w:r>
      <w:r w:rsidRPr="00D9035D">
        <w:rPr>
          <w:rFonts w:asciiTheme="majorBidi" w:hAnsiTheme="majorBidi" w:cstheme="majorBidi"/>
        </w:rPr>
        <w:t xml:space="preserve"> Les 30 variables ne présentant aucune variance nulle et apportant toutes un poids sémantique clinique (malgré certaines redondances géométriques), elles ont été intégralement conservées pour laisser le MLP attribuer dynamiquement l'importance des variables (Feature Importance) lors de la rétropropagation.</w:t>
      </w:r>
    </w:p>
    <w:p w14:paraId="7B0B4D18" w14:textId="71E5D989" w:rsidR="00B3408E" w:rsidRPr="00D9035D" w:rsidRDefault="00B3408E" w:rsidP="00700D2B">
      <w:pPr>
        <w:pStyle w:val="Titre3"/>
      </w:pPr>
      <w:bookmarkStart w:id="23" w:name="_Toc232994358"/>
      <w:bookmarkStart w:id="24" w:name="_Toc232994462"/>
      <w:bookmarkStart w:id="25" w:name="_Toc232994609"/>
      <w:bookmarkStart w:id="26" w:name="_Toc232994931"/>
      <w:r w:rsidRPr="00D9035D">
        <w:t>Images (CNN)</w:t>
      </w:r>
      <w:bookmarkEnd w:id="23"/>
      <w:bookmarkEnd w:id="24"/>
      <w:bookmarkEnd w:id="25"/>
      <w:bookmarkEnd w:id="26"/>
    </w:p>
    <w:p w14:paraId="7B999E22" w14:textId="77777777" w:rsidR="00B3408E" w:rsidRPr="00D9035D" w:rsidRDefault="00B3408E" w:rsidP="00D9035D">
      <w:pPr>
        <w:pStyle w:val="NormalWeb"/>
        <w:jc w:val="both"/>
        <w:rPr>
          <w:rFonts w:asciiTheme="majorBidi" w:hAnsiTheme="majorBidi" w:cstheme="majorBidi"/>
        </w:rPr>
      </w:pPr>
      <w:r w:rsidRPr="00D9035D">
        <w:rPr>
          <w:rFonts w:asciiTheme="majorBidi" w:hAnsiTheme="majorBidi" w:cstheme="majorBidi"/>
        </w:rPr>
        <w:t xml:space="preserve">Le prétraitement du dataset </w:t>
      </w:r>
      <w:r w:rsidRPr="00D9035D">
        <w:rPr>
          <w:rStyle w:val="lev"/>
          <w:rFonts w:asciiTheme="majorBidi" w:hAnsiTheme="majorBidi" w:cstheme="majorBidi"/>
        </w:rPr>
        <w:t>Fashion-MNIST</w:t>
      </w:r>
      <w:r w:rsidRPr="00D9035D">
        <w:rPr>
          <w:rFonts w:asciiTheme="majorBidi" w:hAnsiTheme="majorBidi" w:cstheme="majorBidi"/>
        </w:rPr>
        <w:t xml:space="preserve"> s'est concentré sur la préparation matricielle pour le réseau convolutif :</w:t>
      </w:r>
    </w:p>
    <w:p w14:paraId="4F54677A" w14:textId="77777777" w:rsidR="00B3408E" w:rsidRPr="00D9035D" w:rsidRDefault="00B3408E" w:rsidP="00D9035D">
      <w:pPr>
        <w:pStyle w:val="NormalWeb"/>
        <w:numPr>
          <w:ilvl w:val="0"/>
          <w:numId w:val="17"/>
        </w:numPr>
        <w:jc w:val="both"/>
        <w:rPr>
          <w:rFonts w:asciiTheme="majorBidi" w:hAnsiTheme="majorBidi" w:cstheme="majorBidi"/>
        </w:rPr>
      </w:pPr>
      <w:r w:rsidRPr="00D9035D">
        <w:rPr>
          <w:rStyle w:val="lev"/>
          <w:rFonts w:asciiTheme="majorBidi" w:hAnsiTheme="majorBidi" w:cstheme="majorBidi"/>
        </w:rPr>
        <w:t>Redimensionnement :</w:t>
      </w:r>
      <w:r w:rsidRPr="00D9035D">
        <w:rPr>
          <w:rFonts w:asciiTheme="majorBidi" w:hAnsiTheme="majorBidi" w:cstheme="majorBidi"/>
        </w:rPr>
        <w:t xml:space="preserve"> Les images étant nativement d'une taille uniforme de $28 \times 28$ pixels, aucune opération de </w:t>
      </w:r>
      <w:proofErr w:type="spellStart"/>
      <w:r w:rsidRPr="00D9035D">
        <w:rPr>
          <w:rStyle w:val="Accentuation"/>
          <w:rFonts w:asciiTheme="majorBidi" w:hAnsiTheme="majorBidi" w:cstheme="majorBidi"/>
        </w:rPr>
        <w:t>Resize</w:t>
      </w:r>
      <w:proofErr w:type="spellEnd"/>
      <w:r w:rsidRPr="00D9035D">
        <w:rPr>
          <w:rFonts w:asciiTheme="majorBidi" w:hAnsiTheme="majorBidi" w:cstheme="majorBidi"/>
        </w:rPr>
        <w:t xml:space="preserve"> n'a été nécessaire pour notre architecture personnalisée (le redimensionnement à $224 \times 224$ étant réservé aux modèles lourds de transfert d'apprentissage comme ResNet).</w:t>
      </w:r>
    </w:p>
    <w:p w14:paraId="7412872A" w14:textId="77777777" w:rsidR="00B3408E" w:rsidRPr="00D9035D" w:rsidRDefault="00B3408E" w:rsidP="00D9035D">
      <w:pPr>
        <w:pStyle w:val="NormalWeb"/>
        <w:numPr>
          <w:ilvl w:val="0"/>
          <w:numId w:val="17"/>
        </w:numPr>
        <w:jc w:val="both"/>
        <w:rPr>
          <w:rFonts w:asciiTheme="majorBidi" w:hAnsiTheme="majorBidi" w:cstheme="majorBidi"/>
        </w:rPr>
      </w:pPr>
      <w:r w:rsidRPr="00D9035D">
        <w:rPr>
          <w:rStyle w:val="lev"/>
          <w:rFonts w:asciiTheme="majorBidi" w:hAnsiTheme="majorBidi" w:cstheme="majorBidi"/>
        </w:rPr>
        <w:t>Normalisation :</w:t>
      </w:r>
      <w:r w:rsidRPr="00D9035D">
        <w:rPr>
          <w:rFonts w:asciiTheme="majorBidi" w:hAnsiTheme="majorBidi" w:cstheme="majorBidi"/>
        </w:rPr>
        <w:t xml:space="preserve"> Les pixels ont d'abord été mis à l'échelle dans l'intervalle $[0, 1]$ via </w:t>
      </w:r>
      <w:proofErr w:type="spellStart"/>
      <w:r w:rsidRPr="00D9035D">
        <w:rPr>
          <w:rStyle w:val="CodeHTML"/>
          <w:rFonts w:asciiTheme="majorBidi" w:hAnsiTheme="majorBidi" w:cstheme="majorBidi"/>
          <w:sz w:val="24"/>
          <w:szCs w:val="24"/>
        </w:rPr>
        <w:t>transforms.ToTensor</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Ensuite, une normalisation par la moyenne et l'écart-type a été appliquée (</w:t>
      </w:r>
      <w:proofErr w:type="spellStart"/>
      <w:r w:rsidRPr="00D9035D">
        <w:rPr>
          <w:rStyle w:val="CodeHTML"/>
          <w:rFonts w:asciiTheme="majorBidi" w:hAnsiTheme="majorBidi" w:cstheme="majorBidi"/>
          <w:sz w:val="24"/>
          <w:szCs w:val="24"/>
        </w:rPr>
        <w:t>transforms.Normalize</w:t>
      </w:r>
      <w:proofErr w:type="spellEnd"/>
      <w:r w:rsidRPr="00D9035D">
        <w:rPr>
          <w:rStyle w:val="CodeHTML"/>
          <w:rFonts w:asciiTheme="majorBidi" w:hAnsiTheme="majorBidi" w:cstheme="majorBidi"/>
          <w:sz w:val="24"/>
          <w:szCs w:val="24"/>
        </w:rPr>
        <w:t>(</w:t>
      </w:r>
      <w:proofErr w:type="spellStart"/>
      <w:r w:rsidRPr="00D9035D">
        <w:rPr>
          <w:rStyle w:val="CodeHTML"/>
          <w:rFonts w:asciiTheme="majorBidi" w:hAnsiTheme="majorBidi" w:cstheme="majorBidi"/>
          <w:sz w:val="24"/>
          <w:szCs w:val="24"/>
        </w:rPr>
        <w:t>mean</w:t>
      </w:r>
      <w:proofErr w:type="spellEnd"/>
      <w:r w:rsidRPr="00D9035D">
        <w:rPr>
          <w:rStyle w:val="CodeHTML"/>
          <w:rFonts w:asciiTheme="majorBidi" w:hAnsiTheme="majorBidi" w:cstheme="majorBidi"/>
          <w:sz w:val="24"/>
          <w:szCs w:val="24"/>
        </w:rPr>
        <w:t>=[0.5], std=[0.5])</w:t>
      </w:r>
      <w:r w:rsidRPr="00D9035D">
        <w:rPr>
          <w:rFonts w:asciiTheme="majorBidi" w:hAnsiTheme="majorBidi" w:cstheme="majorBidi"/>
        </w:rPr>
        <w:t>) pour centrer la distribution des activations autour de zéro, stabilisant ainsi les gradients initiaux.</w:t>
      </w:r>
    </w:p>
    <w:p w14:paraId="05D839EB" w14:textId="77777777" w:rsidR="00B3408E" w:rsidRPr="00D9035D" w:rsidRDefault="00B3408E" w:rsidP="00D9035D">
      <w:pPr>
        <w:pStyle w:val="NormalWeb"/>
        <w:numPr>
          <w:ilvl w:val="0"/>
          <w:numId w:val="17"/>
        </w:numPr>
        <w:jc w:val="both"/>
        <w:rPr>
          <w:rFonts w:asciiTheme="majorBidi" w:hAnsiTheme="majorBidi" w:cstheme="majorBidi"/>
        </w:rPr>
      </w:pPr>
      <w:r w:rsidRPr="00D9035D">
        <w:rPr>
          <w:rStyle w:val="lev"/>
          <w:rFonts w:asciiTheme="majorBidi" w:hAnsiTheme="majorBidi" w:cstheme="majorBidi"/>
        </w:rPr>
        <w:t>Augmentation de données :</w:t>
      </w:r>
      <w:r w:rsidRPr="00D9035D">
        <w:rPr>
          <w:rFonts w:asciiTheme="majorBidi" w:hAnsiTheme="majorBidi" w:cstheme="majorBidi"/>
        </w:rPr>
        <w:t xml:space="preserve"> Bien que notre modèle </w:t>
      </w:r>
      <w:proofErr w:type="spellStart"/>
      <w:r w:rsidRPr="00D9035D">
        <w:rPr>
          <w:rFonts w:asciiTheme="majorBidi" w:hAnsiTheme="majorBidi" w:cstheme="majorBidi"/>
        </w:rPr>
        <w:t>baseline</w:t>
      </w:r>
      <w:proofErr w:type="spellEnd"/>
      <w:r w:rsidRPr="00D9035D">
        <w:rPr>
          <w:rFonts w:asciiTheme="majorBidi" w:hAnsiTheme="majorBidi" w:cstheme="majorBidi"/>
        </w:rPr>
        <w:t xml:space="preserve"> converge efficacement, l'intégration de transformations géométriques légères sur le sous-ensemble d'entraînement (comme le retournement horizontal aléatoire </w:t>
      </w:r>
      <w:proofErr w:type="spellStart"/>
      <w:r w:rsidRPr="00D9035D">
        <w:rPr>
          <w:rStyle w:val="CodeHTML"/>
          <w:rFonts w:asciiTheme="majorBidi" w:hAnsiTheme="majorBidi" w:cstheme="majorBidi"/>
          <w:sz w:val="24"/>
          <w:szCs w:val="24"/>
        </w:rPr>
        <w:t>RandomHorizontalFlip</w:t>
      </w:r>
      <w:proofErr w:type="spellEnd"/>
      <w:r w:rsidRPr="00D9035D">
        <w:rPr>
          <w:rFonts w:asciiTheme="majorBidi" w:hAnsiTheme="majorBidi" w:cstheme="majorBidi"/>
        </w:rPr>
        <w:t>) constitue une bonne pratique pour prévenir le surapprentissage en simulant des variations de position.</w:t>
      </w:r>
    </w:p>
    <w:p w14:paraId="53328FF6" w14:textId="77777777" w:rsidR="00B3408E" w:rsidRPr="00D9035D" w:rsidRDefault="00B3408E" w:rsidP="00D9035D">
      <w:pPr>
        <w:pStyle w:val="NormalWeb"/>
        <w:numPr>
          <w:ilvl w:val="0"/>
          <w:numId w:val="17"/>
        </w:numPr>
        <w:jc w:val="both"/>
        <w:rPr>
          <w:rFonts w:asciiTheme="majorBidi" w:hAnsiTheme="majorBidi" w:cstheme="majorBidi"/>
        </w:rPr>
      </w:pPr>
      <w:r w:rsidRPr="00D9035D">
        <w:rPr>
          <w:rStyle w:val="lev"/>
          <w:rFonts w:asciiTheme="majorBidi" w:hAnsiTheme="majorBidi" w:cstheme="majorBidi"/>
        </w:rPr>
        <w:t>Conversion de format :</w:t>
      </w:r>
      <w:r w:rsidRPr="00D9035D">
        <w:rPr>
          <w:rFonts w:asciiTheme="majorBidi" w:hAnsiTheme="majorBidi" w:cstheme="majorBidi"/>
        </w:rPr>
        <w:t xml:space="preserve"> Les images étant déjà au format standard matriciel en niveaux de gris (1 canal), l'adaptation vers 3 canaux (RGB) n'a pas été requise.</w:t>
      </w:r>
    </w:p>
    <w:p w14:paraId="55C9B4EC" w14:textId="7878A274" w:rsidR="00B3408E" w:rsidRPr="00D9035D" w:rsidRDefault="00B3408E" w:rsidP="00700D2B">
      <w:pPr>
        <w:pStyle w:val="Titre3"/>
      </w:pPr>
      <w:r w:rsidRPr="00D9035D">
        <w:lastRenderedPageBreak/>
        <w:t xml:space="preserve"> </w:t>
      </w:r>
      <w:bookmarkStart w:id="27" w:name="_Toc232994359"/>
      <w:bookmarkStart w:id="28" w:name="_Toc232994463"/>
      <w:bookmarkStart w:id="29" w:name="_Toc232994610"/>
      <w:bookmarkStart w:id="30" w:name="_Toc232994932"/>
      <w:r w:rsidRPr="00D9035D">
        <w:t>Séquences / Séquences textuelles (RNN/LSTM/GRU)</w:t>
      </w:r>
      <w:bookmarkEnd w:id="27"/>
      <w:bookmarkEnd w:id="28"/>
      <w:bookmarkEnd w:id="29"/>
      <w:bookmarkEnd w:id="30"/>
    </w:p>
    <w:p w14:paraId="362E926F" w14:textId="77777777" w:rsidR="00B3408E" w:rsidRPr="00D9035D" w:rsidRDefault="00140739" w:rsidP="00D9035D">
      <w:pPr>
        <w:pStyle w:val="NormalWeb"/>
        <w:jc w:val="both"/>
        <w:rPr>
          <w:rFonts w:asciiTheme="majorBidi" w:hAnsiTheme="majorBidi" w:cstheme="majorBidi"/>
        </w:rPr>
      </w:pPr>
      <w:r w:rsidRPr="00D9035D">
        <w:rPr>
          <w:rFonts w:asciiTheme="majorBidi" w:hAnsiTheme="majorBidi" w:cstheme="majorBidi"/>
        </w:rPr>
        <w:t>L</w:t>
      </w:r>
      <w:r w:rsidR="00B3408E" w:rsidRPr="00D9035D">
        <w:rPr>
          <w:rFonts w:asciiTheme="majorBidi" w:hAnsiTheme="majorBidi" w:cstheme="majorBidi"/>
        </w:rPr>
        <w:t xml:space="preserve">es principes s'appliquent de manière isomorphe à nos séquences textuelles issues de </w:t>
      </w:r>
      <w:proofErr w:type="spellStart"/>
      <w:r w:rsidR="00B3408E" w:rsidRPr="00D9035D">
        <w:rPr>
          <w:rStyle w:val="lev"/>
          <w:rFonts w:asciiTheme="majorBidi" w:hAnsiTheme="majorBidi" w:cstheme="majorBidi"/>
        </w:rPr>
        <w:t>Tatoeba</w:t>
      </w:r>
      <w:proofErr w:type="spellEnd"/>
      <w:r w:rsidR="00B3408E" w:rsidRPr="00D9035D">
        <w:rPr>
          <w:rFonts w:asciiTheme="majorBidi" w:hAnsiTheme="majorBidi" w:cstheme="majorBidi"/>
        </w:rPr>
        <w:t xml:space="preserve"> :</w:t>
      </w:r>
    </w:p>
    <w:p w14:paraId="33B477DA" w14:textId="77777777" w:rsidR="00B3408E" w:rsidRPr="00D9035D" w:rsidRDefault="00B3408E" w:rsidP="00D9035D">
      <w:pPr>
        <w:pStyle w:val="NormalWeb"/>
        <w:numPr>
          <w:ilvl w:val="0"/>
          <w:numId w:val="18"/>
        </w:numPr>
        <w:jc w:val="both"/>
        <w:rPr>
          <w:rFonts w:asciiTheme="majorBidi" w:hAnsiTheme="majorBidi" w:cstheme="majorBidi"/>
        </w:rPr>
      </w:pPr>
      <w:r w:rsidRPr="00D9035D">
        <w:rPr>
          <w:rStyle w:val="lev"/>
          <w:rFonts w:asciiTheme="majorBidi" w:hAnsiTheme="majorBidi" w:cstheme="majorBidi"/>
        </w:rPr>
        <w:t>Gestion du bruit :</w:t>
      </w:r>
      <w:r w:rsidRPr="00D9035D">
        <w:rPr>
          <w:rFonts w:asciiTheme="majorBidi" w:hAnsiTheme="majorBidi" w:cstheme="majorBidi"/>
        </w:rPr>
        <w:t xml:space="preserve"> Avant toute tokenisation, un nettoyage rigoureux a été appliqué (conversion en minuscules, suppression de la ponctuation complexe et des caractères spéciaux) pour réduire le bruit sémantique.</w:t>
      </w:r>
    </w:p>
    <w:p w14:paraId="2D66C3A2" w14:textId="77777777" w:rsidR="00B3408E" w:rsidRPr="00D9035D" w:rsidRDefault="00B3408E" w:rsidP="00D9035D">
      <w:pPr>
        <w:pStyle w:val="NormalWeb"/>
        <w:numPr>
          <w:ilvl w:val="0"/>
          <w:numId w:val="18"/>
        </w:numPr>
        <w:jc w:val="both"/>
        <w:rPr>
          <w:rFonts w:asciiTheme="majorBidi" w:hAnsiTheme="majorBidi" w:cstheme="majorBidi"/>
        </w:rPr>
      </w:pPr>
      <w:r w:rsidRPr="00D9035D">
        <w:rPr>
          <w:rStyle w:val="lev"/>
          <w:rFonts w:asciiTheme="majorBidi" w:hAnsiTheme="majorBidi" w:cstheme="majorBidi"/>
        </w:rPr>
        <w:t>Segmentation (Tokenisation) :</w:t>
      </w:r>
      <w:r w:rsidRPr="00D9035D">
        <w:rPr>
          <w:rFonts w:asciiTheme="majorBidi" w:hAnsiTheme="majorBidi" w:cstheme="majorBidi"/>
        </w:rPr>
        <w:t xml:space="preserve"> Les phrases ont été découpées en unités discrètes (mots). Pour limiter la complexité computationnelle, une troncature initiale a été opérée en filtrant et supprimant les séquences dont la longueur excédait 10 mots.</w:t>
      </w:r>
    </w:p>
    <w:p w14:paraId="5A6BE4BC" w14:textId="77777777" w:rsidR="00B3408E" w:rsidRPr="00D9035D" w:rsidRDefault="00B3408E" w:rsidP="00D9035D">
      <w:pPr>
        <w:pStyle w:val="NormalWeb"/>
        <w:numPr>
          <w:ilvl w:val="0"/>
          <w:numId w:val="18"/>
        </w:numPr>
        <w:jc w:val="both"/>
        <w:rPr>
          <w:rFonts w:asciiTheme="majorBidi" w:hAnsiTheme="majorBidi" w:cstheme="majorBidi"/>
        </w:rPr>
      </w:pPr>
      <w:r w:rsidRPr="00D9035D">
        <w:rPr>
          <w:rStyle w:val="lev"/>
          <w:rFonts w:asciiTheme="majorBidi" w:hAnsiTheme="majorBidi" w:cstheme="majorBidi"/>
        </w:rPr>
        <w:t>Normalisation / Vocabulaire :</w:t>
      </w:r>
      <w:r w:rsidRPr="00D9035D">
        <w:rPr>
          <w:rFonts w:asciiTheme="majorBidi" w:hAnsiTheme="majorBidi" w:cstheme="majorBidi"/>
        </w:rPr>
        <w:t xml:space="preserve"> L'équivalent de la normalisation pour le texte est la création d'un espace vectoriel contraint. Deux vocabulaires dynamiques (Anglais et Français) ont été indexés, intégrant obligatoirement les tokens de contrôle </w:t>
      </w:r>
      <w:r w:rsidRPr="00D9035D">
        <w:rPr>
          <w:rStyle w:val="CodeHTML"/>
          <w:rFonts w:asciiTheme="majorBidi" w:hAnsiTheme="majorBidi" w:cstheme="majorBidi"/>
          <w:sz w:val="24"/>
          <w:szCs w:val="24"/>
        </w:rPr>
        <w:t>&lt;SOS&gt;</w:t>
      </w:r>
      <w:r w:rsidRPr="00D9035D">
        <w:rPr>
          <w:rFonts w:asciiTheme="majorBidi" w:hAnsiTheme="majorBidi" w:cstheme="majorBidi"/>
        </w:rPr>
        <w:t xml:space="preserve"> (Start of </w:t>
      </w:r>
      <w:proofErr w:type="spellStart"/>
      <w:r w:rsidRPr="00D9035D">
        <w:rPr>
          <w:rFonts w:asciiTheme="majorBidi" w:hAnsiTheme="majorBidi" w:cstheme="majorBidi"/>
        </w:rPr>
        <w:t>Sequence</w:t>
      </w:r>
      <w:proofErr w:type="spellEnd"/>
      <w:r w:rsidRPr="00D9035D">
        <w:rPr>
          <w:rFonts w:asciiTheme="majorBidi" w:hAnsiTheme="majorBidi" w:cstheme="majorBidi"/>
        </w:rPr>
        <w:t xml:space="preserve">), </w:t>
      </w:r>
      <w:r w:rsidRPr="00D9035D">
        <w:rPr>
          <w:rStyle w:val="CodeHTML"/>
          <w:rFonts w:asciiTheme="majorBidi" w:hAnsiTheme="majorBidi" w:cstheme="majorBidi"/>
          <w:sz w:val="24"/>
          <w:szCs w:val="24"/>
        </w:rPr>
        <w:t>&lt;EOS&gt;</w:t>
      </w:r>
      <w:r w:rsidRPr="00D9035D">
        <w:rPr>
          <w:rFonts w:asciiTheme="majorBidi" w:hAnsiTheme="majorBidi" w:cstheme="majorBidi"/>
        </w:rPr>
        <w:t xml:space="preserve"> (End of </w:t>
      </w:r>
      <w:proofErr w:type="spellStart"/>
      <w:r w:rsidRPr="00D9035D">
        <w:rPr>
          <w:rFonts w:asciiTheme="majorBidi" w:hAnsiTheme="majorBidi" w:cstheme="majorBidi"/>
        </w:rPr>
        <w:t>Sequence</w:t>
      </w:r>
      <w:proofErr w:type="spellEnd"/>
      <w:r w:rsidRPr="00D9035D">
        <w:rPr>
          <w:rFonts w:asciiTheme="majorBidi" w:hAnsiTheme="majorBidi" w:cstheme="majorBidi"/>
        </w:rPr>
        <w:t xml:space="preserve">) et </w:t>
      </w:r>
      <w:r w:rsidRPr="00D9035D">
        <w:rPr>
          <w:rStyle w:val="CodeHTML"/>
          <w:rFonts w:asciiTheme="majorBidi" w:hAnsiTheme="majorBidi" w:cstheme="majorBidi"/>
          <w:sz w:val="24"/>
          <w:szCs w:val="24"/>
        </w:rPr>
        <w:t>&lt;UNK&gt;</w:t>
      </w:r>
      <w:r w:rsidRPr="00D9035D">
        <w:rPr>
          <w:rFonts w:asciiTheme="majorBidi" w:hAnsiTheme="majorBidi" w:cstheme="majorBidi"/>
        </w:rPr>
        <w:t xml:space="preserve"> (</w:t>
      </w:r>
      <w:proofErr w:type="spellStart"/>
      <w:r w:rsidRPr="00D9035D">
        <w:rPr>
          <w:rFonts w:asciiTheme="majorBidi" w:hAnsiTheme="majorBidi" w:cstheme="majorBidi"/>
        </w:rPr>
        <w:t>Unknown</w:t>
      </w:r>
      <w:proofErr w:type="spellEnd"/>
      <w:r w:rsidRPr="00D9035D">
        <w:rPr>
          <w:rFonts w:asciiTheme="majorBidi" w:hAnsiTheme="majorBidi" w:cstheme="majorBidi"/>
        </w:rPr>
        <w:t>).</w:t>
      </w:r>
    </w:p>
    <w:p w14:paraId="7832D3B0" w14:textId="77777777" w:rsidR="00B3408E" w:rsidRPr="00D9035D" w:rsidRDefault="00B3408E" w:rsidP="00D9035D">
      <w:pPr>
        <w:pStyle w:val="NormalWeb"/>
        <w:numPr>
          <w:ilvl w:val="0"/>
          <w:numId w:val="18"/>
        </w:numPr>
        <w:jc w:val="both"/>
        <w:rPr>
          <w:rFonts w:asciiTheme="majorBidi" w:hAnsiTheme="majorBidi" w:cstheme="majorBidi"/>
        </w:rPr>
      </w:pPr>
      <w:r w:rsidRPr="00D9035D">
        <w:rPr>
          <w:rStyle w:val="lev"/>
          <w:rFonts w:asciiTheme="majorBidi" w:hAnsiTheme="majorBidi" w:cstheme="majorBidi"/>
        </w:rPr>
        <w:t>Padding (Remplissage) :</w:t>
      </w:r>
      <w:r w:rsidRPr="00D9035D">
        <w:rPr>
          <w:rFonts w:asciiTheme="majorBidi" w:hAnsiTheme="majorBidi" w:cstheme="majorBidi"/>
        </w:rPr>
        <w:t xml:space="preserve"> C'est l'étape mathématique la plus cruciale pour l'entraînement par lots (</w:t>
      </w:r>
      <w:r w:rsidRPr="00D9035D">
        <w:rPr>
          <w:rStyle w:val="Accentuation"/>
          <w:rFonts w:asciiTheme="majorBidi" w:hAnsiTheme="majorBidi" w:cstheme="majorBidi"/>
        </w:rPr>
        <w:t>mini-batch</w:t>
      </w:r>
      <w:r w:rsidRPr="00D9035D">
        <w:rPr>
          <w:rFonts w:asciiTheme="majorBidi" w:hAnsiTheme="majorBidi" w:cstheme="majorBidi"/>
        </w:rPr>
        <w:t xml:space="preserve">). Les séquences textuelles ayant des longueurs variables, la fonction </w:t>
      </w:r>
      <w:proofErr w:type="spellStart"/>
      <w:r w:rsidRPr="00D9035D">
        <w:rPr>
          <w:rStyle w:val="CodeHTML"/>
          <w:rFonts w:asciiTheme="majorBidi" w:hAnsiTheme="majorBidi" w:cstheme="majorBidi"/>
          <w:sz w:val="24"/>
          <w:szCs w:val="24"/>
        </w:rPr>
        <w:t>pad_sequence</w:t>
      </w:r>
      <w:proofErr w:type="spellEnd"/>
      <w:r w:rsidRPr="00D9035D">
        <w:rPr>
          <w:rFonts w:asciiTheme="majorBidi" w:hAnsiTheme="majorBidi" w:cstheme="majorBidi"/>
        </w:rPr>
        <w:t xml:space="preserve"> a été employée pour ajouter des zéros (</w:t>
      </w:r>
      <w:proofErr w:type="spellStart"/>
      <w:r w:rsidRPr="00D9035D">
        <w:rPr>
          <w:rStyle w:val="CodeHTML"/>
          <w:rFonts w:asciiTheme="majorBidi" w:hAnsiTheme="majorBidi" w:cstheme="majorBidi"/>
          <w:sz w:val="24"/>
          <w:szCs w:val="24"/>
        </w:rPr>
        <w:t>padding_value</w:t>
      </w:r>
      <w:proofErr w:type="spellEnd"/>
      <w:r w:rsidRPr="00D9035D">
        <w:rPr>
          <w:rStyle w:val="CodeHTML"/>
          <w:rFonts w:asciiTheme="majorBidi" w:hAnsiTheme="majorBidi" w:cstheme="majorBidi"/>
          <w:sz w:val="24"/>
          <w:szCs w:val="24"/>
        </w:rPr>
        <w:t>=0</w:t>
      </w:r>
      <w:r w:rsidRPr="00D9035D">
        <w:rPr>
          <w:rFonts w:asciiTheme="majorBidi" w:hAnsiTheme="majorBidi" w:cstheme="majorBidi"/>
        </w:rPr>
        <w:t xml:space="preserve">, correspondant au </w:t>
      </w:r>
      <w:proofErr w:type="spellStart"/>
      <w:r w:rsidRPr="00D9035D">
        <w:rPr>
          <w:rFonts w:asciiTheme="majorBidi" w:hAnsiTheme="majorBidi" w:cstheme="majorBidi"/>
        </w:rPr>
        <w:t>token</w:t>
      </w:r>
      <w:proofErr w:type="spellEnd"/>
      <w:r w:rsidRPr="00D9035D">
        <w:rPr>
          <w:rFonts w:asciiTheme="majorBidi" w:hAnsiTheme="majorBidi" w:cstheme="majorBidi"/>
        </w:rPr>
        <w:t xml:space="preserve"> </w:t>
      </w:r>
      <w:r w:rsidRPr="00D9035D">
        <w:rPr>
          <w:rStyle w:val="CodeHTML"/>
          <w:rFonts w:asciiTheme="majorBidi" w:hAnsiTheme="majorBidi" w:cstheme="majorBidi"/>
          <w:sz w:val="24"/>
          <w:szCs w:val="24"/>
        </w:rPr>
        <w:t>&lt;PAD&gt;</w:t>
      </w:r>
      <w:r w:rsidRPr="00D9035D">
        <w:rPr>
          <w:rFonts w:asciiTheme="majorBidi" w:hAnsiTheme="majorBidi" w:cstheme="majorBidi"/>
        </w:rPr>
        <w:t>) à la fin des phrases les plus courtes, garantissant ainsi des tenseurs d'entrée de taille uniforme pour le calcul matriciel du GRU.</w:t>
      </w:r>
    </w:p>
    <w:p w14:paraId="50F00D82" w14:textId="7D03A936" w:rsidR="002E1927" w:rsidRPr="00D9035D" w:rsidRDefault="002E1927" w:rsidP="00700D2B">
      <w:pPr>
        <w:pStyle w:val="Titre2"/>
      </w:pPr>
      <w:r w:rsidRPr="00D9035D">
        <w:t xml:space="preserve"> </w:t>
      </w:r>
      <w:bookmarkStart w:id="31" w:name="_Toc232994360"/>
      <w:bookmarkStart w:id="32" w:name="_Toc232994464"/>
      <w:bookmarkStart w:id="33" w:name="_Toc232994611"/>
      <w:bookmarkStart w:id="34" w:name="_Toc232994933"/>
      <w:r w:rsidRPr="00D9035D">
        <w:t>Séparation des données</w:t>
      </w:r>
      <w:bookmarkEnd w:id="31"/>
      <w:bookmarkEnd w:id="32"/>
      <w:bookmarkEnd w:id="33"/>
      <w:bookmarkEnd w:id="34"/>
    </w:p>
    <w:p w14:paraId="244316C2" w14:textId="77777777" w:rsidR="004C05FA" w:rsidRPr="00D9035D" w:rsidRDefault="004C05FA"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Pour garantir une évaluation impartiale et robuste des modèles, et afin de mesurer leur réelle capacité de généralisation, la séparation des données a rigoureusement respecté les standards académiques définis dans le cahier des charges.</w:t>
      </w:r>
    </w:p>
    <w:p w14:paraId="51112174" w14:textId="2D12F84D" w:rsidR="004C05FA" w:rsidRPr="00D9035D" w:rsidRDefault="004C05FA"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Le tableau ci-dessous résume la stratégie de partitionnement appliquée à nos différents jeux de données :</w:t>
      </w:r>
    </w:p>
    <w:p w14:paraId="13181BBF" w14:textId="3D5F4035" w:rsidR="00700D2B" w:rsidRDefault="00700D2B" w:rsidP="00700D2B">
      <w:pPr>
        <w:pStyle w:val="Lgende"/>
        <w:keepNext/>
      </w:pPr>
    </w:p>
    <w:tbl>
      <w:tblPr>
        <w:tblStyle w:val="Grilledutableau"/>
        <w:tblW w:w="0" w:type="auto"/>
        <w:tblLook w:val="04A0" w:firstRow="1" w:lastRow="0" w:firstColumn="1" w:lastColumn="0" w:noHBand="0" w:noVBand="1"/>
      </w:tblPr>
      <w:tblGrid>
        <w:gridCol w:w="2265"/>
        <w:gridCol w:w="2265"/>
        <w:gridCol w:w="2266"/>
        <w:gridCol w:w="2266"/>
      </w:tblGrid>
      <w:tr w:rsidR="004C05FA" w:rsidRPr="00D9035D" w14:paraId="66FB33E5" w14:textId="77777777" w:rsidTr="004C05FA">
        <w:tc>
          <w:tcPr>
            <w:tcW w:w="2265" w:type="dxa"/>
          </w:tcPr>
          <w:p w14:paraId="193D3862" w14:textId="77777777" w:rsidR="004C05FA" w:rsidRPr="00D9035D" w:rsidRDefault="004C05F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Ensemble</w:t>
            </w:r>
          </w:p>
          <w:p w14:paraId="5CA8C7E3"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c>
          <w:tcPr>
            <w:tcW w:w="2265" w:type="dxa"/>
          </w:tcPr>
          <w:p w14:paraId="520949D2" w14:textId="77777777" w:rsidR="004C05FA" w:rsidRPr="00D9035D" w:rsidRDefault="004C05F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Proportion</w:t>
            </w:r>
          </w:p>
          <w:p w14:paraId="4961EEE1"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c>
          <w:tcPr>
            <w:tcW w:w="2266" w:type="dxa"/>
          </w:tcPr>
          <w:p w14:paraId="4D1615AA" w14:textId="77777777" w:rsidR="004C05FA" w:rsidRPr="00D9035D" w:rsidRDefault="004C05F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Rôle</w:t>
            </w:r>
          </w:p>
          <w:p w14:paraId="6349F21F"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c>
          <w:tcPr>
            <w:tcW w:w="2266" w:type="dxa"/>
          </w:tcPr>
          <w:p w14:paraId="26DA8786" w14:textId="77777777" w:rsidR="004C05FA" w:rsidRPr="00D9035D" w:rsidRDefault="004C05F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Précautions appliquées</w:t>
            </w:r>
          </w:p>
          <w:p w14:paraId="288DE79D"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r>
      <w:tr w:rsidR="004C05FA" w:rsidRPr="00D9035D" w14:paraId="57DFEB6B" w14:textId="77777777" w:rsidTr="004C05FA">
        <w:tc>
          <w:tcPr>
            <w:tcW w:w="2265" w:type="dxa"/>
          </w:tcPr>
          <w:p w14:paraId="4E02CB6E" w14:textId="77777777" w:rsidR="004C05FA" w:rsidRPr="00D9035D" w:rsidRDefault="004C05F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Train</w:t>
            </w:r>
          </w:p>
          <w:p w14:paraId="5C4322BC"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c>
          <w:tcPr>
            <w:tcW w:w="2265" w:type="dxa"/>
          </w:tcPr>
          <w:p w14:paraId="16987618" w14:textId="77777777" w:rsidR="00FB0601" w:rsidRPr="00D9035D" w:rsidRDefault="00FB0601"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70%</w:t>
            </w:r>
          </w:p>
          <w:p w14:paraId="71F72A7E" w14:textId="77777777" w:rsidR="004C05FA" w:rsidRPr="00D9035D" w:rsidRDefault="004C05FA" w:rsidP="00D9035D">
            <w:pPr>
              <w:spacing w:before="100" w:beforeAutospacing="1" w:after="100" w:afterAutospacing="1"/>
              <w:jc w:val="both"/>
              <w:rPr>
                <w:rFonts w:asciiTheme="majorBidi" w:eastAsia="Times New Roman" w:hAnsiTheme="majorBidi" w:cstheme="majorBidi"/>
                <w:szCs w:val="24"/>
                <w:lang w:eastAsia="fr-FR"/>
              </w:rPr>
            </w:pP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69"/>
            </w:tblGrid>
            <w:tr w:rsidR="00FB0601" w:rsidRPr="00D9035D" w14:paraId="55651F21" w14:textId="77777777" w:rsidTr="00FB0601">
              <w:trPr>
                <w:tblCellSpacing w:w="15" w:type="dxa"/>
              </w:trPr>
              <w:tc>
                <w:tcPr>
                  <w:tcW w:w="0" w:type="auto"/>
                  <w:vAlign w:val="center"/>
                  <w:hideMark/>
                </w:tcPr>
                <w:p w14:paraId="32261152" w14:textId="77777777" w:rsidR="00FB0601" w:rsidRPr="00D9035D" w:rsidRDefault="00FB0601" w:rsidP="00D9035D">
                  <w:pPr>
                    <w:spacing w:after="0" w:line="240" w:lineRule="auto"/>
                    <w:jc w:val="both"/>
                    <w:rPr>
                      <w:rFonts w:asciiTheme="majorBidi" w:eastAsia="Times New Roman" w:hAnsiTheme="majorBidi" w:cstheme="majorBidi"/>
                      <w:szCs w:val="24"/>
                      <w:lang w:eastAsia="fr-FR"/>
                    </w:rPr>
                  </w:pPr>
                </w:p>
              </w:tc>
              <w:tc>
                <w:tcPr>
                  <w:tcW w:w="0" w:type="auto"/>
                  <w:vAlign w:val="center"/>
                  <w:hideMark/>
                </w:tcPr>
                <w:p w14:paraId="79733FD7" w14:textId="77777777" w:rsidR="00FB0601" w:rsidRPr="00D9035D" w:rsidRDefault="00FB060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Entraînement du modèle (calcul des gradients)</w:t>
                  </w:r>
                </w:p>
              </w:tc>
            </w:tr>
          </w:tbl>
          <w:p w14:paraId="236810ED"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c>
          <w:tcPr>
            <w:tcW w:w="2266" w:type="dxa"/>
          </w:tcPr>
          <w:p w14:paraId="6A5E2910" w14:textId="77777777" w:rsidR="00FB0601" w:rsidRPr="00D9035D" w:rsidRDefault="00FB0601" w:rsidP="00D9035D">
            <w:pPr>
              <w:spacing w:before="100" w:beforeAutospacing="1" w:after="100" w:afterAutospacing="1"/>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i/>
                <w:iCs/>
                <w:szCs w:val="24"/>
                <w:lang w:eastAsia="fr-FR"/>
              </w:rPr>
              <w:t>Stratified</w:t>
            </w:r>
            <w:proofErr w:type="spellEnd"/>
            <w:r w:rsidRPr="00D9035D">
              <w:rPr>
                <w:rFonts w:asciiTheme="majorBidi" w:eastAsia="Times New Roman" w:hAnsiTheme="majorBidi" w:cstheme="majorBidi"/>
                <w:i/>
                <w:iCs/>
                <w:szCs w:val="24"/>
                <w:lang w:eastAsia="fr-FR"/>
              </w:rPr>
              <w:t xml:space="preserve"> split</w:t>
            </w:r>
            <w:r w:rsidRPr="00D9035D">
              <w:rPr>
                <w:rFonts w:asciiTheme="majorBidi" w:eastAsia="Times New Roman" w:hAnsiTheme="majorBidi" w:cstheme="majorBidi"/>
                <w:szCs w:val="24"/>
                <w:lang w:eastAsia="fr-FR"/>
              </w:rPr>
              <w:t xml:space="preserve"> obligatoire (pour Breast Cancer)</w:t>
            </w:r>
          </w:p>
          <w:p w14:paraId="395A4A44"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r>
      <w:tr w:rsidR="004C05FA" w:rsidRPr="00D9035D" w14:paraId="66919C52" w14:textId="77777777" w:rsidTr="004C05FA">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81"/>
            </w:tblGrid>
            <w:tr w:rsidR="00FB0601" w:rsidRPr="00D9035D" w14:paraId="4771BF46" w14:textId="77777777" w:rsidTr="00FB0601">
              <w:trPr>
                <w:tblCellSpacing w:w="15" w:type="dxa"/>
              </w:trPr>
              <w:tc>
                <w:tcPr>
                  <w:tcW w:w="0" w:type="auto"/>
                  <w:vAlign w:val="center"/>
                  <w:hideMark/>
                </w:tcPr>
                <w:p w14:paraId="4457441C" w14:textId="77777777" w:rsidR="00FB0601" w:rsidRPr="00D9035D" w:rsidRDefault="00FB060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Validation</w:t>
                  </w:r>
                </w:p>
              </w:tc>
              <w:tc>
                <w:tcPr>
                  <w:tcW w:w="0" w:type="auto"/>
                  <w:vAlign w:val="center"/>
                  <w:hideMark/>
                </w:tcPr>
                <w:p w14:paraId="62DCB0A6" w14:textId="77777777" w:rsidR="00FB0601" w:rsidRPr="00D9035D" w:rsidRDefault="00FB0601" w:rsidP="00D9035D">
                  <w:pPr>
                    <w:spacing w:after="0" w:line="240" w:lineRule="auto"/>
                    <w:jc w:val="both"/>
                    <w:rPr>
                      <w:rFonts w:asciiTheme="majorBidi" w:eastAsia="Times New Roman" w:hAnsiTheme="majorBidi" w:cstheme="majorBidi"/>
                      <w:szCs w:val="24"/>
                      <w:lang w:eastAsia="fr-FR"/>
                    </w:rPr>
                  </w:pPr>
                </w:p>
              </w:tc>
            </w:tr>
            <w:tr w:rsidR="00FB0601" w:rsidRPr="00D9035D" w14:paraId="22E1CF94" w14:textId="77777777" w:rsidTr="00FB0601">
              <w:trPr>
                <w:tblCellSpacing w:w="15" w:type="dxa"/>
              </w:trPr>
              <w:tc>
                <w:tcPr>
                  <w:tcW w:w="0" w:type="auto"/>
                  <w:vAlign w:val="center"/>
                </w:tcPr>
                <w:p w14:paraId="71C3BAA4" w14:textId="77777777" w:rsidR="00FB0601" w:rsidRPr="00D9035D" w:rsidRDefault="00FB0601" w:rsidP="00D9035D">
                  <w:pPr>
                    <w:spacing w:before="100" w:beforeAutospacing="1" w:after="100" w:afterAutospacing="1" w:line="240" w:lineRule="auto"/>
                    <w:jc w:val="both"/>
                    <w:rPr>
                      <w:rFonts w:asciiTheme="majorBidi" w:eastAsia="Times New Roman" w:hAnsiTheme="majorBidi" w:cstheme="majorBidi"/>
                      <w:b/>
                      <w:bCs/>
                      <w:szCs w:val="24"/>
                      <w:lang w:eastAsia="fr-FR"/>
                    </w:rPr>
                  </w:pPr>
                </w:p>
              </w:tc>
              <w:tc>
                <w:tcPr>
                  <w:tcW w:w="0" w:type="auto"/>
                  <w:vAlign w:val="center"/>
                </w:tcPr>
                <w:p w14:paraId="7CDC1A17" w14:textId="77777777" w:rsidR="00FB0601" w:rsidRPr="00D9035D" w:rsidRDefault="00FB0601" w:rsidP="00D9035D">
                  <w:pPr>
                    <w:spacing w:after="0" w:line="240" w:lineRule="auto"/>
                    <w:jc w:val="both"/>
                    <w:rPr>
                      <w:rFonts w:asciiTheme="majorBidi" w:eastAsia="Times New Roman" w:hAnsiTheme="majorBidi" w:cstheme="majorBidi"/>
                      <w:szCs w:val="24"/>
                      <w:lang w:eastAsia="fr-FR"/>
                    </w:rPr>
                  </w:pPr>
                </w:p>
              </w:tc>
            </w:tr>
          </w:tbl>
          <w:p w14:paraId="4BE537E8"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c>
          <w:tcPr>
            <w:tcW w:w="2265" w:type="dxa"/>
          </w:tcPr>
          <w:p w14:paraId="339EA2A3" w14:textId="77777777" w:rsidR="00FB0601" w:rsidRPr="00D9035D" w:rsidRDefault="00FB0601"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15%</w:t>
            </w:r>
          </w:p>
          <w:p w14:paraId="67D21B82"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c>
          <w:tcPr>
            <w:tcW w:w="2266" w:type="dxa"/>
          </w:tcPr>
          <w:p w14:paraId="02763155" w14:textId="77777777" w:rsidR="00FB0601" w:rsidRPr="00D9035D" w:rsidRDefault="00FB0601" w:rsidP="00D9035D">
            <w:pPr>
              <w:spacing w:before="100" w:beforeAutospacing="1" w:after="100" w:afterAutospacing="1"/>
              <w:jc w:val="both"/>
              <w:rPr>
                <w:rFonts w:asciiTheme="majorBidi" w:eastAsia="Times New Roman" w:hAnsiTheme="majorBidi" w:cstheme="majorBidi"/>
                <w:szCs w:val="24"/>
                <w:lang w:val="en-GB" w:eastAsia="fr-FR"/>
              </w:rPr>
            </w:pPr>
            <w:r w:rsidRPr="00D9035D">
              <w:rPr>
                <w:rFonts w:asciiTheme="majorBidi" w:eastAsia="Times New Roman" w:hAnsiTheme="majorBidi" w:cstheme="majorBidi"/>
                <w:szCs w:val="24"/>
                <w:lang w:val="en-GB" w:eastAsia="fr-FR"/>
              </w:rPr>
              <w:t xml:space="preserve">Tuning des hyperparamètres et </w:t>
            </w:r>
            <w:r w:rsidRPr="00D9035D">
              <w:rPr>
                <w:rFonts w:asciiTheme="majorBidi" w:eastAsia="Times New Roman" w:hAnsiTheme="majorBidi" w:cstheme="majorBidi"/>
                <w:i/>
                <w:iCs/>
                <w:szCs w:val="24"/>
                <w:lang w:val="en-GB" w:eastAsia="fr-FR"/>
              </w:rPr>
              <w:t>Early Stopping</w:t>
            </w:r>
          </w:p>
          <w:p w14:paraId="0B4F3AF6"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val="en-GB" w:eastAsia="fr-FR"/>
              </w:rPr>
            </w:pPr>
          </w:p>
        </w:tc>
        <w:tc>
          <w:tcPr>
            <w:tcW w:w="2266" w:type="dxa"/>
          </w:tcPr>
          <w:p w14:paraId="7995A1DE" w14:textId="77777777" w:rsidR="00FB0601" w:rsidRPr="00D9035D" w:rsidRDefault="00FB0601"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Jamais utilisé pour la rétropropagation du gradient</w:t>
            </w:r>
          </w:p>
          <w:p w14:paraId="7C6FC2D0"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r>
      <w:tr w:rsidR="004C05FA" w:rsidRPr="00D9035D" w14:paraId="4642E746" w14:textId="77777777" w:rsidTr="004C05FA">
        <w:tc>
          <w:tcPr>
            <w:tcW w:w="2265" w:type="dxa"/>
          </w:tcPr>
          <w:p w14:paraId="7B26F23E" w14:textId="77777777" w:rsidR="00FB0601" w:rsidRPr="00D9035D" w:rsidRDefault="00FB0601"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lastRenderedPageBreak/>
              <w:t>Test</w:t>
            </w:r>
          </w:p>
          <w:p w14:paraId="2028296A"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c>
          <w:tcPr>
            <w:tcW w:w="2265" w:type="dxa"/>
          </w:tcPr>
          <w:p w14:paraId="3FC988C5" w14:textId="77777777" w:rsidR="00FB0601" w:rsidRPr="00D9035D" w:rsidRDefault="00FB0601"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15%</w:t>
            </w:r>
          </w:p>
          <w:p w14:paraId="3190CF6D"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c>
          <w:tcPr>
            <w:tcW w:w="2266" w:type="dxa"/>
          </w:tcPr>
          <w:p w14:paraId="1B72449E" w14:textId="77777777" w:rsidR="00FB0601" w:rsidRPr="00D9035D" w:rsidRDefault="00FB0601"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Évaluation finale unique des performances</w:t>
            </w:r>
          </w:p>
          <w:p w14:paraId="09BF27D6" w14:textId="77777777" w:rsidR="004C05FA" w:rsidRPr="00D9035D" w:rsidRDefault="004C05FA" w:rsidP="00D9035D">
            <w:pPr>
              <w:spacing w:before="100" w:beforeAutospacing="1" w:after="100" w:afterAutospacing="1"/>
              <w:jc w:val="both"/>
              <w:rPr>
                <w:rFonts w:asciiTheme="majorBidi" w:eastAsia="Times New Roman" w:hAnsiTheme="majorBidi" w:cstheme="majorBidi"/>
                <w:b/>
                <w:bCs/>
                <w:szCs w:val="24"/>
                <w:lang w:eastAsia="fr-FR"/>
              </w:rPr>
            </w:pPr>
          </w:p>
        </w:tc>
        <w:tc>
          <w:tcPr>
            <w:tcW w:w="2266" w:type="dxa"/>
          </w:tcPr>
          <w:p w14:paraId="0567E655" w14:textId="77777777" w:rsidR="00FB0601" w:rsidRPr="00D9035D" w:rsidRDefault="00FB0601"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Isolé jusqu’à la toute fin du projet</w:t>
            </w:r>
          </w:p>
          <w:p w14:paraId="7DFBF715" w14:textId="77777777" w:rsidR="004C05FA" w:rsidRPr="00D9035D" w:rsidRDefault="004C05FA" w:rsidP="00700D2B">
            <w:pPr>
              <w:keepNext/>
              <w:spacing w:before="100" w:beforeAutospacing="1" w:after="100" w:afterAutospacing="1"/>
              <w:jc w:val="both"/>
              <w:rPr>
                <w:rFonts w:asciiTheme="majorBidi" w:eastAsia="Times New Roman" w:hAnsiTheme="majorBidi" w:cstheme="majorBidi"/>
                <w:b/>
                <w:bCs/>
                <w:szCs w:val="24"/>
                <w:lang w:eastAsia="fr-FR"/>
              </w:rPr>
            </w:pPr>
          </w:p>
        </w:tc>
      </w:tr>
    </w:tbl>
    <w:p w14:paraId="251E6D5A" w14:textId="6B6FFCB5" w:rsidR="00700D2B" w:rsidRPr="00700D2B" w:rsidRDefault="00700D2B" w:rsidP="00700D2B">
      <w:pPr>
        <w:pStyle w:val="Lgende"/>
        <w:jc w:val="center"/>
        <w:rPr>
          <w:rFonts w:cs="Times New Roman"/>
          <w:sz w:val="20"/>
          <w:szCs w:val="20"/>
        </w:rPr>
      </w:pPr>
      <w:bookmarkStart w:id="35" w:name="_Toc232995216"/>
      <w:r w:rsidRPr="00700D2B">
        <w:rPr>
          <w:rFonts w:cs="Times New Roman"/>
          <w:sz w:val="20"/>
          <w:szCs w:val="20"/>
        </w:rPr>
        <w:t xml:space="preserve">Tableau </w:t>
      </w:r>
      <w:r w:rsidR="001C15C3">
        <w:rPr>
          <w:rFonts w:cs="Times New Roman"/>
          <w:sz w:val="20"/>
          <w:szCs w:val="20"/>
        </w:rPr>
        <w:fldChar w:fldCharType="begin"/>
      </w:r>
      <w:r w:rsidR="001C15C3">
        <w:rPr>
          <w:rFonts w:cs="Times New Roman"/>
          <w:sz w:val="20"/>
          <w:szCs w:val="20"/>
        </w:rPr>
        <w:instrText xml:space="preserve"> SEQ Tableau \* ARABIC </w:instrText>
      </w:r>
      <w:r w:rsidR="001C15C3">
        <w:rPr>
          <w:rFonts w:cs="Times New Roman"/>
          <w:sz w:val="20"/>
          <w:szCs w:val="20"/>
        </w:rPr>
        <w:fldChar w:fldCharType="separate"/>
      </w:r>
      <w:r w:rsidR="001C15DF">
        <w:rPr>
          <w:rFonts w:cs="Times New Roman"/>
          <w:noProof/>
          <w:sz w:val="20"/>
          <w:szCs w:val="20"/>
        </w:rPr>
        <w:t>1</w:t>
      </w:r>
      <w:r w:rsidR="001C15C3">
        <w:rPr>
          <w:rFonts w:cs="Times New Roman"/>
          <w:sz w:val="20"/>
          <w:szCs w:val="20"/>
        </w:rPr>
        <w:fldChar w:fldCharType="end"/>
      </w:r>
      <w:r w:rsidRPr="00700D2B">
        <w:rPr>
          <w:rFonts w:cs="Times New Roman"/>
          <w:sz w:val="20"/>
          <w:szCs w:val="20"/>
        </w:rPr>
        <w:t>:Répartition du jeu de données en ensembles d'entraînement, de validation et de test</w:t>
      </w:r>
      <w:bookmarkEnd w:id="35"/>
    </w:p>
    <w:p w14:paraId="0FAF5202" w14:textId="5312EF27" w:rsidR="004C05FA" w:rsidRPr="00D9035D" w:rsidRDefault="004C05FA" w:rsidP="00D9035D">
      <w:pPr>
        <w:spacing w:before="100" w:beforeAutospacing="1" w:after="100" w:afterAutospacing="1" w:line="240" w:lineRule="auto"/>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Application pratique aux datasets du projet :</w:t>
      </w:r>
    </w:p>
    <w:p w14:paraId="6E49705B" w14:textId="77777777" w:rsidR="00D9035D" w:rsidRPr="00D9035D" w:rsidRDefault="00D9035D" w:rsidP="00D9035D">
      <w:pPr>
        <w:pStyle w:val="NormalWeb"/>
        <w:numPr>
          <w:ilvl w:val="0"/>
          <w:numId w:val="43"/>
        </w:numPr>
        <w:jc w:val="both"/>
        <w:rPr>
          <w:rFonts w:asciiTheme="majorBidi" w:hAnsiTheme="majorBidi" w:cstheme="majorBidi"/>
        </w:rPr>
      </w:pPr>
      <w:r w:rsidRPr="00D9035D">
        <w:rPr>
          <w:rStyle w:val="lev"/>
          <w:rFonts w:asciiTheme="majorBidi" w:hAnsiTheme="majorBidi" w:cstheme="majorBidi"/>
        </w:rPr>
        <w:t>Données Tabulaires :</w:t>
      </w:r>
      <w:r w:rsidRPr="00D9035D">
        <w:rPr>
          <w:rFonts w:asciiTheme="majorBidi" w:hAnsiTheme="majorBidi" w:cstheme="majorBidi"/>
        </w:rPr>
        <w:t xml:space="preserve"> La fonction </w:t>
      </w:r>
      <w:proofErr w:type="spellStart"/>
      <w:r w:rsidRPr="00D9035D">
        <w:rPr>
          <w:rStyle w:val="CodeHTML"/>
          <w:rFonts w:asciiTheme="majorBidi" w:hAnsiTheme="majorBidi" w:cstheme="majorBidi"/>
          <w:sz w:val="24"/>
          <w:szCs w:val="24"/>
        </w:rPr>
        <w:t>train_test_split</w:t>
      </w:r>
      <w:proofErr w:type="spellEnd"/>
      <w:r w:rsidRPr="00D9035D">
        <w:rPr>
          <w:rFonts w:asciiTheme="majorBidi" w:hAnsiTheme="majorBidi" w:cstheme="majorBidi"/>
        </w:rPr>
        <w:t xml:space="preserve"> de </w:t>
      </w:r>
      <w:proofErr w:type="spellStart"/>
      <w:r w:rsidRPr="00D9035D">
        <w:rPr>
          <w:rStyle w:val="Accentuation"/>
          <w:rFonts w:asciiTheme="majorBidi" w:hAnsiTheme="majorBidi" w:cstheme="majorBidi"/>
        </w:rPr>
        <w:t>Scikit-Learn</w:t>
      </w:r>
      <w:proofErr w:type="spellEnd"/>
      <w:r w:rsidRPr="00D9035D">
        <w:rPr>
          <w:rFonts w:asciiTheme="majorBidi" w:hAnsiTheme="majorBidi" w:cstheme="majorBidi"/>
        </w:rPr>
        <w:t xml:space="preserve"> a été utilisée avec le paramètre </w:t>
      </w:r>
      <w:proofErr w:type="spellStart"/>
      <w:r w:rsidRPr="00D9035D">
        <w:rPr>
          <w:rStyle w:val="CodeHTML"/>
          <w:rFonts w:asciiTheme="majorBidi" w:hAnsiTheme="majorBidi" w:cstheme="majorBidi"/>
          <w:sz w:val="24"/>
          <w:szCs w:val="24"/>
        </w:rPr>
        <w:t>stratify</w:t>
      </w:r>
      <w:proofErr w:type="spellEnd"/>
      <w:r w:rsidRPr="00D9035D">
        <w:rPr>
          <w:rStyle w:val="CodeHTML"/>
          <w:rFonts w:asciiTheme="majorBidi" w:hAnsiTheme="majorBidi" w:cstheme="majorBidi"/>
          <w:sz w:val="24"/>
          <w:szCs w:val="24"/>
        </w:rPr>
        <w:t>=y</w:t>
      </w:r>
      <w:r w:rsidRPr="00D9035D">
        <w:rPr>
          <w:rFonts w:asciiTheme="majorBidi" w:hAnsiTheme="majorBidi" w:cstheme="majorBidi"/>
        </w:rPr>
        <w:t xml:space="preserve"> pour s'assurer que le ratio naturel de tumeurs malignes et bénignes reste parfaitement identique dans tous les ensembles.</w:t>
      </w:r>
    </w:p>
    <w:p w14:paraId="1FD83988" w14:textId="31CA9FDA" w:rsidR="004C05FA" w:rsidRDefault="00D9035D" w:rsidP="00D9035D">
      <w:pPr>
        <w:pStyle w:val="NormalWeb"/>
        <w:numPr>
          <w:ilvl w:val="0"/>
          <w:numId w:val="43"/>
        </w:numPr>
        <w:jc w:val="both"/>
        <w:rPr>
          <w:rFonts w:asciiTheme="majorBidi" w:hAnsiTheme="majorBidi" w:cstheme="majorBidi"/>
        </w:rPr>
      </w:pPr>
      <w:r w:rsidRPr="00D9035D">
        <w:rPr>
          <w:rStyle w:val="lev"/>
          <w:rFonts w:asciiTheme="majorBidi" w:hAnsiTheme="majorBidi" w:cstheme="majorBidi"/>
        </w:rPr>
        <w:t>Données Images et Séquences :</w:t>
      </w:r>
      <w:r w:rsidRPr="00D9035D">
        <w:rPr>
          <w:rFonts w:asciiTheme="majorBidi" w:hAnsiTheme="majorBidi" w:cstheme="majorBidi"/>
        </w:rPr>
        <w:t xml:space="preserve"> Les ensembles d'entraînement massifs fournis par PyTorch ont été subdivisés dynamiquement pour en extraire un ensemble de validation (15%). L'ensemble de test officiel a été mis de côté.</w:t>
      </w:r>
    </w:p>
    <w:p w14:paraId="163D13B6" w14:textId="77777777" w:rsidR="001C15DF" w:rsidRDefault="001C15DF" w:rsidP="001C15DF">
      <w:pPr>
        <w:pStyle w:val="NormalWeb"/>
        <w:jc w:val="both"/>
        <w:rPr>
          <w:rFonts w:asciiTheme="majorBidi" w:hAnsiTheme="majorBidi" w:cstheme="majorBidi"/>
        </w:rPr>
      </w:pPr>
    </w:p>
    <w:p w14:paraId="4029EDEE" w14:textId="77777777" w:rsidR="001C15DF" w:rsidRDefault="001C15DF" w:rsidP="001C15DF">
      <w:pPr>
        <w:pStyle w:val="NormalWeb"/>
        <w:jc w:val="both"/>
        <w:rPr>
          <w:rFonts w:asciiTheme="majorBidi" w:hAnsiTheme="majorBidi" w:cstheme="majorBidi"/>
        </w:rPr>
      </w:pPr>
    </w:p>
    <w:p w14:paraId="2399A1DF" w14:textId="77777777" w:rsidR="001C15DF" w:rsidRDefault="001C15DF" w:rsidP="001C15DF">
      <w:pPr>
        <w:pStyle w:val="NormalWeb"/>
        <w:jc w:val="both"/>
        <w:rPr>
          <w:rFonts w:asciiTheme="majorBidi" w:hAnsiTheme="majorBidi" w:cstheme="majorBidi"/>
        </w:rPr>
      </w:pPr>
    </w:p>
    <w:p w14:paraId="57E3BCC1" w14:textId="77777777" w:rsidR="001C15DF" w:rsidRDefault="001C15DF" w:rsidP="001C15DF">
      <w:pPr>
        <w:pStyle w:val="NormalWeb"/>
        <w:jc w:val="both"/>
        <w:rPr>
          <w:rFonts w:asciiTheme="majorBidi" w:hAnsiTheme="majorBidi" w:cstheme="majorBidi"/>
        </w:rPr>
      </w:pPr>
    </w:p>
    <w:p w14:paraId="56CD22A9" w14:textId="77777777" w:rsidR="001C15DF" w:rsidRDefault="001C15DF" w:rsidP="001C15DF">
      <w:pPr>
        <w:pStyle w:val="NormalWeb"/>
        <w:jc w:val="both"/>
        <w:rPr>
          <w:rFonts w:asciiTheme="majorBidi" w:hAnsiTheme="majorBidi" w:cstheme="majorBidi"/>
        </w:rPr>
      </w:pPr>
    </w:p>
    <w:p w14:paraId="16B7927A" w14:textId="77777777" w:rsidR="001C15DF" w:rsidRDefault="001C15DF" w:rsidP="001C15DF">
      <w:pPr>
        <w:pStyle w:val="NormalWeb"/>
        <w:jc w:val="both"/>
        <w:rPr>
          <w:rFonts w:asciiTheme="majorBidi" w:hAnsiTheme="majorBidi" w:cstheme="majorBidi"/>
        </w:rPr>
      </w:pPr>
    </w:p>
    <w:p w14:paraId="1B7B0713" w14:textId="77777777" w:rsidR="001C15DF" w:rsidRDefault="001C15DF" w:rsidP="001C15DF">
      <w:pPr>
        <w:pStyle w:val="NormalWeb"/>
        <w:jc w:val="both"/>
        <w:rPr>
          <w:rFonts w:asciiTheme="majorBidi" w:hAnsiTheme="majorBidi" w:cstheme="majorBidi"/>
        </w:rPr>
      </w:pPr>
    </w:p>
    <w:p w14:paraId="59CB1295" w14:textId="77777777" w:rsidR="001C15DF" w:rsidRDefault="001C15DF" w:rsidP="001C15DF">
      <w:pPr>
        <w:pStyle w:val="NormalWeb"/>
        <w:jc w:val="both"/>
        <w:rPr>
          <w:rFonts w:asciiTheme="majorBidi" w:hAnsiTheme="majorBidi" w:cstheme="majorBidi"/>
        </w:rPr>
      </w:pPr>
    </w:p>
    <w:p w14:paraId="5E94BE2F" w14:textId="77777777" w:rsidR="001C15DF" w:rsidRDefault="001C15DF" w:rsidP="001C15DF">
      <w:pPr>
        <w:pStyle w:val="NormalWeb"/>
        <w:jc w:val="both"/>
        <w:rPr>
          <w:rFonts w:asciiTheme="majorBidi" w:hAnsiTheme="majorBidi" w:cstheme="majorBidi"/>
        </w:rPr>
      </w:pPr>
    </w:p>
    <w:p w14:paraId="0B510C09" w14:textId="77777777" w:rsidR="001C15DF" w:rsidRDefault="001C15DF" w:rsidP="001C15DF">
      <w:pPr>
        <w:pStyle w:val="NormalWeb"/>
        <w:jc w:val="both"/>
        <w:rPr>
          <w:rFonts w:asciiTheme="majorBidi" w:hAnsiTheme="majorBidi" w:cstheme="majorBidi"/>
        </w:rPr>
      </w:pPr>
    </w:p>
    <w:p w14:paraId="3F476B85" w14:textId="77777777" w:rsidR="001C15DF" w:rsidRDefault="001C15DF" w:rsidP="001C15DF">
      <w:pPr>
        <w:pStyle w:val="NormalWeb"/>
        <w:jc w:val="both"/>
        <w:rPr>
          <w:rFonts w:asciiTheme="majorBidi" w:hAnsiTheme="majorBidi" w:cstheme="majorBidi"/>
        </w:rPr>
      </w:pPr>
    </w:p>
    <w:p w14:paraId="31F49446" w14:textId="77777777" w:rsidR="001C15DF" w:rsidRDefault="001C15DF" w:rsidP="001C15DF">
      <w:pPr>
        <w:pStyle w:val="NormalWeb"/>
        <w:jc w:val="both"/>
        <w:rPr>
          <w:rFonts w:asciiTheme="majorBidi" w:hAnsiTheme="majorBidi" w:cstheme="majorBidi"/>
        </w:rPr>
      </w:pPr>
    </w:p>
    <w:p w14:paraId="0EE91BCC" w14:textId="77777777" w:rsidR="001C15DF" w:rsidRDefault="001C15DF" w:rsidP="001C15DF">
      <w:pPr>
        <w:pStyle w:val="NormalWeb"/>
        <w:jc w:val="both"/>
        <w:rPr>
          <w:rFonts w:asciiTheme="majorBidi" w:hAnsiTheme="majorBidi" w:cstheme="majorBidi"/>
        </w:rPr>
      </w:pPr>
    </w:p>
    <w:p w14:paraId="1FDC16D6" w14:textId="77777777" w:rsidR="001C15DF" w:rsidRDefault="001C15DF" w:rsidP="001C15DF">
      <w:pPr>
        <w:pStyle w:val="NormalWeb"/>
        <w:jc w:val="both"/>
        <w:rPr>
          <w:rFonts w:asciiTheme="majorBidi" w:hAnsiTheme="majorBidi" w:cstheme="majorBidi"/>
        </w:rPr>
      </w:pPr>
    </w:p>
    <w:p w14:paraId="5964CC48" w14:textId="77777777" w:rsidR="001C15DF" w:rsidRDefault="001C15DF" w:rsidP="001C15DF">
      <w:pPr>
        <w:pStyle w:val="NormalWeb"/>
        <w:jc w:val="both"/>
        <w:rPr>
          <w:rFonts w:asciiTheme="majorBidi" w:hAnsiTheme="majorBidi" w:cstheme="majorBidi"/>
        </w:rPr>
      </w:pPr>
    </w:p>
    <w:p w14:paraId="0AFDDD5F" w14:textId="77777777" w:rsidR="001C15DF" w:rsidRDefault="001C15DF" w:rsidP="001C15DF">
      <w:pPr>
        <w:pStyle w:val="NormalWeb"/>
        <w:jc w:val="both"/>
        <w:rPr>
          <w:rFonts w:asciiTheme="majorBidi" w:hAnsiTheme="majorBidi" w:cstheme="majorBidi"/>
        </w:rPr>
      </w:pPr>
    </w:p>
    <w:p w14:paraId="0B290312" w14:textId="77777777" w:rsidR="001C15DF" w:rsidRPr="00D9035D" w:rsidRDefault="001C15DF" w:rsidP="001C15DF">
      <w:pPr>
        <w:pStyle w:val="NormalWeb"/>
        <w:jc w:val="both"/>
        <w:rPr>
          <w:rFonts w:asciiTheme="majorBidi" w:hAnsiTheme="majorBidi" w:cstheme="majorBidi"/>
        </w:rPr>
      </w:pPr>
    </w:p>
    <w:p w14:paraId="0B0FDD3D" w14:textId="181FC0DF" w:rsidR="0038287A" w:rsidRPr="00D9035D" w:rsidRDefault="002E1927" w:rsidP="00700D2B">
      <w:pPr>
        <w:pStyle w:val="Titre1"/>
      </w:pPr>
      <w:bookmarkStart w:id="36" w:name="_Toc232994361"/>
      <w:bookmarkStart w:id="37" w:name="_Toc232994465"/>
      <w:bookmarkStart w:id="38" w:name="_Toc232994612"/>
      <w:bookmarkStart w:id="39" w:name="_Toc232994934"/>
      <w:r w:rsidRPr="00D9035D">
        <w:lastRenderedPageBreak/>
        <w:t>Architectures en détail</w:t>
      </w:r>
      <w:bookmarkEnd w:id="36"/>
      <w:bookmarkEnd w:id="37"/>
      <w:bookmarkEnd w:id="38"/>
      <w:bookmarkEnd w:id="39"/>
    </w:p>
    <w:p w14:paraId="7AA7316B" w14:textId="4582D0FE" w:rsidR="0038287A" w:rsidRPr="00D9035D" w:rsidRDefault="0038287A" w:rsidP="00700D2B">
      <w:pPr>
        <w:pStyle w:val="Titre2"/>
      </w:pPr>
      <w:bookmarkStart w:id="40" w:name="_Toc232994362"/>
      <w:bookmarkStart w:id="41" w:name="_Toc232994466"/>
      <w:bookmarkStart w:id="42" w:name="_Toc232994613"/>
      <w:bookmarkStart w:id="43" w:name="_Toc232994935"/>
      <w:r w:rsidRPr="00D9035D">
        <w:t>Perceptron Multicouche (MLP)</w:t>
      </w:r>
      <w:bookmarkEnd w:id="40"/>
      <w:bookmarkEnd w:id="41"/>
      <w:bookmarkEnd w:id="42"/>
      <w:bookmarkEnd w:id="43"/>
    </w:p>
    <w:p w14:paraId="7B1FC1EA" w14:textId="77777777" w:rsidR="0038287A" w:rsidRPr="00D9035D" w:rsidRDefault="0038287A" w:rsidP="00D9035D">
      <w:pPr>
        <w:pStyle w:val="NormalWeb"/>
        <w:jc w:val="both"/>
        <w:rPr>
          <w:rFonts w:asciiTheme="majorBidi" w:hAnsiTheme="majorBidi" w:cstheme="majorBidi"/>
        </w:rPr>
      </w:pPr>
      <w:r w:rsidRPr="00D9035D">
        <w:rPr>
          <w:rFonts w:asciiTheme="majorBidi" w:hAnsiTheme="majorBidi" w:cstheme="majorBidi"/>
        </w:rPr>
        <w:t xml:space="preserve">Le Perceptron Multicouche (MLP) est l’architecture la plus directe et la plus adaptée pour le traitement des données tabulaires (comme notre dataset clinique </w:t>
      </w:r>
      <w:r w:rsidRPr="00D9035D">
        <w:rPr>
          <w:rStyle w:val="Accentuation"/>
          <w:rFonts w:asciiTheme="majorBidi" w:hAnsiTheme="majorBidi" w:cstheme="majorBidi"/>
        </w:rPr>
        <w:t>Breast Cancer</w:t>
      </w:r>
      <w:r w:rsidRPr="00D9035D">
        <w:rPr>
          <w:rFonts w:asciiTheme="majorBidi" w:hAnsiTheme="majorBidi" w:cstheme="majorBidi"/>
        </w:rPr>
        <w:t xml:space="preserve">). Dans cette architecture de type </w:t>
      </w:r>
      <w:r w:rsidRPr="00D9035D">
        <w:rPr>
          <w:rStyle w:val="Accentuation"/>
          <w:rFonts w:asciiTheme="majorBidi" w:hAnsiTheme="majorBidi" w:cstheme="majorBidi"/>
        </w:rPr>
        <w:t>Feed-Forward</w:t>
      </w:r>
      <w:r w:rsidRPr="00D9035D">
        <w:rPr>
          <w:rFonts w:asciiTheme="majorBidi" w:hAnsiTheme="majorBidi" w:cstheme="majorBidi"/>
        </w:rPr>
        <w:t>, chaque neurone d’une couche est connecté à l'intégralité des neurones de la couche suivante, formant un réseau dense (</w:t>
      </w:r>
      <w:r w:rsidRPr="00D9035D">
        <w:rPr>
          <w:rStyle w:val="Accentuation"/>
          <w:rFonts w:asciiTheme="majorBidi" w:hAnsiTheme="majorBidi" w:cstheme="majorBidi"/>
        </w:rPr>
        <w:t>fully connected</w:t>
      </w:r>
      <w:r w:rsidRPr="00D9035D">
        <w:rPr>
          <w:rFonts w:asciiTheme="majorBidi" w:hAnsiTheme="majorBidi" w:cstheme="majorBidi"/>
        </w:rPr>
        <w:t>).</w:t>
      </w:r>
    </w:p>
    <w:p w14:paraId="0C5F2B84" w14:textId="77777777" w:rsidR="0038287A" w:rsidRPr="00D9035D" w:rsidRDefault="0038287A" w:rsidP="00D9035D">
      <w:pPr>
        <w:pStyle w:val="NormalWeb"/>
        <w:jc w:val="both"/>
        <w:rPr>
          <w:rFonts w:asciiTheme="majorBidi" w:hAnsiTheme="majorBidi" w:cstheme="majorBidi"/>
        </w:rPr>
      </w:pPr>
      <w:r w:rsidRPr="00D9035D">
        <w:rPr>
          <w:rFonts w:asciiTheme="majorBidi" w:hAnsiTheme="majorBidi" w:cstheme="majorBidi"/>
        </w:rPr>
        <w:t xml:space="preserve">Mathématiquement, l'opération fondamentale (la sortie y) d'une couche dense pour un vecteur d'entrée x, une matrice de poids W, un biais b et une fonction d'activation non linéaire f se définit par : </w:t>
      </w:r>
    </w:p>
    <w:p w14:paraId="3A152405" w14:textId="77777777" w:rsidR="0038287A" w:rsidRPr="00D9035D" w:rsidRDefault="0038287A" w:rsidP="00D9035D">
      <w:pPr>
        <w:jc w:val="both"/>
        <w:rPr>
          <w:rFonts w:asciiTheme="majorBidi" w:hAnsiTheme="majorBidi" w:cstheme="majorBidi"/>
          <w:szCs w:val="24"/>
        </w:rPr>
      </w:pPr>
      <w:r w:rsidRPr="00D9035D">
        <w:rPr>
          <w:rFonts w:asciiTheme="majorBidi" w:hAnsiTheme="majorBidi" w:cstheme="majorBidi"/>
          <w:szCs w:val="24"/>
        </w:rPr>
        <w:t>y = f(W^T x + b)</w:t>
      </w:r>
    </w:p>
    <w:p w14:paraId="5813AF14" w14:textId="1AEE1DF8" w:rsidR="0038287A" w:rsidRPr="00D9035D" w:rsidRDefault="0038287A" w:rsidP="00700D2B">
      <w:pPr>
        <w:pStyle w:val="Titre3"/>
      </w:pPr>
      <w:r w:rsidRPr="00D9035D">
        <w:t xml:space="preserve"> </w:t>
      </w:r>
      <w:bookmarkStart w:id="44" w:name="_Toc232994363"/>
      <w:bookmarkStart w:id="45" w:name="_Toc232994467"/>
      <w:bookmarkStart w:id="46" w:name="_Toc232994614"/>
      <w:bookmarkStart w:id="47" w:name="_Toc232994936"/>
      <w:r w:rsidRPr="00D9035D">
        <w:t>Structure type</w:t>
      </w:r>
      <w:bookmarkEnd w:id="44"/>
      <w:bookmarkEnd w:id="45"/>
      <w:bookmarkEnd w:id="46"/>
      <w:bookmarkEnd w:id="47"/>
    </w:p>
    <w:p w14:paraId="06307540" w14:textId="77777777" w:rsidR="0038287A" w:rsidRPr="00D9035D" w:rsidRDefault="0038287A"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Notre architecture a été construite selon une logique de compression progressive de l'information. Le tableau ci-dessous illustre la structure type implémentée, adaptée aux 30 caractéristiques d'entrée de notre dataset :</w:t>
      </w:r>
    </w:p>
    <w:tbl>
      <w:tblPr>
        <w:tblStyle w:val="Grilledutableau"/>
        <w:tblW w:w="0" w:type="auto"/>
        <w:tblLook w:val="04A0" w:firstRow="1" w:lastRow="0" w:firstColumn="1" w:lastColumn="0" w:noHBand="0" w:noVBand="1"/>
      </w:tblPr>
      <w:tblGrid>
        <w:gridCol w:w="1946"/>
        <w:gridCol w:w="2073"/>
        <w:gridCol w:w="2050"/>
        <w:gridCol w:w="2993"/>
      </w:tblGrid>
      <w:tr w:rsidR="000B059A" w:rsidRPr="00D9035D" w14:paraId="3564E1B2" w14:textId="77777777" w:rsidTr="000B059A">
        <w:tc>
          <w:tcPr>
            <w:tcW w:w="2265" w:type="dxa"/>
          </w:tcPr>
          <w:p w14:paraId="0C0EC9B5" w14:textId="77777777" w:rsidR="000B059A" w:rsidRPr="00D9035D" w:rsidRDefault="000B059A"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Couche</w:t>
            </w:r>
          </w:p>
          <w:p w14:paraId="2E5CD3BC" w14:textId="77777777" w:rsidR="000B059A" w:rsidRPr="00D9035D" w:rsidRDefault="000B059A" w:rsidP="00BB1984">
            <w:pPr>
              <w:pStyle w:val="Titre4"/>
              <w:numPr>
                <w:ilvl w:val="0"/>
                <w:numId w:val="0"/>
              </w:numPr>
              <w:jc w:val="both"/>
              <w:outlineLvl w:val="3"/>
              <w:rPr>
                <w:rFonts w:asciiTheme="majorBidi" w:hAnsiTheme="majorBidi" w:cstheme="majorBidi"/>
              </w:rPr>
            </w:pPr>
          </w:p>
        </w:tc>
        <w:tc>
          <w:tcPr>
            <w:tcW w:w="2265" w:type="dxa"/>
          </w:tcPr>
          <w:p w14:paraId="3A33A8DE" w14:textId="77777777" w:rsidR="000B059A" w:rsidRPr="00D9035D" w:rsidRDefault="000B059A"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Type d'opérations</w:t>
            </w:r>
          </w:p>
          <w:p w14:paraId="6AE210C2" w14:textId="77777777" w:rsidR="000B059A" w:rsidRPr="00D9035D" w:rsidRDefault="000B059A" w:rsidP="00BB1984">
            <w:pPr>
              <w:pStyle w:val="Titre4"/>
              <w:numPr>
                <w:ilvl w:val="0"/>
                <w:numId w:val="0"/>
              </w:numPr>
              <w:jc w:val="both"/>
              <w:outlineLvl w:val="3"/>
              <w:rPr>
                <w:rFonts w:asciiTheme="majorBidi" w:hAnsiTheme="majorBidi" w:cstheme="majorBidi"/>
              </w:rPr>
            </w:pPr>
          </w:p>
        </w:tc>
        <w:tc>
          <w:tcPr>
            <w:tcW w:w="2266" w:type="dxa"/>
          </w:tcPr>
          <w:p w14:paraId="7DA9C095" w14:textId="77777777" w:rsidR="000B059A" w:rsidRPr="00D9035D" w:rsidRDefault="000B059A"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Paramètres (Neurones)</w:t>
            </w:r>
          </w:p>
          <w:p w14:paraId="744E19B9" w14:textId="77777777" w:rsidR="000B059A" w:rsidRPr="00D9035D" w:rsidRDefault="000B059A" w:rsidP="00BB1984">
            <w:pPr>
              <w:pStyle w:val="Titre4"/>
              <w:numPr>
                <w:ilvl w:val="0"/>
                <w:numId w:val="0"/>
              </w:numPr>
              <w:outlineLvl w:val="3"/>
            </w:pPr>
          </w:p>
        </w:tc>
        <w:tc>
          <w:tcPr>
            <w:tcW w:w="2266" w:type="dxa"/>
          </w:tcPr>
          <w:p w14:paraId="733DC950" w14:textId="77777777" w:rsidR="000B059A" w:rsidRPr="00D9035D" w:rsidRDefault="000B059A"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Remarques et Justifications</w:t>
            </w:r>
          </w:p>
          <w:p w14:paraId="2460ECB0" w14:textId="77777777" w:rsidR="000B059A" w:rsidRPr="00D9035D" w:rsidRDefault="000B059A" w:rsidP="00BB1984">
            <w:pPr>
              <w:pStyle w:val="Titre4"/>
              <w:numPr>
                <w:ilvl w:val="0"/>
                <w:numId w:val="0"/>
              </w:numPr>
              <w:jc w:val="both"/>
              <w:outlineLvl w:val="3"/>
              <w:rPr>
                <w:rFonts w:asciiTheme="majorBidi" w:hAnsiTheme="majorBidi" w:cstheme="majorBidi"/>
              </w:rPr>
            </w:pPr>
          </w:p>
        </w:tc>
      </w:tr>
      <w:tr w:rsidR="000B059A" w:rsidRPr="00D9035D" w14:paraId="442054E3" w14:textId="77777777" w:rsidTr="000B059A">
        <w:tc>
          <w:tcPr>
            <w:tcW w:w="2265" w:type="dxa"/>
          </w:tcPr>
          <w:p w14:paraId="7A33479F" w14:textId="77777777" w:rsidR="000B059A" w:rsidRPr="00D9035D" w:rsidRDefault="000B059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Entrée</w:t>
            </w:r>
          </w:p>
          <w:p w14:paraId="1C4F966D" w14:textId="77777777" w:rsidR="000B059A" w:rsidRPr="00D9035D" w:rsidRDefault="000B059A" w:rsidP="00BB1984">
            <w:pPr>
              <w:pStyle w:val="Titre4"/>
              <w:numPr>
                <w:ilvl w:val="0"/>
                <w:numId w:val="0"/>
              </w:numPr>
              <w:jc w:val="both"/>
              <w:outlineLvl w:val="3"/>
              <w:rPr>
                <w:rFonts w:asciiTheme="majorBidi" w:hAnsiTheme="majorBidi" w:cstheme="majorBidi"/>
              </w:rPr>
            </w:pPr>
          </w:p>
        </w:tc>
        <w:tc>
          <w:tcPr>
            <w:tcW w:w="2265" w:type="dxa"/>
          </w:tcPr>
          <w:p w14:paraId="344A8A39" w14:textId="77777777" w:rsidR="000B059A" w:rsidRPr="00D9035D" w:rsidRDefault="000B059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Linear</w:t>
            </w:r>
          </w:p>
          <w:p w14:paraId="2AA57025" w14:textId="77777777" w:rsidR="000B059A" w:rsidRPr="00D9035D" w:rsidRDefault="000B059A" w:rsidP="00BB1984">
            <w:pPr>
              <w:pStyle w:val="Titre4"/>
              <w:numPr>
                <w:ilvl w:val="0"/>
                <w:numId w:val="0"/>
              </w:numPr>
              <w:jc w:val="both"/>
              <w:outlineLvl w:val="3"/>
              <w:rPr>
                <w:rFonts w:asciiTheme="majorBidi" w:hAnsiTheme="majorBidi" w:cstheme="majorBidi"/>
              </w:rPr>
            </w:pP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1"/>
            </w:tblGrid>
            <w:tr w:rsidR="000B059A" w:rsidRPr="00D9035D" w14:paraId="17C88FB6" w14:textId="77777777" w:rsidTr="000B059A">
              <w:trPr>
                <w:tblCellSpacing w:w="15" w:type="dxa"/>
              </w:trPr>
              <w:tc>
                <w:tcPr>
                  <w:tcW w:w="0" w:type="auto"/>
                  <w:vAlign w:val="center"/>
                  <w:hideMark/>
                </w:tcPr>
                <w:p w14:paraId="27CC0134" w14:textId="77777777" w:rsidR="000B059A" w:rsidRPr="00D9035D" w:rsidRDefault="000B059A" w:rsidP="00D9035D">
                  <w:pPr>
                    <w:spacing w:after="0" w:line="240" w:lineRule="auto"/>
                    <w:jc w:val="both"/>
                    <w:rPr>
                      <w:rFonts w:asciiTheme="majorBidi" w:eastAsia="Times New Roman" w:hAnsiTheme="majorBidi" w:cstheme="majorBidi"/>
                      <w:szCs w:val="24"/>
                      <w:lang w:eastAsia="fr-FR"/>
                    </w:rPr>
                  </w:pPr>
                </w:p>
              </w:tc>
              <w:tc>
                <w:tcPr>
                  <w:tcW w:w="0" w:type="auto"/>
                  <w:vAlign w:val="center"/>
                  <w:hideMark/>
                </w:tcPr>
                <w:p w14:paraId="5856DF7C" w14:textId="77777777" w:rsidR="000B059A" w:rsidRPr="00D9035D" w:rsidRDefault="000B059A" w:rsidP="00140BE2">
                  <w:pPr>
                    <w:rPr>
                      <w:lang w:eastAsia="fr-FR"/>
                    </w:rPr>
                  </w:pPr>
                  <w:r w:rsidRPr="00D9035D">
                    <w:rPr>
                      <w:lang w:eastAsia="fr-FR"/>
                    </w:rPr>
                    <w:t xml:space="preserve">30 </w:t>
                  </w:r>
                  <w:r w:rsidR="00216A70" w:rsidRPr="00D9035D">
                    <w:rPr>
                      <w:lang w:eastAsia="fr-FR"/>
                    </w:rPr>
                    <w:sym w:font="Wingdings" w:char="F0E0"/>
                  </w:r>
                  <w:r w:rsidRPr="00D9035D">
                    <w:rPr>
                      <w:lang w:eastAsia="fr-FR"/>
                    </w:rPr>
                    <w:t>16</w:t>
                  </w:r>
                </w:p>
              </w:tc>
            </w:tr>
          </w:tbl>
          <w:p w14:paraId="043DEFAB" w14:textId="77777777" w:rsidR="000B059A" w:rsidRPr="00D9035D" w:rsidRDefault="000B059A" w:rsidP="00BB1984">
            <w:pPr>
              <w:pStyle w:val="Titre4"/>
              <w:numPr>
                <w:ilvl w:val="0"/>
                <w:numId w:val="0"/>
              </w:numPr>
              <w:jc w:val="both"/>
              <w:outlineLvl w:val="3"/>
              <w:rPr>
                <w:rFonts w:asciiTheme="majorBidi" w:hAnsiTheme="majorBidi" w:cstheme="majorBidi"/>
              </w:rPr>
            </w:pP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96"/>
            </w:tblGrid>
            <w:tr w:rsidR="005B50A7" w:rsidRPr="00D9035D" w14:paraId="74BA72E1" w14:textId="77777777" w:rsidTr="005B50A7">
              <w:trPr>
                <w:tblCellSpacing w:w="15" w:type="dxa"/>
              </w:trPr>
              <w:tc>
                <w:tcPr>
                  <w:tcW w:w="0" w:type="auto"/>
                  <w:vAlign w:val="center"/>
                  <w:hideMark/>
                </w:tcPr>
                <w:p w14:paraId="57202F96" w14:textId="77777777" w:rsidR="005B50A7" w:rsidRPr="00D9035D" w:rsidRDefault="005B50A7" w:rsidP="00D9035D">
                  <w:pPr>
                    <w:spacing w:after="0" w:line="240" w:lineRule="auto"/>
                    <w:jc w:val="both"/>
                    <w:rPr>
                      <w:rFonts w:asciiTheme="majorBidi" w:eastAsia="Times New Roman" w:hAnsiTheme="majorBidi" w:cstheme="majorBidi"/>
                      <w:szCs w:val="24"/>
                      <w:lang w:eastAsia="fr-FR"/>
                    </w:rPr>
                  </w:pPr>
                </w:p>
              </w:tc>
              <w:tc>
                <w:tcPr>
                  <w:tcW w:w="0" w:type="auto"/>
                  <w:vAlign w:val="center"/>
                  <w:hideMark/>
                </w:tcPr>
                <w:p w14:paraId="08CE7DBD" w14:textId="77777777" w:rsidR="005B50A7" w:rsidRPr="00D9035D" w:rsidRDefault="005B50A7"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La dimension initiale correspond exactement au nombre de variables (</w:t>
                  </w:r>
                  <w:r w:rsidRPr="00D9035D">
                    <w:rPr>
                      <w:rFonts w:asciiTheme="majorBidi" w:eastAsia="Times New Roman" w:hAnsiTheme="majorBidi" w:cstheme="majorBidi"/>
                      <w:i/>
                      <w:iCs/>
                      <w:szCs w:val="24"/>
                      <w:lang w:eastAsia="fr-FR"/>
                    </w:rPr>
                    <w:t>features</w:t>
                  </w:r>
                  <w:r w:rsidRPr="00D9035D">
                    <w:rPr>
                      <w:rFonts w:asciiTheme="majorBidi" w:eastAsia="Times New Roman" w:hAnsiTheme="majorBidi" w:cstheme="majorBidi"/>
                      <w:szCs w:val="24"/>
                      <w:lang w:eastAsia="fr-FR"/>
                    </w:rPr>
                    <w:t>) cliniques.</w:t>
                  </w:r>
                </w:p>
              </w:tc>
            </w:tr>
          </w:tbl>
          <w:p w14:paraId="2FD61CEC" w14:textId="77777777" w:rsidR="000B059A" w:rsidRPr="00D9035D" w:rsidRDefault="000B059A" w:rsidP="00BB1984">
            <w:pPr>
              <w:pStyle w:val="Titre4"/>
              <w:numPr>
                <w:ilvl w:val="0"/>
                <w:numId w:val="0"/>
              </w:numPr>
              <w:jc w:val="both"/>
              <w:outlineLvl w:val="3"/>
              <w:rPr>
                <w:rFonts w:asciiTheme="majorBidi" w:hAnsiTheme="majorBidi" w:cstheme="majorBidi"/>
              </w:rPr>
            </w:pPr>
          </w:p>
        </w:tc>
      </w:tr>
      <w:tr w:rsidR="000B059A" w:rsidRPr="00D9035D" w14:paraId="5E687B7F" w14:textId="77777777" w:rsidTr="000B059A">
        <w:tc>
          <w:tcPr>
            <w:tcW w:w="2265" w:type="dxa"/>
          </w:tcPr>
          <w:p w14:paraId="2765696D" w14:textId="77777777" w:rsidR="000B059A" w:rsidRPr="00D9035D" w:rsidRDefault="000B059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Cachée 1</w:t>
            </w:r>
          </w:p>
          <w:p w14:paraId="788A2FB8" w14:textId="77777777" w:rsidR="000B059A" w:rsidRPr="00D9035D" w:rsidRDefault="000B059A" w:rsidP="00BB1984">
            <w:pPr>
              <w:pStyle w:val="Titre4"/>
              <w:numPr>
                <w:ilvl w:val="0"/>
                <w:numId w:val="0"/>
              </w:numPr>
              <w:jc w:val="both"/>
              <w:outlineLvl w:val="3"/>
              <w:rPr>
                <w:rFonts w:asciiTheme="majorBidi" w:hAnsiTheme="majorBidi" w:cstheme="majorBidi"/>
              </w:rPr>
            </w:pPr>
          </w:p>
        </w:tc>
        <w:tc>
          <w:tcPr>
            <w:tcW w:w="2265" w:type="dxa"/>
          </w:tcPr>
          <w:p w14:paraId="68559DBA" w14:textId="77777777" w:rsidR="000B059A" w:rsidRPr="00D9035D" w:rsidRDefault="000B059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Linear + ReLU + BatchNorm + Dropout</w:t>
            </w:r>
          </w:p>
          <w:p w14:paraId="3790DA63" w14:textId="77777777" w:rsidR="000B059A" w:rsidRPr="00D9035D" w:rsidRDefault="000B059A" w:rsidP="00BB1984">
            <w:pPr>
              <w:pStyle w:val="Titre4"/>
              <w:numPr>
                <w:ilvl w:val="0"/>
                <w:numId w:val="0"/>
              </w:numPr>
              <w:jc w:val="both"/>
              <w:outlineLvl w:val="3"/>
              <w:rPr>
                <w:rFonts w:asciiTheme="majorBidi" w:hAnsiTheme="majorBidi" w:cstheme="majorBidi"/>
              </w:rPr>
            </w:pPr>
          </w:p>
        </w:tc>
        <w:tc>
          <w:tcPr>
            <w:tcW w:w="2266" w:type="dxa"/>
          </w:tcPr>
          <w:p w14:paraId="4B16DE6F" w14:textId="77777777" w:rsidR="000B059A" w:rsidRPr="00D9035D" w:rsidRDefault="000B059A" w:rsidP="00140BE2">
            <w:bookmarkStart w:id="48" w:name="_Toc232993675"/>
            <w:bookmarkStart w:id="49" w:name="_Toc232994364"/>
            <w:r w:rsidRPr="00D9035D">
              <w:t>16</w:t>
            </w:r>
            <w:r w:rsidR="00216A70" w:rsidRPr="00D9035D">
              <w:t xml:space="preserve"> </w:t>
            </w:r>
            <w:r w:rsidR="00216A70" w:rsidRPr="00D9035D">
              <w:sym w:font="Wingdings" w:char="F0E0"/>
            </w:r>
            <w:r w:rsidR="00216A70" w:rsidRPr="00D9035D">
              <w:t xml:space="preserve"> </w:t>
            </w:r>
            <w:r w:rsidRPr="00D9035D">
              <w:t>8</w:t>
            </w:r>
            <w:bookmarkEnd w:id="48"/>
            <w:bookmarkEnd w:id="49"/>
          </w:p>
        </w:tc>
        <w:tc>
          <w:tcPr>
            <w:tcW w:w="2266" w:type="dxa"/>
          </w:tcPr>
          <w:p w14:paraId="47601354" w14:textId="77777777" w:rsidR="005B50A7" w:rsidRPr="00D9035D" w:rsidRDefault="005B50A7"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Application de BatchNorm avant l'activation ReLU pour stabiliser la distribution.</w:t>
            </w:r>
          </w:p>
          <w:p w14:paraId="4BD25089" w14:textId="77777777" w:rsidR="000B059A" w:rsidRPr="00D9035D" w:rsidRDefault="000B059A" w:rsidP="00BB1984">
            <w:pPr>
              <w:pStyle w:val="Titre4"/>
              <w:numPr>
                <w:ilvl w:val="0"/>
                <w:numId w:val="0"/>
              </w:numPr>
              <w:jc w:val="both"/>
              <w:outlineLvl w:val="3"/>
              <w:rPr>
                <w:rFonts w:asciiTheme="majorBidi" w:hAnsiTheme="majorBidi" w:cstheme="majorBidi"/>
              </w:rPr>
            </w:pPr>
          </w:p>
        </w:tc>
      </w:tr>
      <w:tr w:rsidR="000B059A" w:rsidRPr="00D9035D" w14:paraId="6404A50C" w14:textId="77777777" w:rsidTr="000B059A">
        <w:tc>
          <w:tcPr>
            <w:tcW w:w="2265" w:type="dxa"/>
          </w:tcPr>
          <w:p w14:paraId="6956AE45" w14:textId="77777777" w:rsidR="000B059A" w:rsidRPr="00D9035D" w:rsidRDefault="000B059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Cachée 2</w:t>
            </w:r>
          </w:p>
          <w:p w14:paraId="3D6885ED" w14:textId="77777777" w:rsidR="000B059A" w:rsidRPr="00D9035D" w:rsidRDefault="000B059A" w:rsidP="00BB1984">
            <w:pPr>
              <w:pStyle w:val="Titre4"/>
              <w:numPr>
                <w:ilvl w:val="0"/>
                <w:numId w:val="0"/>
              </w:numPr>
              <w:jc w:val="both"/>
              <w:outlineLvl w:val="3"/>
              <w:rPr>
                <w:rFonts w:asciiTheme="majorBidi" w:hAnsiTheme="majorBidi" w:cstheme="majorBidi"/>
              </w:rPr>
            </w:pPr>
          </w:p>
        </w:tc>
        <w:tc>
          <w:tcPr>
            <w:tcW w:w="2265" w:type="dxa"/>
          </w:tcPr>
          <w:p w14:paraId="6DE6AE69" w14:textId="77777777" w:rsidR="000B059A" w:rsidRPr="00D9035D" w:rsidRDefault="000B059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Linear + ReLU + Dropout</w:t>
            </w:r>
          </w:p>
          <w:p w14:paraId="45BDDFC4" w14:textId="77777777" w:rsidR="000B059A" w:rsidRPr="00D9035D" w:rsidRDefault="000B059A" w:rsidP="00BB1984">
            <w:pPr>
              <w:pStyle w:val="Titre4"/>
              <w:numPr>
                <w:ilvl w:val="0"/>
                <w:numId w:val="0"/>
              </w:numPr>
              <w:jc w:val="both"/>
              <w:outlineLvl w:val="3"/>
              <w:rPr>
                <w:rFonts w:asciiTheme="majorBidi" w:hAnsiTheme="majorBidi" w:cstheme="majorBidi"/>
              </w:rPr>
            </w:pPr>
          </w:p>
        </w:tc>
        <w:tc>
          <w:tcPr>
            <w:tcW w:w="2266" w:type="dxa"/>
          </w:tcPr>
          <w:p w14:paraId="203E3227" w14:textId="77777777" w:rsidR="000B059A" w:rsidRPr="00D9035D" w:rsidRDefault="000B059A" w:rsidP="00140BE2">
            <w:bookmarkStart w:id="50" w:name="_Toc232993676"/>
            <w:bookmarkStart w:id="51" w:name="_Toc232994365"/>
            <w:r w:rsidRPr="00D9035D">
              <w:t>8</w:t>
            </w:r>
            <w:r w:rsidR="00216A70" w:rsidRPr="00D9035D">
              <w:t xml:space="preserve"> </w:t>
            </w:r>
            <w:r w:rsidR="00216A70" w:rsidRPr="00D9035D">
              <w:sym w:font="Wingdings" w:char="F0E0"/>
            </w:r>
            <w:r w:rsidR="00216A70" w:rsidRPr="00D9035D">
              <w:t xml:space="preserve"> </w:t>
            </w:r>
            <w:r w:rsidRPr="00D9035D">
              <w:t>4</w:t>
            </w:r>
            <w:bookmarkEnd w:id="50"/>
            <w:bookmarkEnd w:id="51"/>
          </w:p>
        </w:tc>
        <w:tc>
          <w:tcPr>
            <w:tcW w:w="2266" w:type="dxa"/>
          </w:tcPr>
          <w:p w14:paraId="0D16D4BE" w14:textId="77777777" w:rsidR="005B50A7" w:rsidRPr="00D9035D" w:rsidRDefault="005B50A7"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Taux de Dropout fixé entre 0.2 et 0.3 pour forcer la redondance des poids.</w:t>
            </w:r>
          </w:p>
          <w:p w14:paraId="3FEC36F1" w14:textId="77777777" w:rsidR="000B059A" w:rsidRPr="00D9035D" w:rsidRDefault="000B059A" w:rsidP="00BB1984">
            <w:pPr>
              <w:pStyle w:val="Titre4"/>
              <w:numPr>
                <w:ilvl w:val="0"/>
                <w:numId w:val="0"/>
              </w:numPr>
              <w:jc w:val="both"/>
              <w:outlineLvl w:val="3"/>
              <w:rPr>
                <w:rFonts w:asciiTheme="majorBidi" w:hAnsiTheme="majorBidi" w:cstheme="majorBidi"/>
              </w:rPr>
            </w:pPr>
          </w:p>
        </w:tc>
      </w:tr>
      <w:tr w:rsidR="000B059A" w:rsidRPr="00D9035D" w14:paraId="5AE770E5" w14:textId="77777777" w:rsidTr="000B059A">
        <w:tc>
          <w:tcPr>
            <w:tcW w:w="2265" w:type="dxa"/>
          </w:tcPr>
          <w:p w14:paraId="213CB3F9" w14:textId="77777777" w:rsidR="000B059A" w:rsidRPr="00D9035D" w:rsidRDefault="000B059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Sortie</w:t>
            </w:r>
          </w:p>
          <w:p w14:paraId="30D11F8A" w14:textId="77777777" w:rsidR="000B059A" w:rsidRPr="00D9035D" w:rsidRDefault="000B059A" w:rsidP="00BB1984">
            <w:pPr>
              <w:pStyle w:val="Titre4"/>
              <w:numPr>
                <w:ilvl w:val="0"/>
                <w:numId w:val="0"/>
              </w:numPr>
              <w:jc w:val="both"/>
              <w:outlineLvl w:val="3"/>
              <w:rPr>
                <w:rFonts w:asciiTheme="majorBidi" w:hAnsiTheme="majorBidi" w:cstheme="majorBidi"/>
              </w:rPr>
            </w:pPr>
          </w:p>
        </w:tc>
        <w:tc>
          <w:tcPr>
            <w:tcW w:w="2265" w:type="dxa"/>
          </w:tcPr>
          <w:p w14:paraId="61B3C0EE" w14:textId="77777777" w:rsidR="000B059A" w:rsidRPr="00D9035D" w:rsidRDefault="000B059A"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Linear</w:t>
            </w:r>
          </w:p>
          <w:p w14:paraId="47FD5575" w14:textId="77777777" w:rsidR="000B059A" w:rsidRPr="00D9035D" w:rsidRDefault="000B059A" w:rsidP="00BB1984">
            <w:pPr>
              <w:pStyle w:val="Titre4"/>
              <w:numPr>
                <w:ilvl w:val="0"/>
                <w:numId w:val="0"/>
              </w:numPr>
              <w:jc w:val="both"/>
              <w:outlineLvl w:val="3"/>
              <w:rPr>
                <w:rFonts w:asciiTheme="majorBidi" w:hAnsiTheme="majorBidi" w:cstheme="majorBidi"/>
              </w:rPr>
            </w:pPr>
          </w:p>
        </w:tc>
        <w:tc>
          <w:tcPr>
            <w:tcW w:w="2266" w:type="dxa"/>
          </w:tcPr>
          <w:p w14:paraId="5CC45207" w14:textId="77777777" w:rsidR="000B059A" w:rsidRPr="00D9035D" w:rsidRDefault="000B059A" w:rsidP="00140BE2">
            <w:bookmarkStart w:id="52" w:name="_Toc232993677"/>
            <w:bookmarkStart w:id="53" w:name="_Toc232994366"/>
            <w:r w:rsidRPr="00D9035D">
              <w:t>4</w:t>
            </w:r>
            <w:r w:rsidR="00216A70" w:rsidRPr="00D9035D">
              <w:t xml:space="preserve"> </w:t>
            </w:r>
            <w:r w:rsidR="00216A70" w:rsidRPr="00D9035D">
              <w:sym w:font="Wingdings" w:char="F0E0"/>
            </w:r>
            <w:r w:rsidR="005B50A7" w:rsidRPr="00D9035D">
              <w:t>1</w:t>
            </w:r>
            <w:bookmarkEnd w:id="52"/>
            <w:bookmarkEnd w:id="53"/>
          </w:p>
        </w:tc>
        <w:tc>
          <w:tcPr>
            <w:tcW w:w="2266" w:type="dxa"/>
          </w:tcPr>
          <w:tbl>
            <w:tblPr>
              <w:tblW w:w="2777" w:type="dxa"/>
              <w:tblCellSpacing w:w="15" w:type="dxa"/>
              <w:tblCellMar>
                <w:top w:w="15" w:type="dxa"/>
                <w:left w:w="15" w:type="dxa"/>
                <w:bottom w:w="15" w:type="dxa"/>
                <w:right w:w="15" w:type="dxa"/>
              </w:tblCellMar>
              <w:tblLook w:val="04A0" w:firstRow="1" w:lastRow="0" w:firstColumn="1" w:lastColumn="0" w:noHBand="0" w:noVBand="1"/>
            </w:tblPr>
            <w:tblGrid>
              <w:gridCol w:w="81"/>
              <w:gridCol w:w="2696"/>
            </w:tblGrid>
            <w:tr w:rsidR="005B50A7" w:rsidRPr="00D9035D" w14:paraId="2294B423" w14:textId="77777777" w:rsidTr="005B50A7">
              <w:trPr>
                <w:trHeight w:val="1573"/>
                <w:tblCellSpacing w:w="15" w:type="dxa"/>
              </w:trPr>
              <w:tc>
                <w:tcPr>
                  <w:tcW w:w="0" w:type="auto"/>
                  <w:vAlign w:val="center"/>
                  <w:hideMark/>
                </w:tcPr>
                <w:p w14:paraId="728BBF4A" w14:textId="77777777" w:rsidR="005B50A7" w:rsidRPr="00D9035D" w:rsidRDefault="005B50A7" w:rsidP="00D9035D">
                  <w:pPr>
                    <w:spacing w:after="0" w:line="240" w:lineRule="auto"/>
                    <w:jc w:val="both"/>
                    <w:rPr>
                      <w:rFonts w:asciiTheme="majorBidi" w:eastAsia="Times New Roman" w:hAnsiTheme="majorBidi" w:cstheme="majorBidi"/>
                      <w:szCs w:val="24"/>
                      <w:lang w:eastAsia="fr-FR"/>
                    </w:rPr>
                  </w:pPr>
                </w:p>
              </w:tc>
              <w:tc>
                <w:tcPr>
                  <w:tcW w:w="0" w:type="auto"/>
                  <w:vAlign w:val="center"/>
                  <w:hideMark/>
                </w:tcPr>
                <w:p w14:paraId="76367789" w14:textId="77777777" w:rsidR="005B50A7" w:rsidRPr="00D9035D" w:rsidRDefault="005B50A7"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Sortie unique non activée (</w:t>
                  </w:r>
                  <w:proofErr w:type="spellStart"/>
                  <w:r w:rsidRPr="00D9035D">
                    <w:rPr>
                      <w:rFonts w:asciiTheme="majorBidi" w:eastAsia="Times New Roman" w:hAnsiTheme="majorBidi" w:cstheme="majorBidi"/>
                      <w:szCs w:val="24"/>
                      <w:lang w:eastAsia="fr-FR"/>
                    </w:rPr>
                    <w:t>Logit</w:t>
                  </w:r>
                  <w:proofErr w:type="spellEnd"/>
                  <w:r w:rsidRPr="00D9035D">
                    <w:rPr>
                      <w:rFonts w:asciiTheme="majorBidi" w:eastAsia="Times New Roman" w:hAnsiTheme="majorBidi" w:cstheme="majorBidi"/>
                      <w:szCs w:val="24"/>
                      <w:lang w:eastAsia="fr-FR"/>
                    </w:rPr>
                    <w:t>) adaptée à la classification binaire.</w:t>
                  </w:r>
                </w:p>
              </w:tc>
            </w:tr>
          </w:tbl>
          <w:p w14:paraId="3DCF75D0" w14:textId="77777777" w:rsidR="000B059A" w:rsidRPr="00D9035D" w:rsidRDefault="000B059A" w:rsidP="00BB1984">
            <w:pPr>
              <w:pStyle w:val="Titre4"/>
              <w:numPr>
                <w:ilvl w:val="0"/>
                <w:numId w:val="0"/>
              </w:numPr>
              <w:outlineLvl w:val="3"/>
            </w:pPr>
          </w:p>
        </w:tc>
      </w:tr>
    </w:tbl>
    <w:p w14:paraId="418840A9" w14:textId="39834D98" w:rsidR="00700D2B" w:rsidRPr="00700D2B" w:rsidRDefault="00700D2B" w:rsidP="00700D2B">
      <w:pPr>
        <w:pStyle w:val="Lgende"/>
        <w:jc w:val="center"/>
        <w:rPr>
          <w:rFonts w:cs="Times New Roman"/>
          <w:sz w:val="20"/>
          <w:szCs w:val="20"/>
        </w:rPr>
      </w:pPr>
      <w:bookmarkStart w:id="54" w:name="_Toc232995217"/>
      <w:r w:rsidRPr="00700D2B">
        <w:rPr>
          <w:rFonts w:cs="Times New Roman"/>
          <w:sz w:val="20"/>
          <w:szCs w:val="20"/>
        </w:rPr>
        <w:t xml:space="preserve">Tableau </w:t>
      </w:r>
      <w:r w:rsidR="001C15C3">
        <w:rPr>
          <w:rFonts w:cs="Times New Roman"/>
          <w:sz w:val="20"/>
          <w:szCs w:val="20"/>
        </w:rPr>
        <w:fldChar w:fldCharType="begin"/>
      </w:r>
      <w:r w:rsidR="001C15C3">
        <w:rPr>
          <w:rFonts w:cs="Times New Roman"/>
          <w:sz w:val="20"/>
          <w:szCs w:val="20"/>
        </w:rPr>
        <w:instrText xml:space="preserve"> SEQ Tableau \* ARABIC </w:instrText>
      </w:r>
      <w:r w:rsidR="001C15C3">
        <w:rPr>
          <w:rFonts w:cs="Times New Roman"/>
          <w:sz w:val="20"/>
          <w:szCs w:val="20"/>
        </w:rPr>
        <w:fldChar w:fldCharType="separate"/>
      </w:r>
      <w:r w:rsidR="001C15DF">
        <w:rPr>
          <w:rFonts w:cs="Times New Roman"/>
          <w:noProof/>
          <w:sz w:val="20"/>
          <w:szCs w:val="20"/>
        </w:rPr>
        <w:t>2</w:t>
      </w:r>
      <w:r w:rsidR="001C15C3">
        <w:rPr>
          <w:rFonts w:cs="Times New Roman"/>
          <w:sz w:val="20"/>
          <w:szCs w:val="20"/>
        </w:rPr>
        <w:fldChar w:fldCharType="end"/>
      </w:r>
      <w:r w:rsidRPr="00700D2B">
        <w:rPr>
          <w:rFonts w:cs="Times New Roman"/>
          <w:sz w:val="20"/>
          <w:szCs w:val="20"/>
        </w:rPr>
        <w:t>:Architecture détaillée du réseau de neurones multicouche (MLP)</w:t>
      </w:r>
      <w:bookmarkEnd w:id="54"/>
    </w:p>
    <w:p w14:paraId="7BE2F434" w14:textId="16461CCF" w:rsidR="00216A70" w:rsidRPr="00D9035D" w:rsidRDefault="00216A70" w:rsidP="00D9035D">
      <w:pPr>
        <w:pStyle w:val="NormalWeb"/>
        <w:jc w:val="both"/>
        <w:rPr>
          <w:rFonts w:asciiTheme="majorBidi" w:hAnsiTheme="majorBidi" w:cstheme="majorBidi"/>
        </w:rPr>
      </w:pPr>
      <w:r w:rsidRPr="00D9035D">
        <w:rPr>
          <w:rFonts w:asciiTheme="majorBidi" w:hAnsiTheme="majorBidi" w:cstheme="majorBidi"/>
        </w:rPr>
        <w:t xml:space="preserve">Note : </w:t>
      </w:r>
      <w:r w:rsidRPr="00D9035D">
        <w:rPr>
          <w:rFonts w:asciiTheme="majorBidi" w:hAnsiTheme="majorBidi" w:cstheme="majorBidi"/>
          <w:i/>
          <w:iCs/>
        </w:rPr>
        <w:t xml:space="preserve">Nous avons dimensionné notre réseau (16 </w:t>
      </w:r>
      <w:r w:rsidRPr="00D9035D">
        <w:rPr>
          <w:rFonts w:asciiTheme="majorBidi" w:hAnsiTheme="majorBidi" w:cstheme="majorBidi"/>
        </w:rPr>
        <w:sym w:font="Wingdings" w:char="F0E0"/>
      </w:r>
      <w:r w:rsidRPr="00D9035D">
        <w:rPr>
          <w:rFonts w:asciiTheme="majorBidi" w:hAnsiTheme="majorBidi" w:cstheme="majorBidi"/>
          <w:i/>
          <w:iCs/>
        </w:rPr>
        <w:t xml:space="preserve">8 </w:t>
      </w:r>
      <w:r w:rsidRPr="00D9035D">
        <w:rPr>
          <w:rFonts w:asciiTheme="majorBidi" w:hAnsiTheme="majorBidi" w:cstheme="majorBidi"/>
        </w:rPr>
        <w:t xml:space="preserve"> </w:t>
      </w:r>
      <w:r w:rsidRPr="00D9035D">
        <w:rPr>
          <w:rFonts w:asciiTheme="majorBidi" w:hAnsiTheme="majorBidi" w:cstheme="majorBidi"/>
        </w:rPr>
        <w:sym w:font="Wingdings" w:char="F0E0"/>
      </w:r>
      <w:r w:rsidRPr="00D9035D">
        <w:rPr>
          <w:rFonts w:asciiTheme="majorBidi" w:hAnsiTheme="majorBidi" w:cstheme="majorBidi"/>
          <w:i/>
          <w:iCs/>
        </w:rPr>
        <w:t>4</w:t>
      </w:r>
      <w:r w:rsidR="00352367" w:rsidRPr="00D9035D">
        <w:rPr>
          <w:rFonts w:asciiTheme="majorBidi" w:hAnsiTheme="majorBidi" w:cstheme="majorBidi"/>
          <w:i/>
          <w:iCs/>
        </w:rPr>
        <w:t>) proportionnellement</w:t>
      </w:r>
      <w:r w:rsidRPr="00D9035D">
        <w:rPr>
          <w:rFonts w:asciiTheme="majorBidi" w:hAnsiTheme="majorBidi" w:cstheme="majorBidi"/>
          <w:i/>
          <w:iCs/>
        </w:rPr>
        <w:t xml:space="preserve"> à la taille de notre vecteur d'entrée (30) pour éviter le sur-paramétrage.</w:t>
      </w:r>
    </w:p>
    <w:p w14:paraId="4CBF6820" w14:textId="2D0FDB8F" w:rsidR="00216A70" w:rsidRPr="00D9035D" w:rsidRDefault="00216A70" w:rsidP="00700D2B">
      <w:pPr>
        <w:pStyle w:val="Titre3"/>
      </w:pPr>
      <w:bookmarkStart w:id="55" w:name="_Toc232994367"/>
      <w:bookmarkStart w:id="56" w:name="_Toc232994468"/>
      <w:bookmarkStart w:id="57" w:name="_Toc232994615"/>
      <w:bookmarkStart w:id="58" w:name="_Toc232994937"/>
      <w:r w:rsidRPr="00D9035D">
        <w:lastRenderedPageBreak/>
        <w:t>Points d’attention</w:t>
      </w:r>
      <w:bookmarkEnd w:id="55"/>
      <w:bookmarkEnd w:id="56"/>
      <w:bookmarkEnd w:id="57"/>
      <w:bookmarkEnd w:id="58"/>
    </w:p>
    <w:p w14:paraId="660A6991" w14:textId="77777777" w:rsidR="00216A70" w:rsidRPr="00D9035D" w:rsidRDefault="00216A70" w:rsidP="00D9035D">
      <w:pPr>
        <w:pStyle w:val="NormalWeb"/>
        <w:jc w:val="both"/>
        <w:rPr>
          <w:rFonts w:asciiTheme="majorBidi" w:hAnsiTheme="majorBidi" w:cstheme="majorBidi"/>
        </w:rPr>
      </w:pPr>
      <w:r w:rsidRPr="00D9035D">
        <w:rPr>
          <w:rFonts w:asciiTheme="majorBidi" w:hAnsiTheme="majorBidi" w:cstheme="majorBidi"/>
        </w:rPr>
        <w:t>Lors de l'implémentation de ce modèle sous PyTorch, plusieurs règles d'ingénierie strictes ont été respectées :</w:t>
      </w:r>
    </w:p>
    <w:p w14:paraId="3880C6A1" w14:textId="77777777" w:rsidR="00216A70" w:rsidRPr="00D9035D" w:rsidRDefault="00216A70" w:rsidP="00D9035D">
      <w:pPr>
        <w:pStyle w:val="NormalWeb"/>
        <w:numPr>
          <w:ilvl w:val="0"/>
          <w:numId w:val="20"/>
        </w:numPr>
        <w:jc w:val="both"/>
        <w:rPr>
          <w:rFonts w:asciiTheme="majorBidi" w:hAnsiTheme="majorBidi" w:cstheme="majorBidi"/>
        </w:rPr>
      </w:pPr>
      <w:r w:rsidRPr="00D9035D">
        <w:rPr>
          <w:rStyle w:val="lev"/>
          <w:rFonts w:asciiTheme="majorBidi" w:hAnsiTheme="majorBidi" w:cstheme="majorBidi"/>
        </w:rPr>
        <w:t>Architecture en entonnoir :</w:t>
      </w:r>
      <w:r w:rsidRPr="00D9035D">
        <w:rPr>
          <w:rFonts w:asciiTheme="majorBidi" w:hAnsiTheme="majorBidi" w:cstheme="majorBidi"/>
        </w:rPr>
        <w:t xml:space="preserve"> La réduction progressive de la dimension (de 30 vers 1) force le réseau à synthétiser l'information et à extraire les caractéristiques de plus haut niveau sans mémoriser le bruit.</w:t>
      </w:r>
    </w:p>
    <w:p w14:paraId="3F50D7FE" w14:textId="77777777" w:rsidR="00216A70" w:rsidRPr="00D9035D" w:rsidRDefault="00216A70" w:rsidP="00D9035D">
      <w:pPr>
        <w:pStyle w:val="NormalWeb"/>
        <w:numPr>
          <w:ilvl w:val="0"/>
          <w:numId w:val="20"/>
        </w:numPr>
        <w:jc w:val="both"/>
        <w:rPr>
          <w:rFonts w:asciiTheme="majorBidi" w:hAnsiTheme="majorBidi" w:cstheme="majorBidi"/>
        </w:rPr>
      </w:pPr>
      <w:r w:rsidRPr="00D9035D">
        <w:rPr>
          <w:rStyle w:val="lev"/>
          <w:rFonts w:asciiTheme="majorBidi" w:hAnsiTheme="majorBidi" w:cstheme="majorBidi"/>
        </w:rPr>
        <w:t>Profondeur contrôlée :</w:t>
      </w:r>
      <w:r w:rsidRPr="00D9035D">
        <w:rPr>
          <w:rFonts w:asciiTheme="majorBidi" w:hAnsiTheme="majorBidi" w:cstheme="majorBidi"/>
        </w:rPr>
        <w:t xml:space="preserve"> Le réseau a été limité à 2 couches cachées principales. Les données tabulaires ne bénéficient généralement pas des architectures ultra-profondes, qui mènent rapidement au surapprentissage (</w:t>
      </w:r>
      <w:proofErr w:type="spellStart"/>
      <w:r w:rsidRPr="00D9035D">
        <w:rPr>
          <w:rStyle w:val="Accentuation"/>
          <w:rFonts w:asciiTheme="majorBidi" w:hAnsiTheme="majorBidi" w:cstheme="majorBidi"/>
        </w:rPr>
        <w:t>overfitting</w:t>
      </w:r>
      <w:proofErr w:type="spellEnd"/>
      <w:r w:rsidRPr="00D9035D">
        <w:rPr>
          <w:rFonts w:asciiTheme="majorBidi" w:hAnsiTheme="majorBidi" w:cstheme="majorBidi"/>
        </w:rPr>
        <w:t>) et à la disparition du gradient.</w:t>
      </w:r>
    </w:p>
    <w:p w14:paraId="1B7B0C62" w14:textId="77777777" w:rsidR="00216A70" w:rsidRPr="00D9035D" w:rsidRDefault="00216A70" w:rsidP="00D9035D">
      <w:pPr>
        <w:pStyle w:val="NormalWeb"/>
        <w:numPr>
          <w:ilvl w:val="0"/>
          <w:numId w:val="20"/>
        </w:numPr>
        <w:jc w:val="both"/>
        <w:rPr>
          <w:rFonts w:asciiTheme="majorBidi" w:hAnsiTheme="majorBidi" w:cstheme="majorBidi"/>
        </w:rPr>
      </w:pPr>
      <w:r w:rsidRPr="00D9035D">
        <w:rPr>
          <w:rStyle w:val="lev"/>
          <w:rFonts w:asciiTheme="majorBidi" w:hAnsiTheme="majorBidi" w:cstheme="majorBidi"/>
        </w:rPr>
        <w:t>Batch Normalization (BN) :</w:t>
      </w:r>
      <w:r w:rsidRPr="00D9035D">
        <w:rPr>
          <w:rFonts w:asciiTheme="majorBidi" w:hAnsiTheme="majorBidi" w:cstheme="majorBidi"/>
        </w:rPr>
        <w:t xml:space="preserve"> L'intégration de la normalisation par lot stabilise les activations internes, ce qui accélère considérablement la convergence lors de la descente de gradient.</w:t>
      </w:r>
    </w:p>
    <w:p w14:paraId="5A96CEA9" w14:textId="77777777" w:rsidR="00216A70" w:rsidRPr="00D9035D" w:rsidRDefault="00216A70" w:rsidP="00D9035D">
      <w:pPr>
        <w:pStyle w:val="NormalWeb"/>
        <w:numPr>
          <w:ilvl w:val="0"/>
          <w:numId w:val="20"/>
        </w:numPr>
        <w:jc w:val="both"/>
        <w:rPr>
          <w:rFonts w:asciiTheme="majorBidi" w:hAnsiTheme="majorBidi" w:cstheme="majorBidi"/>
        </w:rPr>
      </w:pPr>
      <w:r w:rsidRPr="00D9035D">
        <w:rPr>
          <w:rStyle w:val="lev"/>
          <w:rFonts w:asciiTheme="majorBidi" w:hAnsiTheme="majorBidi" w:cstheme="majorBidi"/>
        </w:rPr>
        <w:t>Dropout :</w:t>
      </w:r>
      <w:r w:rsidRPr="00D9035D">
        <w:rPr>
          <w:rFonts w:asciiTheme="majorBidi" w:hAnsiTheme="majorBidi" w:cstheme="majorBidi"/>
        </w:rPr>
        <w:t xml:space="preserve"> Cette technique de régularisation a été implémentée avec une probabilité $p=0.3$. En désactivant aléatoirement certains neurones lors de l'entraînement, le modèle est empêché de se reposer sur une unique variable clinique (par exemple, le "rayon" de la tumeur).</w:t>
      </w:r>
    </w:p>
    <w:p w14:paraId="66831909" w14:textId="77777777" w:rsidR="00216A70" w:rsidRPr="00D9035D" w:rsidRDefault="00216A70" w:rsidP="00D9035D">
      <w:pPr>
        <w:pStyle w:val="NormalWeb"/>
        <w:numPr>
          <w:ilvl w:val="0"/>
          <w:numId w:val="20"/>
        </w:numPr>
        <w:jc w:val="both"/>
        <w:rPr>
          <w:rFonts w:asciiTheme="majorBidi" w:hAnsiTheme="majorBidi" w:cstheme="majorBidi"/>
        </w:rPr>
      </w:pPr>
      <w:r w:rsidRPr="00D9035D">
        <w:rPr>
          <w:rStyle w:val="lev"/>
          <w:rFonts w:asciiTheme="majorBidi" w:hAnsiTheme="majorBidi" w:cstheme="majorBidi"/>
        </w:rPr>
        <w:t>Fonction de perte :</w:t>
      </w:r>
      <w:r w:rsidRPr="00D9035D">
        <w:rPr>
          <w:rFonts w:asciiTheme="majorBidi" w:hAnsiTheme="majorBidi" w:cstheme="majorBidi"/>
        </w:rPr>
        <w:t xml:space="preserve"> Pour notre problème de classification binaire, nous avons rigoureusement utilisé </w:t>
      </w:r>
      <w:proofErr w:type="spellStart"/>
      <w:r w:rsidRPr="00D9035D">
        <w:rPr>
          <w:rStyle w:val="CodeHTML"/>
          <w:rFonts w:asciiTheme="majorBidi" w:hAnsiTheme="majorBidi" w:cstheme="majorBidi"/>
          <w:sz w:val="24"/>
          <w:szCs w:val="24"/>
        </w:rPr>
        <w:t>nn.BCEWithLogitsLoss</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xml:space="preserve">. Contrairement à une simple </w:t>
      </w:r>
      <w:proofErr w:type="spellStart"/>
      <w:r w:rsidRPr="00D9035D">
        <w:rPr>
          <w:rStyle w:val="CodeHTML"/>
          <w:rFonts w:asciiTheme="majorBidi" w:hAnsiTheme="majorBidi" w:cstheme="majorBidi"/>
          <w:sz w:val="24"/>
          <w:szCs w:val="24"/>
        </w:rPr>
        <w:t>BCELoss</w:t>
      </w:r>
      <w:proofErr w:type="spellEnd"/>
      <w:r w:rsidRPr="00D9035D">
        <w:rPr>
          <w:rFonts w:asciiTheme="majorBidi" w:hAnsiTheme="majorBidi" w:cstheme="majorBidi"/>
        </w:rPr>
        <w:t>, cette fonction intègre mathématiquement la couche Sigmoïde directement dans le calcul de l'entropie croisée, offrant une bien meilleure stabilité numérique face aux valeurs extrêmes.</w:t>
      </w:r>
    </w:p>
    <w:p w14:paraId="4E6460D6" w14:textId="77777777" w:rsidR="00216A70" w:rsidRPr="00D9035D" w:rsidRDefault="00216A70" w:rsidP="00D9035D">
      <w:pPr>
        <w:spacing w:before="100" w:beforeAutospacing="1" w:after="100" w:afterAutospacing="1" w:line="240" w:lineRule="auto"/>
        <w:jc w:val="both"/>
        <w:outlineLvl w:val="3"/>
        <w:rPr>
          <w:rFonts w:asciiTheme="majorBidi" w:eastAsia="Times New Roman" w:hAnsiTheme="majorBidi" w:cstheme="majorBidi"/>
          <w:b/>
          <w:bCs/>
          <w:szCs w:val="24"/>
          <w:lang w:eastAsia="fr-FR"/>
        </w:rPr>
      </w:pPr>
    </w:p>
    <w:p w14:paraId="7BE3C12A" w14:textId="0DD348DB" w:rsidR="002E1927" w:rsidRPr="00D9035D" w:rsidRDefault="002E1927" w:rsidP="00700D2B">
      <w:pPr>
        <w:pStyle w:val="Titre2"/>
      </w:pPr>
      <w:r w:rsidRPr="00D9035D">
        <w:t xml:space="preserve"> </w:t>
      </w:r>
      <w:bookmarkStart w:id="59" w:name="_Toc232994368"/>
      <w:bookmarkStart w:id="60" w:name="_Toc232994469"/>
      <w:bookmarkStart w:id="61" w:name="_Toc232994616"/>
      <w:bookmarkStart w:id="62" w:name="_Toc232994938"/>
      <w:r w:rsidRPr="00D9035D">
        <w:t>Réseaux de Neurones Convolutifs (CNN)</w:t>
      </w:r>
      <w:bookmarkEnd w:id="59"/>
      <w:bookmarkEnd w:id="60"/>
      <w:bookmarkEnd w:id="61"/>
      <w:bookmarkEnd w:id="62"/>
    </w:p>
    <w:p w14:paraId="6B7656C6" w14:textId="1CEDBD0E" w:rsidR="00F34FA6" w:rsidRPr="00D9035D" w:rsidRDefault="00F34FA6"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Les Réseaux de Neurones Convolutifs (CNN) </w:t>
      </w:r>
      <w:r w:rsidR="00352367" w:rsidRPr="00D9035D">
        <w:rPr>
          <w:rFonts w:asciiTheme="majorBidi" w:eastAsia="Times New Roman" w:hAnsiTheme="majorBidi" w:cstheme="majorBidi"/>
          <w:szCs w:val="24"/>
          <w:lang w:eastAsia="fr-FR"/>
        </w:rPr>
        <w:t>sont conçus</w:t>
      </w:r>
      <w:r w:rsidRPr="00D9035D">
        <w:rPr>
          <w:rFonts w:asciiTheme="majorBidi" w:eastAsia="Times New Roman" w:hAnsiTheme="majorBidi" w:cstheme="majorBidi"/>
          <w:szCs w:val="24"/>
          <w:lang w:eastAsia="fr-FR"/>
        </w:rPr>
        <w:t xml:space="preserve"> pour exploiter la topologie spatiale des images. Contrairement au MLP qui détruit la structure 2D par aplatissement, le CNN utilise l'opération de convolution. Grâce au partage des poids d'un filtre (</w:t>
      </w:r>
      <w:r w:rsidRPr="00D9035D">
        <w:rPr>
          <w:rFonts w:asciiTheme="majorBidi" w:eastAsia="Times New Roman" w:hAnsiTheme="majorBidi" w:cstheme="majorBidi"/>
          <w:i/>
          <w:iCs/>
          <w:szCs w:val="24"/>
          <w:lang w:eastAsia="fr-FR"/>
        </w:rPr>
        <w:t>kernel</w:t>
      </w:r>
      <w:r w:rsidRPr="00D9035D">
        <w:rPr>
          <w:rFonts w:asciiTheme="majorBidi" w:eastAsia="Times New Roman" w:hAnsiTheme="majorBidi" w:cstheme="majorBidi"/>
          <w:szCs w:val="24"/>
          <w:lang w:eastAsia="fr-FR"/>
        </w:rPr>
        <w:t>) glissant sur l'image, il extrait des caractéristiques hiérarchiques (bords, textures, puis objets) tout en garantissant une propriété fondamentale en vision par ordinateur : l'invariance par translation spatiale.</w:t>
      </w:r>
    </w:p>
    <w:p w14:paraId="35EBE723" w14:textId="77777777" w:rsidR="00F34FA6" w:rsidRPr="00D9035D" w:rsidRDefault="00F34FA6"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Un bloc convolutif typique dans notre implémentation suit l'enchaînement : Conv2d </w:t>
      </w:r>
      <w:r w:rsidRPr="00D9035D">
        <w:rPr>
          <w:rFonts w:asciiTheme="majorBidi" w:eastAsia="Times New Roman" w:hAnsiTheme="majorBidi" w:cstheme="majorBidi"/>
          <w:szCs w:val="24"/>
          <w:lang w:eastAsia="fr-FR"/>
        </w:rPr>
        <w:sym w:font="Wingdings" w:char="F0E0"/>
      </w:r>
      <w:r w:rsidRPr="00D9035D">
        <w:rPr>
          <w:rFonts w:asciiTheme="majorBidi" w:eastAsia="Times New Roman" w:hAnsiTheme="majorBidi" w:cstheme="majorBidi"/>
          <w:szCs w:val="24"/>
          <w:lang w:eastAsia="fr-FR"/>
        </w:rPr>
        <w:t>ReLU --</w:t>
      </w:r>
      <w:r w:rsidRPr="00D9035D">
        <w:rPr>
          <w:rFonts w:asciiTheme="majorBidi" w:eastAsia="Times New Roman" w:hAnsiTheme="majorBidi" w:cstheme="majorBidi"/>
          <w:szCs w:val="24"/>
          <w:lang w:eastAsia="fr-FR"/>
        </w:rPr>
        <w:sym w:font="Wingdings" w:char="F0E0"/>
      </w:r>
      <w:r w:rsidRPr="00D9035D">
        <w:rPr>
          <w:rFonts w:asciiTheme="majorBidi" w:eastAsia="Times New Roman" w:hAnsiTheme="majorBidi" w:cstheme="majorBidi"/>
          <w:szCs w:val="24"/>
          <w:lang w:eastAsia="fr-FR"/>
        </w:rPr>
        <w:t>MaxPool2d.</w:t>
      </w:r>
    </w:p>
    <w:p w14:paraId="360EF146" w14:textId="1BE0C110" w:rsidR="002E1927" w:rsidRPr="00D9035D" w:rsidRDefault="002E1927" w:rsidP="00700D2B">
      <w:pPr>
        <w:pStyle w:val="Titre3"/>
      </w:pPr>
      <w:r w:rsidRPr="00D9035D">
        <w:t xml:space="preserve"> </w:t>
      </w:r>
      <w:bookmarkStart w:id="63" w:name="_Toc232994369"/>
      <w:bookmarkStart w:id="64" w:name="_Toc232994470"/>
      <w:bookmarkStart w:id="65" w:name="_Toc232994617"/>
      <w:bookmarkStart w:id="66" w:name="_Toc232994939"/>
      <w:r w:rsidRPr="00D9035D">
        <w:t>Structure type (CNN personnalisé)</w:t>
      </w:r>
      <w:bookmarkEnd w:id="63"/>
      <w:bookmarkEnd w:id="64"/>
      <w:bookmarkEnd w:id="65"/>
      <w:bookmarkEnd w:id="66"/>
    </w:p>
    <w:p w14:paraId="764ACFCF" w14:textId="77777777" w:rsidR="00F34FA6" w:rsidRPr="00D9035D" w:rsidRDefault="00F34FA6"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Notre dataset </w:t>
      </w:r>
      <w:r w:rsidRPr="00D9035D">
        <w:rPr>
          <w:rFonts w:asciiTheme="majorBidi" w:eastAsia="Times New Roman" w:hAnsiTheme="majorBidi" w:cstheme="majorBidi"/>
          <w:b/>
          <w:bCs/>
          <w:szCs w:val="24"/>
          <w:lang w:eastAsia="fr-FR"/>
        </w:rPr>
        <w:t>Fashion-MNIST</w:t>
      </w:r>
      <w:r w:rsidRPr="00D9035D">
        <w:rPr>
          <w:rFonts w:asciiTheme="majorBidi" w:eastAsia="Times New Roman" w:hAnsiTheme="majorBidi" w:cstheme="majorBidi"/>
          <w:szCs w:val="24"/>
          <w:lang w:eastAsia="fr-FR"/>
        </w:rPr>
        <w:t xml:space="preserve"> étant composé d'images de petite résolution ($28 \times 28$ en niveaux de gris), un réseau profond de type VGG ou ResNet aurait été surdimensionné. Nous avons conçu une architecture personnalisée, légère et optimisée, inspirée de LeNet, avec l'intégration notable d'une convolution $1\times1$ agissant comme goulot d'étranglement dimensionnel.</w:t>
      </w:r>
    </w:p>
    <w:tbl>
      <w:tblPr>
        <w:tblStyle w:val="Grilledutableau"/>
        <w:tblW w:w="0" w:type="auto"/>
        <w:tblLook w:val="04A0" w:firstRow="1" w:lastRow="0" w:firstColumn="1" w:lastColumn="0" w:noHBand="0" w:noVBand="1"/>
      </w:tblPr>
      <w:tblGrid>
        <w:gridCol w:w="2265"/>
        <w:gridCol w:w="2265"/>
        <w:gridCol w:w="2266"/>
        <w:gridCol w:w="2266"/>
      </w:tblGrid>
      <w:tr w:rsidR="00F34FA6" w:rsidRPr="00D9035D" w14:paraId="6BF4502F" w14:textId="77777777" w:rsidTr="00F34FA6">
        <w:tc>
          <w:tcPr>
            <w:tcW w:w="2265" w:type="dxa"/>
          </w:tcPr>
          <w:p w14:paraId="2F13400C" w14:textId="77777777" w:rsidR="00F34FA6" w:rsidRPr="00BB1984" w:rsidRDefault="00F34FA6" w:rsidP="00D9035D">
            <w:pPr>
              <w:spacing w:before="100" w:beforeAutospacing="1" w:after="100" w:afterAutospacing="1"/>
              <w:jc w:val="both"/>
              <w:outlineLvl w:val="3"/>
              <w:rPr>
                <w:rFonts w:eastAsia="Times New Roman" w:cs="Times New Roman"/>
                <w:b/>
                <w:bCs/>
                <w:szCs w:val="24"/>
                <w:lang w:eastAsia="fr-FR"/>
              </w:rPr>
            </w:pPr>
            <w:bookmarkStart w:id="67" w:name="_Toc232994471"/>
            <w:bookmarkStart w:id="68" w:name="_Toc232994618"/>
            <w:r w:rsidRPr="00BB1984">
              <w:rPr>
                <w:rFonts w:eastAsia="Times New Roman" w:cs="Times New Roman"/>
                <w:b/>
                <w:bCs/>
                <w:szCs w:val="24"/>
                <w:lang w:eastAsia="fr-FR"/>
              </w:rPr>
              <w:t>Bloc</w:t>
            </w:r>
            <w:bookmarkEnd w:id="67"/>
            <w:bookmarkEnd w:id="68"/>
          </w:p>
        </w:tc>
        <w:tc>
          <w:tcPr>
            <w:tcW w:w="2265" w:type="dxa"/>
          </w:tcPr>
          <w:p w14:paraId="108CCBFA" w14:textId="77777777" w:rsidR="00F34FA6" w:rsidRPr="00BB1984" w:rsidRDefault="00F34FA6" w:rsidP="00D9035D">
            <w:pPr>
              <w:spacing w:before="100" w:beforeAutospacing="1" w:after="100" w:afterAutospacing="1"/>
              <w:jc w:val="both"/>
              <w:outlineLvl w:val="3"/>
              <w:rPr>
                <w:rFonts w:eastAsia="Times New Roman" w:cs="Times New Roman"/>
                <w:b/>
                <w:bCs/>
                <w:szCs w:val="24"/>
                <w:lang w:eastAsia="fr-FR"/>
              </w:rPr>
            </w:pPr>
            <w:bookmarkStart w:id="69" w:name="_Toc232994472"/>
            <w:bookmarkStart w:id="70" w:name="_Toc232994619"/>
            <w:r w:rsidRPr="00BB1984">
              <w:rPr>
                <w:rFonts w:eastAsia="Times New Roman" w:cs="Times New Roman"/>
                <w:b/>
                <w:bCs/>
                <w:szCs w:val="24"/>
                <w:lang w:eastAsia="fr-FR"/>
              </w:rPr>
              <w:t>Opérations</w:t>
            </w:r>
            <w:bookmarkEnd w:id="69"/>
            <w:bookmarkEnd w:id="70"/>
          </w:p>
        </w:tc>
        <w:tc>
          <w:tcPr>
            <w:tcW w:w="2266" w:type="dxa"/>
          </w:tcPr>
          <w:p w14:paraId="0479F178" w14:textId="77777777" w:rsidR="00F34FA6" w:rsidRPr="00BB1984" w:rsidRDefault="00F34FA6" w:rsidP="00D9035D">
            <w:pPr>
              <w:spacing w:before="100" w:beforeAutospacing="1" w:after="100" w:afterAutospacing="1"/>
              <w:jc w:val="both"/>
              <w:outlineLvl w:val="3"/>
              <w:rPr>
                <w:rFonts w:eastAsia="Times New Roman" w:cs="Times New Roman"/>
                <w:b/>
                <w:bCs/>
                <w:szCs w:val="24"/>
                <w:lang w:eastAsia="fr-FR"/>
              </w:rPr>
            </w:pPr>
            <w:bookmarkStart w:id="71" w:name="_Toc232994473"/>
            <w:bookmarkStart w:id="72" w:name="_Toc232994620"/>
            <w:r w:rsidRPr="00BB1984">
              <w:rPr>
                <w:rFonts w:eastAsia="Times New Roman" w:cs="Times New Roman"/>
                <w:b/>
                <w:bCs/>
                <w:szCs w:val="24"/>
                <w:lang w:eastAsia="fr-FR"/>
              </w:rPr>
              <w:t>Entrée</w:t>
            </w:r>
            <w:r w:rsidRPr="00BB1984">
              <w:rPr>
                <w:rFonts w:eastAsia="Times New Roman" w:cs="Times New Roman"/>
                <w:b/>
                <w:bCs/>
                <w:szCs w:val="24"/>
                <w:lang w:eastAsia="fr-FR"/>
              </w:rPr>
              <w:sym w:font="Wingdings" w:char="F0E0"/>
            </w:r>
            <w:r w:rsidRPr="00BB1984">
              <w:rPr>
                <w:rFonts w:eastAsia="Times New Roman" w:cs="Times New Roman"/>
                <w:b/>
                <w:bCs/>
                <w:szCs w:val="24"/>
                <w:lang w:eastAsia="fr-FR"/>
              </w:rPr>
              <w:t>Sortie</w:t>
            </w:r>
            <w:bookmarkEnd w:id="71"/>
            <w:bookmarkEnd w:id="72"/>
          </w:p>
        </w:tc>
        <w:tc>
          <w:tcPr>
            <w:tcW w:w="2266" w:type="dxa"/>
          </w:tcPr>
          <w:p w14:paraId="55312C2F" w14:textId="77777777" w:rsidR="00F34FA6" w:rsidRPr="00BB1984" w:rsidRDefault="00F34FA6" w:rsidP="00D9035D">
            <w:pPr>
              <w:spacing w:before="100" w:beforeAutospacing="1" w:after="100" w:afterAutospacing="1"/>
              <w:jc w:val="both"/>
              <w:rPr>
                <w:rFonts w:eastAsia="Times New Roman" w:cs="Times New Roman"/>
                <w:b/>
                <w:bCs/>
                <w:szCs w:val="24"/>
                <w:lang w:eastAsia="fr-FR"/>
              </w:rPr>
            </w:pPr>
            <w:r w:rsidRPr="00BB1984">
              <w:rPr>
                <w:rFonts w:eastAsia="Times New Roman" w:cs="Times New Roman"/>
                <w:b/>
                <w:bCs/>
                <w:szCs w:val="24"/>
                <w:lang w:eastAsia="fr-FR"/>
              </w:rPr>
              <w:t>Remarques et Justifications</w:t>
            </w:r>
          </w:p>
          <w:p w14:paraId="5A78EBA0" w14:textId="77777777" w:rsidR="00F34FA6" w:rsidRPr="00BB1984" w:rsidRDefault="00F34FA6" w:rsidP="00D9035D">
            <w:pPr>
              <w:spacing w:before="100" w:beforeAutospacing="1" w:after="100" w:afterAutospacing="1"/>
              <w:jc w:val="both"/>
              <w:outlineLvl w:val="3"/>
              <w:rPr>
                <w:rFonts w:eastAsia="Times New Roman" w:cs="Times New Roman"/>
                <w:b/>
                <w:bCs/>
                <w:szCs w:val="24"/>
                <w:lang w:eastAsia="fr-FR"/>
              </w:rPr>
            </w:pPr>
          </w:p>
        </w:tc>
      </w:tr>
      <w:tr w:rsidR="00F34FA6" w:rsidRPr="00D9035D" w14:paraId="751404AD" w14:textId="77777777" w:rsidTr="00771A5A">
        <w:trPr>
          <w:trHeight w:val="2168"/>
        </w:trPr>
        <w:tc>
          <w:tcPr>
            <w:tcW w:w="2265" w:type="dxa"/>
          </w:tcPr>
          <w:p w14:paraId="16B50CF8" w14:textId="77777777" w:rsidR="00F34FA6" w:rsidRPr="00BB1984" w:rsidRDefault="00F34FA6" w:rsidP="00D9035D">
            <w:pPr>
              <w:spacing w:before="100" w:beforeAutospacing="1" w:after="100" w:afterAutospacing="1"/>
              <w:jc w:val="both"/>
              <w:outlineLvl w:val="3"/>
              <w:rPr>
                <w:rFonts w:eastAsia="Times New Roman" w:cs="Times New Roman"/>
                <w:b/>
                <w:bCs/>
                <w:szCs w:val="24"/>
                <w:lang w:eastAsia="fr-FR"/>
              </w:rPr>
            </w:pPr>
            <w:bookmarkStart w:id="73" w:name="_Toc232994474"/>
            <w:bookmarkStart w:id="74" w:name="_Toc232994621"/>
            <w:r w:rsidRPr="00BB1984">
              <w:rPr>
                <w:rFonts w:eastAsia="Times New Roman" w:cs="Times New Roman"/>
                <w:b/>
                <w:bCs/>
                <w:szCs w:val="24"/>
                <w:lang w:eastAsia="fr-FR"/>
              </w:rPr>
              <w:lastRenderedPageBreak/>
              <w:t>Bloc1</w:t>
            </w:r>
            <w:bookmarkEnd w:id="73"/>
            <w:bookmarkEnd w:id="74"/>
          </w:p>
        </w:tc>
        <w:tc>
          <w:tcPr>
            <w:tcW w:w="2265" w:type="dxa"/>
          </w:tcPr>
          <w:p w14:paraId="3ABF3D2B" w14:textId="77777777" w:rsidR="00F34FA6" w:rsidRPr="00140BE2" w:rsidRDefault="00F34FA6" w:rsidP="00BB1984">
            <w:pPr>
              <w:rPr>
                <w:rFonts w:cs="Times New Roman"/>
                <w:szCs w:val="24"/>
                <w:lang w:val="en-GB" w:eastAsia="fr-FR"/>
              </w:rPr>
            </w:pPr>
            <w:r w:rsidRPr="00140BE2">
              <w:rPr>
                <w:rFonts w:cs="Times New Roman"/>
                <w:szCs w:val="24"/>
                <w:lang w:val="en-GB" w:eastAsia="fr-FR"/>
              </w:rPr>
              <w:t xml:space="preserve">Conv(3x3, 16, pad=1) + </w:t>
            </w:r>
            <w:proofErr w:type="spellStart"/>
            <w:r w:rsidRPr="00140BE2">
              <w:rPr>
                <w:rFonts w:cs="Times New Roman"/>
                <w:szCs w:val="24"/>
                <w:lang w:val="en-GB" w:eastAsia="fr-FR"/>
              </w:rPr>
              <w:t>ReLU</w:t>
            </w:r>
            <w:proofErr w:type="spellEnd"/>
            <w:r w:rsidRPr="00140BE2">
              <w:rPr>
                <w:rFonts w:cs="Times New Roman"/>
                <w:szCs w:val="24"/>
                <w:lang w:val="en-GB" w:eastAsia="fr-FR"/>
              </w:rPr>
              <w:t xml:space="preserve"> + </w:t>
            </w:r>
            <w:proofErr w:type="spellStart"/>
            <w:r w:rsidRPr="00140BE2">
              <w:rPr>
                <w:rFonts w:cs="Times New Roman"/>
                <w:szCs w:val="24"/>
                <w:lang w:val="en-GB" w:eastAsia="fr-FR"/>
              </w:rPr>
              <w:t>MaxPool</w:t>
            </w:r>
            <w:proofErr w:type="spellEnd"/>
            <w:r w:rsidRPr="00140BE2">
              <w:rPr>
                <w:rFonts w:cs="Times New Roman"/>
                <w:szCs w:val="24"/>
                <w:lang w:val="en-GB" w:eastAsia="fr-FR"/>
              </w:rPr>
              <w:t>(2)</w:t>
            </w:r>
          </w:p>
          <w:p w14:paraId="559A6181" w14:textId="77777777" w:rsidR="00F34FA6" w:rsidRPr="00140BE2" w:rsidRDefault="00F34FA6" w:rsidP="00BB1984">
            <w:pPr>
              <w:rPr>
                <w:rFonts w:cs="Times New Roman"/>
                <w:b/>
                <w:bCs/>
                <w:szCs w:val="24"/>
                <w:lang w:val="en-GB" w:eastAsia="fr-FR"/>
              </w:rPr>
            </w:pPr>
          </w:p>
        </w:tc>
        <w:tc>
          <w:tcPr>
            <w:tcW w:w="2266" w:type="dxa"/>
          </w:tcPr>
          <w:p w14:paraId="1E9B6543" w14:textId="77777777" w:rsidR="00F34FA6" w:rsidRPr="00140BE2" w:rsidRDefault="00771A5A" w:rsidP="00BB1984">
            <w:pPr>
              <w:rPr>
                <w:rFonts w:cs="Times New Roman"/>
                <w:b/>
                <w:bCs/>
                <w:szCs w:val="24"/>
                <w:lang w:val="en-GB" w:eastAsia="fr-FR"/>
              </w:rPr>
            </w:pPr>
            <w:r w:rsidRPr="00140BE2">
              <w:rPr>
                <w:rFonts w:cs="Times New Roman"/>
                <w:szCs w:val="24"/>
                <w:lang w:val="en-GB" w:eastAsia="fr-FR"/>
              </w:rPr>
              <w:t>1*28*28</w:t>
            </w:r>
            <w:r w:rsidRPr="00140BE2">
              <w:rPr>
                <w:rFonts w:cs="Times New Roman"/>
                <w:szCs w:val="24"/>
                <w:lang w:val="en-GB" w:eastAsia="fr-FR"/>
              </w:rPr>
              <w:sym w:font="Wingdings" w:char="F0E0"/>
            </w:r>
            <w:r w:rsidRPr="00140BE2">
              <w:rPr>
                <w:rFonts w:cs="Times New Roman"/>
                <w:szCs w:val="24"/>
                <w:lang w:val="en-GB" w:eastAsia="fr-FR"/>
              </w:rPr>
              <w:t>16*14*14</w:t>
            </w:r>
          </w:p>
        </w:tc>
        <w:tc>
          <w:tcPr>
            <w:tcW w:w="2266" w:type="dxa"/>
          </w:tcPr>
          <w:p w14:paraId="4A88752F" w14:textId="77777777" w:rsidR="00771A5A" w:rsidRPr="00BB1984" w:rsidRDefault="00771A5A" w:rsidP="00D9035D">
            <w:pPr>
              <w:spacing w:before="100" w:beforeAutospacing="1" w:after="100" w:afterAutospacing="1"/>
              <w:jc w:val="both"/>
              <w:rPr>
                <w:rFonts w:eastAsia="Times New Roman" w:cs="Times New Roman"/>
                <w:szCs w:val="24"/>
                <w:lang w:eastAsia="fr-FR"/>
              </w:rPr>
            </w:pPr>
            <w:r w:rsidRPr="00BB1984">
              <w:rPr>
                <w:rFonts w:eastAsia="Times New Roman" w:cs="Times New Roman"/>
                <w:szCs w:val="24"/>
                <w:lang w:eastAsia="fr-FR"/>
              </w:rPr>
              <w:t>Extraction des contours de base. Le padding=1 conserve la taille avant le pooling.</w:t>
            </w:r>
          </w:p>
          <w:p w14:paraId="70046E9A" w14:textId="77777777" w:rsidR="00F34FA6" w:rsidRPr="00BB1984" w:rsidRDefault="00F34FA6" w:rsidP="00D9035D">
            <w:pPr>
              <w:spacing w:before="100" w:beforeAutospacing="1" w:after="100" w:afterAutospacing="1"/>
              <w:jc w:val="both"/>
              <w:outlineLvl w:val="3"/>
              <w:rPr>
                <w:rFonts w:eastAsia="Times New Roman" w:cs="Times New Roman"/>
                <w:b/>
                <w:bCs/>
                <w:szCs w:val="24"/>
                <w:lang w:eastAsia="fr-FR"/>
              </w:rPr>
            </w:pPr>
          </w:p>
        </w:tc>
      </w:tr>
      <w:tr w:rsidR="00F34FA6" w:rsidRPr="00D9035D" w14:paraId="4BD44BA5" w14:textId="77777777" w:rsidTr="00771A5A">
        <w:trPr>
          <w:trHeight w:val="285"/>
        </w:trPr>
        <w:tc>
          <w:tcPr>
            <w:tcW w:w="2265" w:type="dxa"/>
          </w:tcPr>
          <w:p w14:paraId="1C044F12" w14:textId="77777777" w:rsidR="00F34FA6" w:rsidRPr="00BB1984" w:rsidRDefault="00F34FA6" w:rsidP="00D9035D">
            <w:pPr>
              <w:spacing w:before="100" w:beforeAutospacing="1" w:after="100" w:afterAutospacing="1"/>
              <w:jc w:val="both"/>
              <w:outlineLvl w:val="3"/>
              <w:rPr>
                <w:rFonts w:eastAsia="Times New Roman" w:cs="Times New Roman"/>
                <w:b/>
                <w:bCs/>
                <w:szCs w:val="24"/>
                <w:lang w:eastAsia="fr-FR"/>
              </w:rPr>
            </w:pPr>
            <w:bookmarkStart w:id="75" w:name="_Toc232994475"/>
            <w:bookmarkStart w:id="76" w:name="_Toc232994622"/>
            <w:r w:rsidRPr="00BB1984">
              <w:rPr>
                <w:rFonts w:eastAsia="Times New Roman" w:cs="Times New Roman"/>
                <w:b/>
                <w:bCs/>
                <w:szCs w:val="24"/>
                <w:lang w:eastAsia="fr-FR"/>
              </w:rPr>
              <w:t>Bloc2</w:t>
            </w:r>
            <w:bookmarkEnd w:id="75"/>
            <w:bookmarkEnd w:id="76"/>
          </w:p>
        </w:tc>
        <w:tc>
          <w:tcPr>
            <w:tcW w:w="2265" w:type="dxa"/>
          </w:tcPr>
          <w:p w14:paraId="6C5A2081" w14:textId="77777777" w:rsidR="00F34FA6" w:rsidRPr="00140BE2" w:rsidRDefault="00F34FA6" w:rsidP="00BB1984">
            <w:pPr>
              <w:rPr>
                <w:rFonts w:cs="Times New Roman"/>
                <w:szCs w:val="24"/>
                <w:lang w:val="en-GB" w:eastAsia="fr-FR"/>
              </w:rPr>
            </w:pPr>
            <w:r w:rsidRPr="00140BE2">
              <w:rPr>
                <w:rFonts w:cs="Times New Roman"/>
                <w:szCs w:val="24"/>
                <w:lang w:val="en-GB" w:eastAsia="fr-FR"/>
              </w:rPr>
              <w:t xml:space="preserve">Conv(3x3, 32, pad=1) + </w:t>
            </w:r>
            <w:proofErr w:type="spellStart"/>
            <w:r w:rsidRPr="00140BE2">
              <w:rPr>
                <w:rFonts w:cs="Times New Roman"/>
                <w:szCs w:val="24"/>
                <w:lang w:val="en-GB" w:eastAsia="fr-FR"/>
              </w:rPr>
              <w:t>ReLU</w:t>
            </w:r>
            <w:proofErr w:type="spellEnd"/>
            <w:r w:rsidRPr="00140BE2">
              <w:rPr>
                <w:rFonts w:cs="Times New Roman"/>
                <w:szCs w:val="24"/>
                <w:lang w:val="en-GB" w:eastAsia="fr-FR"/>
              </w:rPr>
              <w:t xml:space="preserve"> + </w:t>
            </w:r>
            <w:proofErr w:type="spellStart"/>
            <w:r w:rsidRPr="00140BE2">
              <w:rPr>
                <w:rFonts w:cs="Times New Roman"/>
                <w:szCs w:val="24"/>
                <w:lang w:val="en-GB" w:eastAsia="fr-FR"/>
              </w:rPr>
              <w:t>MaxPool</w:t>
            </w:r>
            <w:proofErr w:type="spellEnd"/>
            <w:r w:rsidRPr="00140BE2">
              <w:rPr>
                <w:rFonts w:cs="Times New Roman"/>
                <w:szCs w:val="24"/>
                <w:lang w:val="en-GB" w:eastAsia="fr-FR"/>
              </w:rPr>
              <w:t>(2)</w:t>
            </w:r>
          </w:p>
          <w:p w14:paraId="589DF331" w14:textId="77777777" w:rsidR="00F34FA6" w:rsidRPr="00140BE2" w:rsidRDefault="00F34FA6" w:rsidP="00BB1984">
            <w:pPr>
              <w:rPr>
                <w:rFonts w:eastAsia="Times New Roman" w:cs="Times New Roman"/>
                <w:b/>
                <w:bCs/>
                <w:szCs w:val="24"/>
                <w:lang w:val="en-GB" w:eastAsia="fr-FR"/>
              </w:rPr>
            </w:pPr>
          </w:p>
        </w:tc>
        <w:tc>
          <w:tcPr>
            <w:tcW w:w="2266" w:type="dxa"/>
          </w:tcPr>
          <w:p w14:paraId="3E87823B" w14:textId="77777777" w:rsidR="00F34FA6" w:rsidRPr="00140BE2" w:rsidRDefault="00771A5A" w:rsidP="00BB1984">
            <w:pPr>
              <w:rPr>
                <w:rFonts w:cs="Times New Roman"/>
                <w:szCs w:val="24"/>
                <w:lang w:val="en-GB" w:eastAsia="fr-FR"/>
              </w:rPr>
            </w:pPr>
            <w:r w:rsidRPr="00140BE2">
              <w:rPr>
                <w:rFonts w:cs="Times New Roman"/>
                <w:szCs w:val="24"/>
                <w:lang w:val="en-GB" w:eastAsia="fr-FR"/>
              </w:rPr>
              <w:t>16*14*14</w:t>
            </w:r>
            <w:r w:rsidRPr="00140BE2">
              <w:rPr>
                <w:rFonts w:cs="Times New Roman"/>
                <w:szCs w:val="24"/>
                <w:lang w:val="en-GB" w:eastAsia="fr-FR"/>
              </w:rPr>
              <w:sym w:font="Wingdings" w:char="F0E0"/>
            </w:r>
            <w:r w:rsidRPr="00140BE2">
              <w:rPr>
                <w:rFonts w:cs="Times New Roman"/>
                <w:szCs w:val="24"/>
                <w:lang w:val="en-GB" w:eastAsia="fr-FR"/>
              </w:rPr>
              <w:t>32*7*7</w:t>
            </w:r>
          </w:p>
        </w:tc>
        <w:tc>
          <w:tcPr>
            <w:tcW w:w="2266" w:type="dxa"/>
          </w:tcPr>
          <w:p w14:paraId="6F9BECB2" w14:textId="77777777" w:rsidR="00F34FA6" w:rsidRPr="00BB1984" w:rsidRDefault="00771A5A" w:rsidP="00D9035D">
            <w:pPr>
              <w:spacing w:before="100" w:beforeAutospacing="1" w:after="100" w:afterAutospacing="1"/>
              <w:jc w:val="both"/>
              <w:rPr>
                <w:rFonts w:eastAsia="Times New Roman" w:cs="Times New Roman"/>
                <w:szCs w:val="24"/>
                <w:lang w:eastAsia="fr-FR"/>
              </w:rPr>
            </w:pPr>
            <w:r w:rsidRPr="00BB1984">
              <w:rPr>
                <w:rFonts w:eastAsia="Times New Roman" w:cs="Times New Roman"/>
                <w:szCs w:val="24"/>
                <w:lang w:eastAsia="fr-FR"/>
              </w:rPr>
              <w:t>Doublement des filtres pour capturer des motifs vestimentaires plus complexes.</w:t>
            </w:r>
          </w:p>
        </w:tc>
      </w:tr>
      <w:tr w:rsidR="00F34FA6" w:rsidRPr="00D9035D" w14:paraId="405F1222" w14:textId="77777777" w:rsidTr="00771A5A">
        <w:trPr>
          <w:trHeight w:val="852"/>
        </w:trPr>
        <w:tc>
          <w:tcPr>
            <w:tcW w:w="2265" w:type="dxa"/>
          </w:tcPr>
          <w:p w14:paraId="2A66D0D5" w14:textId="77777777" w:rsidR="00F34FA6" w:rsidRPr="00BB1984" w:rsidRDefault="00F34FA6" w:rsidP="00D9035D">
            <w:pPr>
              <w:spacing w:before="100" w:beforeAutospacing="1" w:after="100" w:afterAutospacing="1"/>
              <w:jc w:val="both"/>
              <w:outlineLvl w:val="3"/>
              <w:rPr>
                <w:rFonts w:eastAsia="Times New Roman" w:cs="Times New Roman"/>
                <w:b/>
                <w:bCs/>
                <w:szCs w:val="24"/>
                <w:lang w:eastAsia="fr-FR"/>
              </w:rPr>
            </w:pPr>
            <w:bookmarkStart w:id="77" w:name="_Toc232994476"/>
            <w:bookmarkStart w:id="78" w:name="_Toc232994623"/>
            <w:r w:rsidRPr="00BB1984">
              <w:rPr>
                <w:rFonts w:eastAsia="Times New Roman" w:cs="Times New Roman"/>
                <w:b/>
                <w:bCs/>
                <w:szCs w:val="24"/>
                <w:lang w:eastAsia="fr-FR"/>
              </w:rPr>
              <w:t>Bloc3</w:t>
            </w:r>
            <w:bookmarkEnd w:id="77"/>
            <w:bookmarkEnd w:id="78"/>
          </w:p>
        </w:tc>
        <w:tc>
          <w:tcPr>
            <w:tcW w:w="2265" w:type="dxa"/>
          </w:tcPr>
          <w:p w14:paraId="456657B1" w14:textId="77777777" w:rsidR="00F34FA6" w:rsidRPr="00140BE2" w:rsidRDefault="00F34FA6" w:rsidP="00BB1984">
            <w:pPr>
              <w:rPr>
                <w:rFonts w:cs="Times New Roman"/>
                <w:szCs w:val="24"/>
                <w:lang w:eastAsia="fr-FR"/>
              </w:rPr>
            </w:pPr>
            <w:proofErr w:type="spellStart"/>
            <w:r w:rsidRPr="00140BE2">
              <w:rPr>
                <w:rFonts w:cs="Times New Roman"/>
                <w:szCs w:val="24"/>
                <w:lang w:eastAsia="fr-FR"/>
              </w:rPr>
              <w:t>Conv</w:t>
            </w:r>
            <w:proofErr w:type="spellEnd"/>
            <w:r w:rsidRPr="00140BE2">
              <w:rPr>
                <w:rFonts w:cs="Times New Roman"/>
                <w:szCs w:val="24"/>
                <w:lang w:eastAsia="fr-FR"/>
              </w:rPr>
              <w:t xml:space="preserve">(1x1, 16) + </w:t>
            </w:r>
            <w:proofErr w:type="spellStart"/>
            <w:r w:rsidRPr="00140BE2">
              <w:rPr>
                <w:rFonts w:cs="Times New Roman"/>
                <w:szCs w:val="24"/>
                <w:lang w:eastAsia="fr-FR"/>
              </w:rPr>
              <w:t>ReLU</w:t>
            </w:r>
            <w:proofErr w:type="spellEnd"/>
          </w:p>
          <w:p w14:paraId="023EF2C0" w14:textId="77777777" w:rsidR="00F34FA6" w:rsidRPr="00140BE2" w:rsidRDefault="00F34FA6" w:rsidP="00BB1984">
            <w:pPr>
              <w:rPr>
                <w:rFonts w:eastAsia="Times New Roman" w:cs="Times New Roman"/>
                <w:b/>
                <w:bCs/>
                <w:szCs w:val="24"/>
                <w:lang w:eastAsia="fr-FR"/>
              </w:rPr>
            </w:pPr>
          </w:p>
        </w:tc>
        <w:tc>
          <w:tcPr>
            <w:tcW w:w="2266" w:type="dxa"/>
          </w:tcPr>
          <w:p w14:paraId="43F3743C" w14:textId="77777777" w:rsidR="00F34FA6" w:rsidRPr="00140BE2" w:rsidRDefault="00771A5A" w:rsidP="00BB1984">
            <w:pPr>
              <w:rPr>
                <w:rFonts w:cs="Times New Roman"/>
                <w:szCs w:val="24"/>
                <w:lang w:eastAsia="fr-FR"/>
              </w:rPr>
            </w:pPr>
            <w:r w:rsidRPr="00140BE2">
              <w:rPr>
                <w:rFonts w:cs="Times New Roman"/>
                <w:szCs w:val="24"/>
                <w:lang w:eastAsia="fr-FR"/>
              </w:rPr>
              <w:t>32*7*7</w:t>
            </w:r>
            <w:r w:rsidRPr="00140BE2">
              <w:rPr>
                <w:rFonts w:cs="Times New Roman"/>
                <w:szCs w:val="24"/>
                <w:lang w:eastAsia="fr-FR"/>
              </w:rPr>
              <w:sym w:font="Wingdings" w:char="F0E0"/>
            </w:r>
            <w:r w:rsidRPr="00140BE2">
              <w:rPr>
                <w:rFonts w:cs="Times New Roman"/>
                <w:szCs w:val="24"/>
                <w:lang w:eastAsia="fr-FR"/>
              </w:rPr>
              <w:t>16*7*7</w:t>
            </w:r>
          </w:p>
        </w:tc>
        <w:tc>
          <w:tcPr>
            <w:tcW w:w="2266" w:type="dxa"/>
          </w:tcPr>
          <w:p w14:paraId="6DBEFC63" w14:textId="77777777" w:rsidR="00771A5A" w:rsidRPr="00BB1984" w:rsidRDefault="00771A5A" w:rsidP="00D9035D">
            <w:pPr>
              <w:spacing w:before="100" w:beforeAutospacing="1" w:after="100" w:afterAutospacing="1"/>
              <w:jc w:val="both"/>
              <w:rPr>
                <w:rFonts w:eastAsia="Times New Roman" w:cs="Times New Roman"/>
                <w:szCs w:val="24"/>
                <w:lang w:eastAsia="fr-FR"/>
              </w:rPr>
            </w:pPr>
            <w:r w:rsidRPr="00BB1984">
              <w:rPr>
                <w:rFonts w:eastAsia="Times New Roman" w:cs="Times New Roman"/>
                <w:szCs w:val="24"/>
                <w:lang w:eastAsia="fr-FR"/>
              </w:rPr>
              <w:t>Optimisation : Réduction de la profondeur pour limiter les paramètres denses sans altérer l'espace.</w:t>
            </w:r>
          </w:p>
          <w:p w14:paraId="52E54398" w14:textId="77777777" w:rsidR="00F34FA6" w:rsidRPr="00BB1984" w:rsidRDefault="00F34FA6" w:rsidP="00D9035D">
            <w:pPr>
              <w:spacing w:before="100" w:beforeAutospacing="1" w:after="100" w:afterAutospacing="1"/>
              <w:jc w:val="both"/>
              <w:outlineLvl w:val="3"/>
              <w:rPr>
                <w:rFonts w:eastAsia="Times New Roman" w:cs="Times New Roman"/>
                <w:b/>
                <w:bCs/>
                <w:szCs w:val="24"/>
                <w:lang w:eastAsia="fr-FR"/>
              </w:rPr>
            </w:pPr>
          </w:p>
        </w:tc>
      </w:tr>
      <w:tr w:rsidR="00F34FA6" w:rsidRPr="00D9035D" w14:paraId="42A88755" w14:textId="77777777" w:rsidTr="00771A5A">
        <w:trPr>
          <w:trHeight w:val="1193"/>
        </w:trPr>
        <w:tc>
          <w:tcPr>
            <w:tcW w:w="2265" w:type="dxa"/>
          </w:tcPr>
          <w:p w14:paraId="1A477C1E" w14:textId="77777777" w:rsidR="00F34FA6" w:rsidRPr="00BB1984" w:rsidRDefault="00F34FA6" w:rsidP="00D9035D">
            <w:pPr>
              <w:spacing w:before="100" w:beforeAutospacing="1" w:after="100" w:afterAutospacing="1"/>
              <w:jc w:val="both"/>
              <w:outlineLvl w:val="3"/>
              <w:rPr>
                <w:rFonts w:eastAsia="Times New Roman" w:cs="Times New Roman"/>
                <w:b/>
                <w:bCs/>
                <w:szCs w:val="24"/>
                <w:lang w:eastAsia="fr-FR"/>
              </w:rPr>
            </w:pPr>
            <w:bookmarkStart w:id="79" w:name="_Toc232994477"/>
            <w:bookmarkStart w:id="80" w:name="_Toc232994624"/>
            <w:proofErr w:type="spellStart"/>
            <w:r w:rsidRPr="00BB1984">
              <w:rPr>
                <w:rFonts w:eastAsia="Times New Roman" w:cs="Times New Roman"/>
                <w:b/>
                <w:bCs/>
                <w:szCs w:val="24"/>
                <w:lang w:eastAsia="fr-FR"/>
              </w:rPr>
              <w:t>Classif</w:t>
            </w:r>
            <w:bookmarkEnd w:id="79"/>
            <w:bookmarkEnd w:id="80"/>
            <w:proofErr w:type="spellEnd"/>
          </w:p>
        </w:tc>
        <w:tc>
          <w:tcPr>
            <w:tcW w:w="2265" w:type="dxa"/>
          </w:tcPr>
          <w:p w14:paraId="4371559A" w14:textId="77777777" w:rsidR="00F34FA6" w:rsidRPr="00140BE2" w:rsidRDefault="00F34FA6" w:rsidP="00BB1984">
            <w:pPr>
              <w:rPr>
                <w:rFonts w:cs="Times New Roman"/>
                <w:szCs w:val="24"/>
                <w:lang w:eastAsia="fr-FR"/>
              </w:rPr>
            </w:pPr>
            <w:proofErr w:type="spellStart"/>
            <w:r w:rsidRPr="00140BE2">
              <w:rPr>
                <w:rFonts w:cs="Times New Roman"/>
                <w:szCs w:val="24"/>
                <w:lang w:eastAsia="fr-FR"/>
              </w:rPr>
              <w:t>Flatten</w:t>
            </w:r>
            <w:proofErr w:type="spellEnd"/>
            <w:r w:rsidRPr="00140BE2">
              <w:rPr>
                <w:rFonts w:cs="Times New Roman"/>
                <w:szCs w:val="24"/>
                <w:lang w:eastAsia="fr-FR"/>
              </w:rPr>
              <w:t xml:space="preserve"> + </w:t>
            </w:r>
            <w:proofErr w:type="spellStart"/>
            <w:r w:rsidRPr="00140BE2">
              <w:rPr>
                <w:rFonts w:cs="Times New Roman"/>
                <w:szCs w:val="24"/>
                <w:lang w:eastAsia="fr-FR"/>
              </w:rPr>
              <w:t>Linear</w:t>
            </w:r>
            <w:proofErr w:type="spellEnd"/>
            <w:r w:rsidRPr="00140BE2">
              <w:rPr>
                <w:rFonts w:cs="Times New Roman"/>
                <w:szCs w:val="24"/>
                <w:lang w:eastAsia="fr-FR"/>
              </w:rPr>
              <w:t>(784, 128) + ReLU + Linear(128, 10)</w:t>
            </w:r>
          </w:p>
          <w:p w14:paraId="6DEDD274" w14:textId="77777777" w:rsidR="00F34FA6" w:rsidRPr="00140BE2" w:rsidRDefault="00F34FA6" w:rsidP="00BB1984">
            <w:pPr>
              <w:rPr>
                <w:rFonts w:eastAsia="Times New Roman" w:cs="Times New Roman"/>
                <w:b/>
                <w:bCs/>
                <w:szCs w:val="24"/>
                <w:lang w:eastAsia="fr-FR"/>
              </w:rPr>
            </w:pPr>
          </w:p>
        </w:tc>
        <w:tc>
          <w:tcPr>
            <w:tcW w:w="2266" w:type="dxa"/>
          </w:tcPr>
          <w:p w14:paraId="57AFA05A" w14:textId="77777777" w:rsidR="00F34FA6" w:rsidRPr="00140BE2" w:rsidRDefault="00771A5A" w:rsidP="00BB1984">
            <w:pPr>
              <w:rPr>
                <w:rFonts w:cs="Times New Roman"/>
                <w:b/>
                <w:bCs/>
                <w:szCs w:val="24"/>
                <w:lang w:eastAsia="fr-FR"/>
              </w:rPr>
            </w:pPr>
            <w:r w:rsidRPr="00140BE2">
              <w:rPr>
                <w:rFonts w:cs="Times New Roman"/>
                <w:szCs w:val="24"/>
                <w:lang w:eastAsia="fr-FR"/>
              </w:rPr>
              <w:t>748</w:t>
            </w:r>
            <w:r w:rsidRPr="00140BE2">
              <w:rPr>
                <w:rFonts w:cs="Times New Roman"/>
                <w:szCs w:val="24"/>
                <w:lang w:eastAsia="fr-FR"/>
              </w:rPr>
              <w:sym w:font="Wingdings" w:char="F0E0"/>
            </w:r>
            <w:r w:rsidRPr="00140BE2">
              <w:rPr>
                <w:rFonts w:cs="Times New Roman"/>
                <w:szCs w:val="24"/>
                <w:lang w:eastAsia="fr-FR"/>
              </w:rPr>
              <w:t>128</w:t>
            </w:r>
            <w:r w:rsidRPr="00140BE2">
              <w:rPr>
                <w:rFonts w:cs="Times New Roman"/>
                <w:szCs w:val="24"/>
                <w:lang w:eastAsia="fr-FR"/>
              </w:rPr>
              <w:sym w:font="Wingdings" w:char="F0E0"/>
            </w:r>
            <w:r w:rsidRPr="00140BE2">
              <w:rPr>
                <w:rFonts w:cs="Times New Roman"/>
                <w:szCs w:val="24"/>
                <w:lang w:eastAsia="fr-FR"/>
              </w:rPr>
              <w:t>10</w:t>
            </w:r>
          </w:p>
        </w:tc>
        <w:tc>
          <w:tcPr>
            <w:tcW w:w="2266" w:type="dxa"/>
          </w:tcPr>
          <w:p w14:paraId="07A79269" w14:textId="77777777" w:rsidR="00F34FA6" w:rsidRPr="00BB1984" w:rsidRDefault="00771A5A" w:rsidP="000B2358">
            <w:pPr>
              <w:keepNext/>
              <w:spacing w:before="100" w:beforeAutospacing="1" w:after="100" w:afterAutospacing="1"/>
              <w:jc w:val="both"/>
              <w:rPr>
                <w:rFonts w:eastAsia="Times New Roman" w:cs="Times New Roman"/>
                <w:szCs w:val="24"/>
                <w:lang w:eastAsia="fr-FR"/>
              </w:rPr>
            </w:pPr>
            <w:r w:rsidRPr="00BB1984">
              <w:rPr>
                <w:rFonts w:eastAsia="Times New Roman" w:cs="Times New Roman"/>
                <w:szCs w:val="24"/>
                <w:lang w:eastAsia="fr-FR"/>
              </w:rPr>
              <w:t>Classification finale sur les 10 classes de vêtements.</w:t>
            </w:r>
          </w:p>
        </w:tc>
      </w:tr>
    </w:tbl>
    <w:p w14:paraId="66078D75" w14:textId="2E6BB7F6" w:rsidR="000B2358" w:rsidRPr="000B2358" w:rsidRDefault="000B2358" w:rsidP="000B2358">
      <w:pPr>
        <w:pStyle w:val="Lgende"/>
        <w:jc w:val="center"/>
        <w:rPr>
          <w:rFonts w:cs="Times New Roman"/>
          <w:sz w:val="20"/>
          <w:szCs w:val="20"/>
        </w:rPr>
      </w:pPr>
      <w:bookmarkStart w:id="81" w:name="_Toc232995218"/>
      <w:r w:rsidRPr="000B2358">
        <w:rPr>
          <w:rFonts w:cs="Times New Roman"/>
          <w:sz w:val="20"/>
          <w:szCs w:val="20"/>
        </w:rPr>
        <w:t xml:space="preserve">Tableau </w:t>
      </w:r>
      <w:r w:rsidR="001C15C3">
        <w:rPr>
          <w:rFonts w:cs="Times New Roman"/>
          <w:sz w:val="20"/>
          <w:szCs w:val="20"/>
        </w:rPr>
        <w:fldChar w:fldCharType="begin"/>
      </w:r>
      <w:r w:rsidR="001C15C3">
        <w:rPr>
          <w:rFonts w:cs="Times New Roman"/>
          <w:sz w:val="20"/>
          <w:szCs w:val="20"/>
        </w:rPr>
        <w:instrText xml:space="preserve"> SEQ Tableau \* ARABIC </w:instrText>
      </w:r>
      <w:r w:rsidR="001C15C3">
        <w:rPr>
          <w:rFonts w:cs="Times New Roman"/>
          <w:sz w:val="20"/>
          <w:szCs w:val="20"/>
        </w:rPr>
        <w:fldChar w:fldCharType="separate"/>
      </w:r>
      <w:r w:rsidR="001C15DF">
        <w:rPr>
          <w:rFonts w:cs="Times New Roman"/>
          <w:noProof/>
          <w:sz w:val="20"/>
          <w:szCs w:val="20"/>
        </w:rPr>
        <w:t>3</w:t>
      </w:r>
      <w:r w:rsidR="001C15C3">
        <w:rPr>
          <w:rFonts w:cs="Times New Roman"/>
          <w:sz w:val="20"/>
          <w:szCs w:val="20"/>
        </w:rPr>
        <w:fldChar w:fldCharType="end"/>
      </w:r>
      <w:r w:rsidRPr="000B2358">
        <w:rPr>
          <w:rFonts w:cs="Times New Roman"/>
          <w:sz w:val="20"/>
          <w:szCs w:val="20"/>
        </w:rPr>
        <w:t>:Description détaillée de l'architecture CNN utilisée pour Fashion-MNIST</w:t>
      </w:r>
      <w:bookmarkEnd w:id="81"/>
    </w:p>
    <w:p w14:paraId="565CA2C4" w14:textId="77777777" w:rsidR="00771A5A" w:rsidRPr="00D9035D" w:rsidRDefault="00771A5A" w:rsidP="00456F61">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Voici l'implémentation PyTorch correspondante pour la définition de ces blocs convolutifs :</w:t>
      </w:r>
    </w:p>
    <w:p w14:paraId="3ADD1FB5" w14:textId="77777777" w:rsidR="009A4FB7" w:rsidRPr="00D9035D" w:rsidRDefault="009A4FB7" w:rsidP="00456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Cs w:val="24"/>
          <w:lang w:val="en-GB" w:eastAsia="fr-FR"/>
        </w:rPr>
      </w:pPr>
      <w:r w:rsidRPr="00D9035D">
        <w:rPr>
          <w:rFonts w:asciiTheme="majorBidi" w:eastAsia="Times New Roman" w:hAnsiTheme="majorBidi" w:cstheme="majorBidi"/>
          <w:szCs w:val="24"/>
          <w:lang w:val="en-GB" w:eastAsia="fr-FR"/>
        </w:rPr>
        <w:t xml:space="preserve">import </w:t>
      </w:r>
      <w:proofErr w:type="spellStart"/>
      <w:r w:rsidRPr="00D9035D">
        <w:rPr>
          <w:rFonts w:asciiTheme="majorBidi" w:eastAsia="Times New Roman" w:hAnsiTheme="majorBidi" w:cstheme="majorBidi"/>
          <w:szCs w:val="24"/>
          <w:lang w:val="en-GB" w:eastAsia="fr-FR"/>
        </w:rPr>
        <w:t>torch.nn</w:t>
      </w:r>
      <w:proofErr w:type="spellEnd"/>
      <w:r w:rsidRPr="00D9035D">
        <w:rPr>
          <w:rFonts w:asciiTheme="majorBidi" w:eastAsia="Times New Roman" w:hAnsiTheme="majorBidi" w:cstheme="majorBidi"/>
          <w:szCs w:val="24"/>
          <w:lang w:val="en-GB" w:eastAsia="fr-FR"/>
        </w:rPr>
        <w:t xml:space="preserve"> as </w:t>
      </w:r>
      <w:proofErr w:type="spellStart"/>
      <w:r w:rsidRPr="00D9035D">
        <w:rPr>
          <w:rFonts w:asciiTheme="majorBidi" w:eastAsia="Times New Roman" w:hAnsiTheme="majorBidi" w:cstheme="majorBidi"/>
          <w:szCs w:val="24"/>
          <w:lang w:val="en-GB" w:eastAsia="fr-FR"/>
        </w:rPr>
        <w:t>nn</w:t>
      </w:r>
      <w:proofErr w:type="spellEnd"/>
    </w:p>
    <w:p w14:paraId="501628D0" w14:textId="77777777" w:rsidR="009A4FB7" w:rsidRPr="00D9035D" w:rsidRDefault="009A4FB7" w:rsidP="00456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Cs w:val="24"/>
          <w:lang w:val="en-GB" w:eastAsia="fr-FR"/>
        </w:rPr>
      </w:pPr>
    </w:p>
    <w:p w14:paraId="7D288707" w14:textId="77777777" w:rsidR="009A4FB7" w:rsidRPr="00D9035D" w:rsidRDefault="009A4FB7" w:rsidP="00456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Cs w:val="24"/>
          <w:lang w:val="en-GB" w:eastAsia="fr-FR"/>
        </w:rPr>
      </w:pPr>
      <w:r w:rsidRPr="00D9035D">
        <w:rPr>
          <w:rFonts w:asciiTheme="majorBidi" w:eastAsia="Times New Roman" w:hAnsiTheme="majorBidi" w:cstheme="majorBidi"/>
          <w:szCs w:val="24"/>
          <w:lang w:val="en-GB" w:eastAsia="fr-FR"/>
        </w:rPr>
        <w:t xml:space="preserve">class </w:t>
      </w:r>
      <w:proofErr w:type="spellStart"/>
      <w:r w:rsidRPr="00D9035D">
        <w:rPr>
          <w:rFonts w:asciiTheme="majorBidi" w:eastAsia="Times New Roman" w:hAnsiTheme="majorBidi" w:cstheme="majorBidi"/>
          <w:szCs w:val="24"/>
          <w:lang w:val="en-GB" w:eastAsia="fr-FR"/>
        </w:rPr>
        <w:t>CustomCNN</w:t>
      </w:r>
      <w:proofErr w:type="spellEnd"/>
      <w:r w:rsidRPr="00D9035D">
        <w:rPr>
          <w:rFonts w:asciiTheme="majorBidi" w:eastAsia="Times New Roman" w:hAnsiTheme="majorBidi" w:cstheme="majorBidi"/>
          <w:szCs w:val="24"/>
          <w:lang w:val="en-GB" w:eastAsia="fr-FR"/>
        </w:rPr>
        <w:t>(</w:t>
      </w:r>
      <w:proofErr w:type="spellStart"/>
      <w:r w:rsidRPr="00D9035D">
        <w:rPr>
          <w:rFonts w:asciiTheme="majorBidi" w:eastAsia="Times New Roman" w:hAnsiTheme="majorBidi" w:cstheme="majorBidi"/>
          <w:szCs w:val="24"/>
          <w:lang w:val="en-GB" w:eastAsia="fr-FR"/>
        </w:rPr>
        <w:t>nn.Module</w:t>
      </w:r>
      <w:proofErr w:type="spellEnd"/>
      <w:r w:rsidRPr="00D9035D">
        <w:rPr>
          <w:rFonts w:asciiTheme="majorBidi" w:eastAsia="Times New Roman" w:hAnsiTheme="majorBidi" w:cstheme="majorBidi"/>
          <w:szCs w:val="24"/>
          <w:lang w:val="en-GB" w:eastAsia="fr-FR"/>
        </w:rPr>
        <w:t>):</w:t>
      </w:r>
    </w:p>
    <w:p w14:paraId="16D12516" w14:textId="77777777" w:rsidR="009A4FB7" w:rsidRPr="00D9035D" w:rsidRDefault="009A4FB7" w:rsidP="00456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Cs w:val="24"/>
          <w:lang w:val="en-GB" w:eastAsia="fr-FR"/>
        </w:rPr>
      </w:pPr>
      <w:r w:rsidRPr="00D9035D">
        <w:rPr>
          <w:rFonts w:asciiTheme="majorBidi" w:eastAsia="Times New Roman" w:hAnsiTheme="majorBidi" w:cstheme="majorBidi"/>
          <w:szCs w:val="24"/>
          <w:lang w:val="en-GB" w:eastAsia="fr-FR"/>
        </w:rPr>
        <w:t xml:space="preserve">    def __</w:t>
      </w:r>
      <w:proofErr w:type="spellStart"/>
      <w:r w:rsidRPr="00D9035D">
        <w:rPr>
          <w:rFonts w:asciiTheme="majorBidi" w:eastAsia="Times New Roman" w:hAnsiTheme="majorBidi" w:cstheme="majorBidi"/>
          <w:szCs w:val="24"/>
          <w:lang w:val="en-GB" w:eastAsia="fr-FR"/>
        </w:rPr>
        <w:t>init</w:t>
      </w:r>
      <w:proofErr w:type="spellEnd"/>
      <w:r w:rsidRPr="00D9035D">
        <w:rPr>
          <w:rFonts w:asciiTheme="majorBidi" w:eastAsia="Times New Roman" w:hAnsiTheme="majorBidi" w:cstheme="majorBidi"/>
          <w:szCs w:val="24"/>
          <w:lang w:val="en-GB" w:eastAsia="fr-FR"/>
        </w:rPr>
        <w:t>__(self):</w:t>
      </w:r>
    </w:p>
    <w:p w14:paraId="7088751C" w14:textId="77777777" w:rsidR="009A4FB7" w:rsidRPr="00D9035D" w:rsidRDefault="009A4FB7" w:rsidP="00456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Cs w:val="24"/>
          <w:lang w:val="en-GB" w:eastAsia="fr-FR"/>
        </w:rPr>
      </w:pPr>
      <w:r w:rsidRPr="00D9035D">
        <w:rPr>
          <w:rFonts w:asciiTheme="majorBidi" w:eastAsia="Times New Roman" w:hAnsiTheme="majorBidi" w:cstheme="majorBidi"/>
          <w:szCs w:val="24"/>
          <w:lang w:val="en-GB" w:eastAsia="fr-FR"/>
        </w:rPr>
        <w:t xml:space="preserve">        super(</w:t>
      </w:r>
      <w:proofErr w:type="spellStart"/>
      <w:r w:rsidRPr="00D9035D">
        <w:rPr>
          <w:rFonts w:asciiTheme="majorBidi" w:eastAsia="Times New Roman" w:hAnsiTheme="majorBidi" w:cstheme="majorBidi"/>
          <w:szCs w:val="24"/>
          <w:lang w:val="en-GB" w:eastAsia="fr-FR"/>
        </w:rPr>
        <w:t>CustomCNN</w:t>
      </w:r>
      <w:proofErr w:type="spellEnd"/>
      <w:r w:rsidRPr="00D9035D">
        <w:rPr>
          <w:rFonts w:asciiTheme="majorBidi" w:eastAsia="Times New Roman" w:hAnsiTheme="majorBidi" w:cstheme="majorBidi"/>
          <w:szCs w:val="24"/>
          <w:lang w:val="en-GB" w:eastAsia="fr-FR"/>
        </w:rPr>
        <w:t>, self).__</w:t>
      </w:r>
      <w:proofErr w:type="spellStart"/>
      <w:r w:rsidRPr="00D9035D">
        <w:rPr>
          <w:rFonts w:asciiTheme="majorBidi" w:eastAsia="Times New Roman" w:hAnsiTheme="majorBidi" w:cstheme="majorBidi"/>
          <w:szCs w:val="24"/>
          <w:lang w:val="en-GB" w:eastAsia="fr-FR"/>
        </w:rPr>
        <w:t>init</w:t>
      </w:r>
      <w:proofErr w:type="spellEnd"/>
      <w:r w:rsidRPr="00D9035D">
        <w:rPr>
          <w:rFonts w:asciiTheme="majorBidi" w:eastAsia="Times New Roman" w:hAnsiTheme="majorBidi" w:cstheme="majorBidi"/>
          <w:szCs w:val="24"/>
          <w:lang w:val="en-GB" w:eastAsia="fr-FR"/>
        </w:rPr>
        <w:t>__()</w:t>
      </w:r>
    </w:p>
    <w:p w14:paraId="3E01B53F" w14:textId="77777777" w:rsidR="009A4FB7" w:rsidRPr="00D9035D" w:rsidRDefault="009A4FB7" w:rsidP="00456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Cs w:val="24"/>
          <w:lang w:val="en-GB" w:eastAsia="fr-FR"/>
        </w:rPr>
      </w:pPr>
      <w:r w:rsidRPr="00D9035D">
        <w:rPr>
          <w:rFonts w:asciiTheme="majorBidi" w:eastAsia="Times New Roman" w:hAnsiTheme="majorBidi" w:cstheme="majorBidi"/>
          <w:szCs w:val="24"/>
          <w:lang w:val="en-GB" w:eastAsia="fr-FR"/>
        </w:rPr>
        <w:t xml:space="preserve">        </w:t>
      </w:r>
    </w:p>
    <w:p w14:paraId="62931850" w14:textId="732CBB1E" w:rsidR="009A4FB7" w:rsidRPr="00140BE2" w:rsidRDefault="009A4FB7" w:rsidP="00456F61">
      <w:pPr>
        <w:jc w:val="both"/>
        <w:rPr>
          <w:lang w:eastAsia="fr-FR"/>
        </w:rPr>
      </w:pPr>
      <w:r w:rsidRPr="00140BE2">
        <w:rPr>
          <w:lang w:eastAsia="fr-FR"/>
        </w:rPr>
        <w:t>Bloc 1 : Extraction initiale avec conservation de l'espace (padding=1)</w:t>
      </w:r>
    </w:p>
    <w:p w14:paraId="40189A84" w14:textId="77777777" w:rsidR="009A4FB7" w:rsidRPr="00D9035D" w:rsidRDefault="009A4FB7" w:rsidP="00456F61">
      <w:pPr>
        <w:jc w:val="both"/>
        <w:rPr>
          <w:lang w:val="en-GB" w:eastAsia="fr-FR"/>
        </w:rPr>
      </w:pPr>
      <w:r w:rsidRPr="00D9035D">
        <w:rPr>
          <w:lang w:eastAsia="fr-FR"/>
        </w:rPr>
        <w:t xml:space="preserve">        </w:t>
      </w:r>
      <w:r w:rsidRPr="00D9035D">
        <w:rPr>
          <w:lang w:val="en-GB" w:eastAsia="fr-FR"/>
        </w:rPr>
        <w:t>self.conv1 = nn.Conv2d(</w:t>
      </w:r>
      <w:proofErr w:type="spellStart"/>
      <w:r w:rsidRPr="00D9035D">
        <w:rPr>
          <w:lang w:val="en-GB" w:eastAsia="fr-FR"/>
        </w:rPr>
        <w:t>in_channels</w:t>
      </w:r>
      <w:proofErr w:type="spellEnd"/>
      <w:r w:rsidRPr="00D9035D">
        <w:rPr>
          <w:lang w:val="en-GB" w:eastAsia="fr-FR"/>
        </w:rPr>
        <w:t xml:space="preserve">=1, </w:t>
      </w:r>
      <w:proofErr w:type="spellStart"/>
      <w:r w:rsidRPr="00D9035D">
        <w:rPr>
          <w:lang w:val="en-GB" w:eastAsia="fr-FR"/>
        </w:rPr>
        <w:t>out_channels</w:t>
      </w:r>
      <w:proofErr w:type="spellEnd"/>
      <w:r w:rsidRPr="00D9035D">
        <w:rPr>
          <w:lang w:val="en-GB" w:eastAsia="fr-FR"/>
        </w:rPr>
        <w:t xml:space="preserve">=16, </w:t>
      </w:r>
      <w:proofErr w:type="spellStart"/>
      <w:r w:rsidRPr="00D9035D">
        <w:rPr>
          <w:lang w:val="en-GB" w:eastAsia="fr-FR"/>
        </w:rPr>
        <w:t>kernel_size</w:t>
      </w:r>
      <w:proofErr w:type="spellEnd"/>
      <w:r w:rsidRPr="00D9035D">
        <w:rPr>
          <w:lang w:val="en-GB" w:eastAsia="fr-FR"/>
        </w:rPr>
        <w:t>=3, padding=1)</w:t>
      </w:r>
    </w:p>
    <w:p w14:paraId="0AEC918C" w14:textId="77777777" w:rsidR="009A4FB7" w:rsidRPr="00D9035D" w:rsidRDefault="009A4FB7" w:rsidP="00456F61">
      <w:pPr>
        <w:jc w:val="both"/>
        <w:rPr>
          <w:lang w:val="en-GB" w:eastAsia="fr-FR"/>
        </w:rPr>
      </w:pPr>
      <w:r w:rsidRPr="00D9035D">
        <w:rPr>
          <w:lang w:val="en-GB" w:eastAsia="fr-FR"/>
        </w:rPr>
        <w:t xml:space="preserve">        </w:t>
      </w:r>
      <w:proofErr w:type="spellStart"/>
      <w:r w:rsidRPr="00D9035D">
        <w:rPr>
          <w:lang w:val="en-GB" w:eastAsia="fr-FR"/>
        </w:rPr>
        <w:t>self.pool</w:t>
      </w:r>
      <w:proofErr w:type="spellEnd"/>
      <w:r w:rsidRPr="00D9035D">
        <w:rPr>
          <w:lang w:val="en-GB" w:eastAsia="fr-FR"/>
        </w:rPr>
        <w:t xml:space="preserve"> = nn.MaxPool2d(</w:t>
      </w:r>
      <w:proofErr w:type="spellStart"/>
      <w:r w:rsidRPr="00D9035D">
        <w:rPr>
          <w:lang w:val="en-GB" w:eastAsia="fr-FR"/>
        </w:rPr>
        <w:t>kernel_size</w:t>
      </w:r>
      <w:proofErr w:type="spellEnd"/>
      <w:r w:rsidRPr="00D9035D">
        <w:rPr>
          <w:lang w:val="en-GB" w:eastAsia="fr-FR"/>
        </w:rPr>
        <w:t>=2, stride=2)</w:t>
      </w:r>
    </w:p>
    <w:p w14:paraId="3098684D" w14:textId="77777777" w:rsidR="009A4FB7" w:rsidRPr="00D9035D" w:rsidRDefault="009A4FB7" w:rsidP="00456F61">
      <w:pPr>
        <w:jc w:val="both"/>
        <w:rPr>
          <w:lang w:eastAsia="fr-FR"/>
        </w:rPr>
      </w:pPr>
      <w:r w:rsidRPr="00D9035D">
        <w:rPr>
          <w:lang w:val="en-GB" w:eastAsia="fr-FR"/>
        </w:rPr>
        <w:t xml:space="preserve">        </w:t>
      </w:r>
      <w:proofErr w:type="spellStart"/>
      <w:r w:rsidRPr="00D9035D">
        <w:rPr>
          <w:lang w:eastAsia="fr-FR"/>
        </w:rPr>
        <w:t>self.relu</w:t>
      </w:r>
      <w:proofErr w:type="spellEnd"/>
      <w:r w:rsidRPr="00D9035D">
        <w:rPr>
          <w:lang w:eastAsia="fr-FR"/>
        </w:rPr>
        <w:t xml:space="preserve"> = </w:t>
      </w:r>
      <w:proofErr w:type="spellStart"/>
      <w:r w:rsidRPr="00D9035D">
        <w:rPr>
          <w:lang w:eastAsia="fr-FR"/>
        </w:rPr>
        <w:t>nn.ReLU</w:t>
      </w:r>
      <w:proofErr w:type="spellEnd"/>
      <w:r w:rsidRPr="00D9035D">
        <w:rPr>
          <w:lang w:eastAsia="fr-FR"/>
        </w:rPr>
        <w:t>()</w:t>
      </w:r>
    </w:p>
    <w:p w14:paraId="61E60D8A" w14:textId="77777777" w:rsidR="009A4FB7" w:rsidRPr="00D9035D" w:rsidRDefault="009A4FB7" w:rsidP="00456F61">
      <w:pPr>
        <w:jc w:val="both"/>
        <w:rPr>
          <w:lang w:eastAsia="fr-FR"/>
        </w:rPr>
      </w:pPr>
      <w:r w:rsidRPr="00D9035D">
        <w:rPr>
          <w:lang w:eastAsia="fr-FR"/>
        </w:rPr>
        <w:t xml:space="preserve">        </w:t>
      </w:r>
    </w:p>
    <w:p w14:paraId="51A2507B" w14:textId="0992C98D" w:rsidR="009A4FB7" w:rsidRPr="00140BE2" w:rsidRDefault="009A4FB7" w:rsidP="00456F61">
      <w:pPr>
        <w:jc w:val="both"/>
        <w:rPr>
          <w:lang w:eastAsia="fr-FR"/>
        </w:rPr>
      </w:pPr>
      <w:r w:rsidRPr="00140BE2">
        <w:rPr>
          <w:lang w:eastAsia="fr-FR"/>
        </w:rPr>
        <w:t>Bloc 2 : Extraction profonde</w:t>
      </w:r>
    </w:p>
    <w:p w14:paraId="5AF6675B" w14:textId="77777777" w:rsidR="009A4FB7" w:rsidRPr="00D9035D" w:rsidRDefault="009A4FB7" w:rsidP="00456F61">
      <w:pPr>
        <w:jc w:val="both"/>
        <w:rPr>
          <w:lang w:val="en-GB" w:eastAsia="fr-FR"/>
        </w:rPr>
      </w:pPr>
      <w:r w:rsidRPr="00D9035D">
        <w:rPr>
          <w:lang w:eastAsia="fr-FR"/>
        </w:rPr>
        <w:t xml:space="preserve">        </w:t>
      </w:r>
      <w:r w:rsidRPr="00D9035D">
        <w:rPr>
          <w:lang w:val="en-GB" w:eastAsia="fr-FR"/>
        </w:rPr>
        <w:t>self.conv2 = nn.Conv2d(</w:t>
      </w:r>
      <w:proofErr w:type="spellStart"/>
      <w:r w:rsidRPr="00D9035D">
        <w:rPr>
          <w:lang w:val="en-GB" w:eastAsia="fr-FR"/>
        </w:rPr>
        <w:t>in_channels</w:t>
      </w:r>
      <w:proofErr w:type="spellEnd"/>
      <w:r w:rsidRPr="00D9035D">
        <w:rPr>
          <w:lang w:val="en-GB" w:eastAsia="fr-FR"/>
        </w:rPr>
        <w:t xml:space="preserve">=16, </w:t>
      </w:r>
      <w:proofErr w:type="spellStart"/>
      <w:r w:rsidRPr="00D9035D">
        <w:rPr>
          <w:lang w:val="en-GB" w:eastAsia="fr-FR"/>
        </w:rPr>
        <w:t>out_channels</w:t>
      </w:r>
      <w:proofErr w:type="spellEnd"/>
      <w:r w:rsidRPr="00D9035D">
        <w:rPr>
          <w:lang w:val="en-GB" w:eastAsia="fr-FR"/>
        </w:rPr>
        <w:t xml:space="preserve">=32, </w:t>
      </w:r>
      <w:proofErr w:type="spellStart"/>
      <w:r w:rsidRPr="00D9035D">
        <w:rPr>
          <w:lang w:val="en-GB" w:eastAsia="fr-FR"/>
        </w:rPr>
        <w:t>kernel_size</w:t>
      </w:r>
      <w:proofErr w:type="spellEnd"/>
      <w:r w:rsidRPr="00D9035D">
        <w:rPr>
          <w:lang w:val="en-GB" w:eastAsia="fr-FR"/>
        </w:rPr>
        <w:t>=3, padding=1)</w:t>
      </w:r>
    </w:p>
    <w:p w14:paraId="39E804BF" w14:textId="77777777" w:rsidR="009A4FB7" w:rsidRPr="00D9035D" w:rsidRDefault="009A4FB7" w:rsidP="00456F61">
      <w:pPr>
        <w:jc w:val="both"/>
        <w:rPr>
          <w:lang w:val="en-GB" w:eastAsia="fr-FR"/>
        </w:rPr>
      </w:pPr>
      <w:r w:rsidRPr="00D9035D">
        <w:rPr>
          <w:lang w:val="en-GB" w:eastAsia="fr-FR"/>
        </w:rPr>
        <w:t xml:space="preserve">        </w:t>
      </w:r>
    </w:p>
    <w:p w14:paraId="150AE270" w14:textId="2FEA16CC" w:rsidR="009A4FB7" w:rsidRPr="00140BE2" w:rsidRDefault="009A4FB7" w:rsidP="00456F61">
      <w:pPr>
        <w:jc w:val="both"/>
        <w:rPr>
          <w:lang w:eastAsia="fr-FR"/>
        </w:rPr>
      </w:pPr>
      <w:r w:rsidRPr="00140BE2">
        <w:rPr>
          <w:lang w:eastAsia="fr-FR"/>
        </w:rPr>
        <w:t>Bloc 3 : Goulot d'étranglement dimensionnel (</w:t>
      </w:r>
      <w:proofErr w:type="spellStart"/>
      <w:r w:rsidRPr="00140BE2">
        <w:rPr>
          <w:lang w:eastAsia="fr-FR"/>
        </w:rPr>
        <w:t>Conv</w:t>
      </w:r>
      <w:proofErr w:type="spellEnd"/>
      <w:r w:rsidRPr="00140BE2">
        <w:rPr>
          <w:lang w:eastAsia="fr-FR"/>
        </w:rPr>
        <w:t xml:space="preserve"> 1x1)</w:t>
      </w:r>
    </w:p>
    <w:p w14:paraId="5D9DAE5D" w14:textId="77777777" w:rsidR="009A4FB7" w:rsidRPr="00D9035D" w:rsidRDefault="009A4FB7" w:rsidP="00456F61">
      <w:pPr>
        <w:jc w:val="both"/>
        <w:rPr>
          <w:lang w:val="en-GB" w:eastAsia="fr-FR"/>
        </w:rPr>
      </w:pPr>
      <w:r w:rsidRPr="00D9035D">
        <w:rPr>
          <w:lang w:eastAsia="fr-FR"/>
        </w:rPr>
        <w:lastRenderedPageBreak/>
        <w:t xml:space="preserve">        </w:t>
      </w:r>
      <w:r w:rsidRPr="00D9035D">
        <w:rPr>
          <w:lang w:val="en-GB" w:eastAsia="fr-FR"/>
        </w:rPr>
        <w:t>self.conv_1x1 = nn.Conv2d(</w:t>
      </w:r>
      <w:proofErr w:type="spellStart"/>
      <w:r w:rsidRPr="00D9035D">
        <w:rPr>
          <w:lang w:val="en-GB" w:eastAsia="fr-FR"/>
        </w:rPr>
        <w:t>in_channels</w:t>
      </w:r>
      <w:proofErr w:type="spellEnd"/>
      <w:r w:rsidRPr="00D9035D">
        <w:rPr>
          <w:lang w:val="en-GB" w:eastAsia="fr-FR"/>
        </w:rPr>
        <w:t xml:space="preserve">=32, </w:t>
      </w:r>
      <w:proofErr w:type="spellStart"/>
      <w:r w:rsidRPr="00D9035D">
        <w:rPr>
          <w:lang w:val="en-GB" w:eastAsia="fr-FR"/>
        </w:rPr>
        <w:t>out_channels</w:t>
      </w:r>
      <w:proofErr w:type="spellEnd"/>
      <w:r w:rsidRPr="00D9035D">
        <w:rPr>
          <w:lang w:val="en-GB" w:eastAsia="fr-FR"/>
        </w:rPr>
        <w:t xml:space="preserve">=16, </w:t>
      </w:r>
      <w:proofErr w:type="spellStart"/>
      <w:r w:rsidRPr="00D9035D">
        <w:rPr>
          <w:lang w:val="en-GB" w:eastAsia="fr-FR"/>
        </w:rPr>
        <w:t>kernel_size</w:t>
      </w:r>
      <w:proofErr w:type="spellEnd"/>
      <w:r w:rsidRPr="00D9035D">
        <w:rPr>
          <w:lang w:val="en-GB" w:eastAsia="fr-FR"/>
        </w:rPr>
        <w:t>=1)</w:t>
      </w:r>
    </w:p>
    <w:p w14:paraId="05371129" w14:textId="77777777" w:rsidR="009A4FB7" w:rsidRPr="00D9035D" w:rsidRDefault="009A4FB7" w:rsidP="00456F61">
      <w:pPr>
        <w:jc w:val="both"/>
        <w:rPr>
          <w:lang w:val="en-GB" w:eastAsia="fr-FR"/>
        </w:rPr>
      </w:pPr>
      <w:r w:rsidRPr="00D9035D">
        <w:rPr>
          <w:lang w:val="en-GB" w:eastAsia="fr-FR"/>
        </w:rPr>
        <w:t xml:space="preserve">        </w:t>
      </w:r>
    </w:p>
    <w:p w14:paraId="2C9A1089" w14:textId="4EEFD34F" w:rsidR="009A4FB7" w:rsidRPr="00140BE2" w:rsidRDefault="009A4FB7" w:rsidP="00456F61">
      <w:pPr>
        <w:jc w:val="both"/>
        <w:rPr>
          <w:lang w:val="en-GB" w:eastAsia="fr-FR"/>
        </w:rPr>
      </w:pPr>
      <w:r w:rsidRPr="00140BE2">
        <w:rPr>
          <w:lang w:val="en-GB" w:eastAsia="fr-FR"/>
        </w:rPr>
        <w:t>Classification dense</w:t>
      </w:r>
    </w:p>
    <w:p w14:paraId="2D792BEA" w14:textId="77777777" w:rsidR="009A4FB7" w:rsidRPr="00D9035D" w:rsidRDefault="009A4FB7" w:rsidP="00456F61">
      <w:pPr>
        <w:jc w:val="both"/>
        <w:rPr>
          <w:lang w:val="en-GB" w:eastAsia="fr-FR"/>
        </w:rPr>
      </w:pPr>
      <w:r w:rsidRPr="00D9035D">
        <w:rPr>
          <w:lang w:val="en-GB" w:eastAsia="fr-FR"/>
        </w:rPr>
        <w:t xml:space="preserve">        self.fc1 = </w:t>
      </w:r>
      <w:proofErr w:type="spellStart"/>
      <w:r w:rsidRPr="00D9035D">
        <w:rPr>
          <w:lang w:val="en-GB" w:eastAsia="fr-FR"/>
        </w:rPr>
        <w:t>nn.Linear</w:t>
      </w:r>
      <w:proofErr w:type="spellEnd"/>
      <w:r w:rsidRPr="00D9035D">
        <w:rPr>
          <w:lang w:val="en-GB" w:eastAsia="fr-FR"/>
        </w:rPr>
        <w:t>(16 * 7 * 7, 128)</w:t>
      </w:r>
    </w:p>
    <w:p w14:paraId="1C96892D" w14:textId="77777777" w:rsidR="009A4FB7" w:rsidRPr="00D9035D" w:rsidRDefault="009A4FB7" w:rsidP="00456F61">
      <w:pPr>
        <w:jc w:val="both"/>
        <w:rPr>
          <w:lang w:val="en-GB" w:eastAsia="fr-FR"/>
        </w:rPr>
      </w:pPr>
      <w:r w:rsidRPr="00D9035D">
        <w:rPr>
          <w:lang w:val="en-GB" w:eastAsia="fr-FR"/>
        </w:rPr>
        <w:t xml:space="preserve">        self.fc2 = </w:t>
      </w:r>
      <w:proofErr w:type="spellStart"/>
      <w:r w:rsidRPr="00D9035D">
        <w:rPr>
          <w:lang w:val="en-GB" w:eastAsia="fr-FR"/>
        </w:rPr>
        <w:t>nn.Linear</w:t>
      </w:r>
      <w:proofErr w:type="spellEnd"/>
      <w:r w:rsidRPr="00D9035D">
        <w:rPr>
          <w:lang w:val="en-GB" w:eastAsia="fr-FR"/>
        </w:rPr>
        <w:t>(128, 10)</w:t>
      </w:r>
    </w:p>
    <w:p w14:paraId="56193CAB" w14:textId="77777777" w:rsidR="00F34FA6" w:rsidRPr="00D9035D" w:rsidRDefault="00F34FA6" w:rsidP="00456F61">
      <w:pPr>
        <w:spacing w:before="100" w:beforeAutospacing="1" w:after="100" w:afterAutospacing="1" w:line="240" w:lineRule="auto"/>
        <w:jc w:val="both"/>
        <w:outlineLvl w:val="3"/>
        <w:rPr>
          <w:rFonts w:asciiTheme="majorBidi" w:eastAsia="Times New Roman" w:hAnsiTheme="majorBidi" w:cstheme="majorBidi"/>
          <w:b/>
          <w:bCs/>
          <w:szCs w:val="24"/>
          <w:lang w:val="en-GB" w:eastAsia="fr-FR"/>
        </w:rPr>
      </w:pPr>
    </w:p>
    <w:p w14:paraId="2139443D" w14:textId="6F685A08" w:rsidR="00D730DE" w:rsidRPr="00D9035D" w:rsidRDefault="002E1927" w:rsidP="000B2358">
      <w:pPr>
        <w:pStyle w:val="Titre2"/>
      </w:pPr>
      <w:bookmarkStart w:id="82" w:name="_Toc232994370"/>
      <w:bookmarkStart w:id="83" w:name="_Toc232994478"/>
      <w:bookmarkStart w:id="84" w:name="_Toc232994625"/>
      <w:bookmarkStart w:id="85" w:name="_Toc232994940"/>
      <w:r w:rsidRPr="00D9035D">
        <w:t>Réseaux Récurrents (RNN, LSTM, GRU)</w:t>
      </w:r>
      <w:bookmarkEnd w:id="82"/>
      <w:bookmarkEnd w:id="83"/>
      <w:bookmarkEnd w:id="84"/>
      <w:bookmarkEnd w:id="85"/>
    </w:p>
    <w:p w14:paraId="2CFBA304" w14:textId="77777777" w:rsidR="00D730DE" w:rsidRPr="00D9035D" w:rsidRDefault="00D730DE"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Les réseaux récurrents sont conçus pour traiter des données séquentielles où la dimension temporelle (l'ordre) est porteuse de sens. Dans notre projet, nous avons abordé cette problématique via une tâche de traduction automatique (Anglais vers Français, </w:t>
      </w:r>
      <w:proofErr w:type="spellStart"/>
      <w:r w:rsidRPr="00D9035D">
        <w:rPr>
          <w:rFonts w:asciiTheme="majorBidi" w:eastAsia="Times New Roman" w:hAnsiTheme="majorBidi" w:cstheme="majorBidi"/>
          <w:szCs w:val="24"/>
          <w:lang w:eastAsia="fr-FR"/>
        </w:rPr>
        <w:t>dataset</w:t>
      </w:r>
      <w:proofErr w:type="spellEnd"/>
      <w:r w:rsidRPr="00D9035D">
        <w:rPr>
          <w:rFonts w:asciiTheme="majorBidi" w:eastAsia="Times New Roman" w:hAnsiTheme="majorBidi" w:cstheme="majorBidi"/>
          <w:szCs w:val="24"/>
          <w:lang w:eastAsia="fr-FR"/>
        </w:rPr>
        <w:t xml:space="preserve"> </w:t>
      </w:r>
      <w:proofErr w:type="spellStart"/>
      <w:r w:rsidRPr="00D9035D">
        <w:rPr>
          <w:rFonts w:asciiTheme="majorBidi" w:eastAsia="Times New Roman" w:hAnsiTheme="majorBidi" w:cstheme="majorBidi"/>
          <w:b/>
          <w:bCs/>
          <w:szCs w:val="24"/>
          <w:lang w:eastAsia="fr-FR"/>
        </w:rPr>
        <w:t>Tatoeba</w:t>
      </w:r>
      <w:proofErr w:type="spellEnd"/>
      <w:r w:rsidRPr="00D9035D">
        <w:rPr>
          <w:rFonts w:asciiTheme="majorBidi" w:eastAsia="Times New Roman" w:hAnsiTheme="majorBidi" w:cstheme="majorBidi"/>
          <w:szCs w:val="24"/>
          <w:lang w:eastAsia="fr-FR"/>
        </w:rPr>
        <w:t>), où la longueur des phrases en entrée diffère de celle en sortie.</w:t>
      </w:r>
    </w:p>
    <w:p w14:paraId="4CA99589" w14:textId="77777777" w:rsidR="00D730DE" w:rsidRPr="00D9035D" w:rsidRDefault="00D730DE"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Pour répondre à ce besoin, nous avons implémenté une architecture </w:t>
      </w:r>
      <w:r w:rsidRPr="00D9035D">
        <w:rPr>
          <w:rFonts w:asciiTheme="majorBidi" w:eastAsia="Times New Roman" w:hAnsiTheme="majorBidi" w:cstheme="majorBidi"/>
          <w:b/>
          <w:bCs/>
          <w:szCs w:val="24"/>
          <w:lang w:eastAsia="fr-FR"/>
        </w:rPr>
        <w:t>Seq2Seq (Encodeur-Décodeur)</w:t>
      </w:r>
      <w:r w:rsidRPr="00D9035D">
        <w:rPr>
          <w:rFonts w:asciiTheme="majorBidi" w:eastAsia="Times New Roman" w:hAnsiTheme="majorBidi" w:cstheme="majorBidi"/>
          <w:szCs w:val="24"/>
          <w:lang w:eastAsia="fr-FR"/>
        </w:rPr>
        <w:t>.</w:t>
      </w:r>
    </w:p>
    <w:p w14:paraId="20DA94BE" w14:textId="12CF4079" w:rsidR="002E1927" w:rsidRPr="00D9035D" w:rsidRDefault="002E1927" w:rsidP="000B2358">
      <w:pPr>
        <w:pStyle w:val="Titre3"/>
      </w:pPr>
      <w:r w:rsidRPr="00D9035D">
        <w:t xml:space="preserve"> </w:t>
      </w:r>
      <w:bookmarkStart w:id="86" w:name="_Toc232994371"/>
      <w:bookmarkStart w:id="87" w:name="_Toc232994479"/>
      <w:bookmarkStart w:id="88" w:name="_Toc232994626"/>
      <w:bookmarkStart w:id="89" w:name="_Toc232994941"/>
      <w:r w:rsidR="00D730DE" w:rsidRPr="00D9035D">
        <w:t>Comparaison et choix des variantes</w:t>
      </w:r>
      <w:bookmarkEnd w:id="86"/>
      <w:bookmarkEnd w:id="87"/>
      <w:bookmarkEnd w:id="88"/>
      <w:bookmarkEnd w:id="89"/>
    </w:p>
    <w:p w14:paraId="7C890D0B" w14:textId="77777777" w:rsidR="00D730DE" w:rsidRPr="00D9035D" w:rsidRDefault="00D730DE"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Le RNN simple (</w:t>
      </w:r>
      <w:proofErr w:type="spellStart"/>
      <w:r w:rsidRPr="00D9035D">
        <w:rPr>
          <w:rFonts w:asciiTheme="majorBidi" w:eastAsia="Times New Roman" w:hAnsiTheme="majorBidi" w:cstheme="majorBidi"/>
          <w:i/>
          <w:iCs/>
          <w:szCs w:val="24"/>
          <w:lang w:eastAsia="fr-FR"/>
        </w:rPr>
        <w:t>Vanilla</w:t>
      </w:r>
      <w:proofErr w:type="spellEnd"/>
      <w:r w:rsidRPr="00D9035D">
        <w:rPr>
          <w:rFonts w:asciiTheme="majorBidi" w:eastAsia="Times New Roman" w:hAnsiTheme="majorBidi" w:cstheme="majorBidi"/>
          <w:i/>
          <w:iCs/>
          <w:szCs w:val="24"/>
          <w:lang w:eastAsia="fr-FR"/>
        </w:rPr>
        <w:t xml:space="preserve"> RNN</w:t>
      </w:r>
      <w:r w:rsidRPr="00D9035D">
        <w:rPr>
          <w:rFonts w:asciiTheme="majorBidi" w:eastAsia="Times New Roman" w:hAnsiTheme="majorBidi" w:cstheme="majorBidi"/>
          <w:szCs w:val="24"/>
          <w:lang w:eastAsia="fr-FR"/>
        </w:rPr>
        <w:t>) souffre du problème de l'évanouissement du gradient (Vanishing Gradient) sur les séquences de plusieurs mots, le rendant incapable de lier un mot en début de phrase à sa traduction en fin de phrase.</w:t>
      </w:r>
    </w:p>
    <w:p w14:paraId="30C65EE6" w14:textId="77777777" w:rsidR="00D730DE" w:rsidRPr="00D9035D" w:rsidRDefault="00D730DE"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Pour notre architecture, nous avons sélectionné la cellule </w:t>
      </w:r>
      <w:r w:rsidRPr="00D9035D">
        <w:rPr>
          <w:rFonts w:asciiTheme="majorBidi" w:eastAsia="Times New Roman" w:hAnsiTheme="majorBidi" w:cstheme="majorBidi"/>
          <w:b/>
          <w:bCs/>
          <w:szCs w:val="24"/>
          <w:lang w:eastAsia="fr-FR"/>
        </w:rPr>
        <w:t>GRU (</w:t>
      </w:r>
      <w:proofErr w:type="spellStart"/>
      <w:r w:rsidRPr="00D9035D">
        <w:rPr>
          <w:rFonts w:asciiTheme="majorBidi" w:eastAsia="Times New Roman" w:hAnsiTheme="majorBidi" w:cstheme="majorBidi"/>
          <w:b/>
          <w:bCs/>
          <w:szCs w:val="24"/>
          <w:lang w:eastAsia="fr-FR"/>
        </w:rPr>
        <w:t>Gated</w:t>
      </w:r>
      <w:proofErr w:type="spellEnd"/>
      <w:r w:rsidRPr="00D9035D">
        <w:rPr>
          <w:rFonts w:asciiTheme="majorBidi" w:eastAsia="Times New Roman" w:hAnsiTheme="majorBidi" w:cstheme="majorBidi"/>
          <w:b/>
          <w:bCs/>
          <w:szCs w:val="24"/>
          <w:lang w:eastAsia="fr-FR"/>
        </w:rPr>
        <w:t xml:space="preserve"> </w:t>
      </w:r>
      <w:proofErr w:type="spellStart"/>
      <w:r w:rsidRPr="00D9035D">
        <w:rPr>
          <w:rFonts w:asciiTheme="majorBidi" w:eastAsia="Times New Roman" w:hAnsiTheme="majorBidi" w:cstheme="majorBidi"/>
          <w:b/>
          <w:bCs/>
          <w:szCs w:val="24"/>
          <w:lang w:eastAsia="fr-FR"/>
        </w:rPr>
        <w:t>Recurrent</w:t>
      </w:r>
      <w:proofErr w:type="spellEnd"/>
      <w:r w:rsidRPr="00D9035D">
        <w:rPr>
          <w:rFonts w:asciiTheme="majorBidi" w:eastAsia="Times New Roman" w:hAnsiTheme="majorBidi" w:cstheme="majorBidi"/>
          <w:b/>
          <w:bCs/>
          <w:szCs w:val="24"/>
          <w:lang w:eastAsia="fr-FR"/>
        </w:rPr>
        <w:t xml:space="preserve"> Unit)</w:t>
      </w:r>
      <w:r w:rsidRPr="00D9035D">
        <w:rPr>
          <w:rFonts w:asciiTheme="majorBidi" w:eastAsia="Times New Roman" w:hAnsiTheme="majorBidi" w:cstheme="majorBidi"/>
          <w:szCs w:val="24"/>
          <w:lang w:eastAsia="fr-FR"/>
        </w:rPr>
        <w:t xml:space="preserve"> plutôt que le LSTM. Le GRU fusionne la porte d'oubli et la porte d'entrée, réduisant ainsi le nombre de paramètres internes (et donc le temps de calcul) tout en conservant une excellente capacité de mémorisation à long terme, parfaitement adaptée à nos phrases de moins de 10 mots.</w:t>
      </w:r>
    </w:p>
    <w:p w14:paraId="453379CB" w14:textId="62454E37" w:rsidR="00576C5E" w:rsidRPr="00D9035D" w:rsidRDefault="002E1927" w:rsidP="000B2358">
      <w:pPr>
        <w:pStyle w:val="Titre3"/>
      </w:pPr>
      <w:bookmarkStart w:id="90" w:name="_Toc232994372"/>
      <w:bookmarkStart w:id="91" w:name="_Toc232994480"/>
      <w:bookmarkStart w:id="92" w:name="_Toc232994627"/>
      <w:bookmarkStart w:id="93" w:name="_Toc232994942"/>
      <w:r w:rsidRPr="00D9035D">
        <w:t>Configuration type (LSTM/GRU)</w:t>
      </w:r>
      <w:bookmarkEnd w:id="90"/>
      <w:bookmarkEnd w:id="91"/>
      <w:bookmarkEnd w:id="92"/>
      <w:bookmarkEnd w:id="93"/>
    </w:p>
    <w:p w14:paraId="62D42B39" w14:textId="77777777" w:rsidR="00576C5E" w:rsidRPr="00D9035D" w:rsidRDefault="00576C5E"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Notre modèle est scindé en deux réseaux distincts travaillant de concert :</w:t>
      </w:r>
    </w:p>
    <w:tbl>
      <w:tblPr>
        <w:tblStyle w:val="Grilledutableau"/>
        <w:tblW w:w="9351" w:type="dxa"/>
        <w:tblLook w:val="04A0" w:firstRow="1" w:lastRow="0" w:firstColumn="1" w:lastColumn="0" w:noHBand="0" w:noVBand="1"/>
      </w:tblPr>
      <w:tblGrid>
        <w:gridCol w:w="3020"/>
        <w:gridCol w:w="3021"/>
        <w:gridCol w:w="3310"/>
      </w:tblGrid>
      <w:tr w:rsidR="00576C5E" w:rsidRPr="00D9035D" w14:paraId="26AA5202" w14:textId="77777777" w:rsidTr="004159BF">
        <w:tc>
          <w:tcPr>
            <w:tcW w:w="3020" w:type="dxa"/>
          </w:tcPr>
          <w:p w14:paraId="008B18AE"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bookmarkStart w:id="94" w:name="_Toc232994481"/>
            <w:bookmarkStart w:id="95" w:name="_Toc232994628"/>
            <w:r w:rsidRPr="00D9035D">
              <w:rPr>
                <w:rFonts w:asciiTheme="majorBidi" w:eastAsia="Times New Roman" w:hAnsiTheme="majorBidi" w:cstheme="majorBidi"/>
                <w:b/>
                <w:bCs/>
                <w:szCs w:val="24"/>
                <w:lang w:eastAsia="fr-FR"/>
              </w:rPr>
              <w:t>Composant</w:t>
            </w:r>
            <w:bookmarkEnd w:id="94"/>
            <w:bookmarkEnd w:id="95"/>
          </w:p>
        </w:tc>
        <w:tc>
          <w:tcPr>
            <w:tcW w:w="3021" w:type="dxa"/>
          </w:tcPr>
          <w:p w14:paraId="733E7F0F" w14:textId="77777777" w:rsidR="00576C5E" w:rsidRPr="00D9035D" w:rsidRDefault="004159BF" w:rsidP="00D9035D">
            <w:pPr>
              <w:spacing w:before="100" w:beforeAutospacing="1" w:after="100" w:afterAutospacing="1"/>
              <w:jc w:val="both"/>
              <w:outlineLvl w:val="3"/>
              <w:rPr>
                <w:rFonts w:asciiTheme="majorBidi" w:eastAsia="Times New Roman" w:hAnsiTheme="majorBidi" w:cstheme="majorBidi"/>
                <w:b/>
                <w:bCs/>
                <w:szCs w:val="24"/>
                <w:lang w:eastAsia="fr-FR"/>
              </w:rPr>
            </w:pPr>
            <w:bookmarkStart w:id="96" w:name="_Toc232994482"/>
            <w:bookmarkStart w:id="97" w:name="_Toc232994629"/>
            <w:r w:rsidRPr="00D9035D">
              <w:rPr>
                <w:rFonts w:asciiTheme="majorBidi" w:eastAsia="Times New Roman" w:hAnsiTheme="majorBidi" w:cstheme="majorBidi"/>
                <w:b/>
                <w:bCs/>
                <w:szCs w:val="24"/>
                <w:lang w:eastAsia="fr-FR"/>
              </w:rPr>
              <w:t>Configuration</w:t>
            </w:r>
            <w:bookmarkEnd w:id="96"/>
            <w:bookmarkEnd w:id="97"/>
          </w:p>
        </w:tc>
        <w:tc>
          <w:tcPr>
            <w:tcW w:w="3310" w:type="dxa"/>
          </w:tcPr>
          <w:p w14:paraId="3F9D56F7" w14:textId="77777777" w:rsidR="004159BF" w:rsidRPr="00D9035D" w:rsidRDefault="004159BF"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Rôle et Justification</w:t>
            </w:r>
          </w:p>
          <w:p w14:paraId="121E1222"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r>
      <w:tr w:rsidR="00576C5E" w:rsidRPr="00D9035D" w14:paraId="0D8ABF55" w14:textId="77777777" w:rsidTr="004159BF">
        <w:tc>
          <w:tcPr>
            <w:tcW w:w="3020" w:type="dxa"/>
          </w:tcPr>
          <w:p w14:paraId="6F18DE48"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Couche Embedding</w:t>
            </w:r>
          </w:p>
          <w:p w14:paraId="28145BE8"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c>
          <w:tcPr>
            <w:tcW w:w="3021" w:type="dxa"/>
          </w:tcPr>
          <w:p w14:paraId="30168E8D"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dim</w:t>
            </w:r>
            <w:proofErr w:type="spellEnd"/>
            <w:r w:rsidRPr="00D9035D">
              <w:rPr>
                <w:rFonts w:asciiTheme="majorBidi" w:eastAsia="Times New Roman" w:hAnsiTheme="majorBidi" w:cstheme="majorBidi"/>
                <w:szCs w:val="24"/>
                <w:lang w:eastAsia="fr-FR"/>
              </w:rPr>
              <w:t xml:space="preserve"> = 256</w:t>
            </w:r>
          </w:p>
          <w:p w14:paraId="6C6784B2"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c>
          <w:tcPr>
            <w:tcW w:w="3310" w:type="dxa"/>
          </w:tcPr>
          <w:p w14:paraId="5A5A99D2"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Plonge chaque mot (représenté par un entier) dans un espace vectoriel dense de 256 dimensions.</w:t>
            </w:r>
          </w:p>
          <w:p w14:paraId="60CC028D"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r>
      <w:tr w:rsidR="00576C5E" w:rsidRPr="00D9035D" w14:paraId="07948230" w14:textId="77777777" w:rsidTr="004159BF">
        <w:tc>
          <w:tcPr>
            <w:tcW w:w="3020" w:type="dxa"/>
          </w:tcPr>
          <w:p w14:paraId="1EDAC6C5"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Encodeur (GRU)</w:t>
            </w:r>
          </w:p>
          <w:p w14:paraId="4A083175"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c>
          <w:tcPr>
            <w:tcW w:w="3021" w:type="dxa"/>
          </w:tcPr>
          <w:p w14:paraId="375E30B1"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hidden_size</w:t>
            </w:r>
            <w:proofErr w:type="spellEnd"/>
            <w:r w:rsidRPr="00D9035D">
              <w:rPr>
                <w:rFonts w:asciiTheme="majorBidi" w:eastAsia="Times New Roman" w:hAnsiTheme="majorBidi" w:cstheme="majorBidi"/>
                <w:szCs w:val="24"/>
                <w:lang w:eastAsia="fr-FR"/>
              </w:rPr>
              <w:t xml:space="preserve"> = 512, 1 couche</w:t>
            </w:r>
          </w:p>
          <w:p w14:paraId="337ED250"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c>
          <w:tcPr>
            <w:tcW w:w="3310" w:type="dxa"/>
          </w:tcPr>
          <w:p w14:paraId="23572300"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Lit la séquence source mot à mot et compresse le contexte global dans son état caché final.</w:t>
            </w:r>
          </w:p>
          <w:p w14:paraId="60E68BF8"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r>
      <w:tr w:rsidR="00576C5E" w:rsidRPr="00D9035D" w14:paraId="262A1658" w14:textId="77777777" w:rsidTr="004159BF">
        <w:tc>
          <w:tcPr>
            <w:tcW w:w="3020" w:type="dxa"/>
          </w:tcPr>
          <w:p w14:paraId="67531DCA"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lastRenderedPageBreak/>
              <w:t>Décodeur (GRU)</w:t>
            </w:r>
          </w:p>
          <w:p w14:paraId="7AAAAA9E"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c>
          <w:tcPr>
            <w:tcW w:w="3021" w:type="dxa"/>
          </w:tcPr>
          <w:p w14:paraId="0060603F"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hidden_size</w:t>
            </w:r>
            <w:proofErr w:type="spellEnd"/>
            <w:r w:rsidRPr="00D9035D">
              <w:rPr>
                <w:rFonts w:asciiTheme="majorBidi" w:eastAsia="Times New Roman" w:hAnsiTheme="majorBidi" w:cstheme="majorBidi"/>
                <w:szCs w:val="24"/>
                <w:lang w:eastAsia="fr-FR"/>
              </w:rPr>
              <w:t xml:space="preserve"> = 512, 1 couche</w:t>
            </w:r>
          </w:p>
          <w:p w14:paraId="0C58F348"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c>
          <w:tcPr>
            <w:tcW w:w="3310" w:type="dxa"/>
          </w:tcPr>
          <w:p w14:paraId="4B79D2F2"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Reçoit le vecteur de contexte et génère la traduction cible mot à mot jusqu'au token &lt;EOS&gt;.</w:t>
            </w:r>
          </w:p>
          <w:p w14:paraId="1B9E6234"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r>
      <w:tr w:rsidR="00576C5E" w:rsidRPr="00D9035D" w14:paraId="4B41F231" w14:textId="77777777" w:rsidTr="004159BF">
        <w:trPr>
          <w:trHeight w:val="60"/>
        </w:trPr>
        <w:tc>
          <w:tcPr>
            <w:tcW w:w="3020" w:type="dxa"/>
          </w:tcPr>
          <w:p w14:paraId="37A80350"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Classifieur</w:t>
            </w:r>
          </w:p>
          <w:p w14:paraId="4393E9A1"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c>
          <w:tcPr>
            <w:tcW w:w="3021" w:type="dxa"/>
          </w:tcPr>
          <w:p w14:paraId="1C76AFF7"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Linear</w:t>
            </w:r>
            <w:proofErr w:type="spellEnd"/>
            <w:r w:rsidRPr="00D9035D">
              <w:rPr>
                <w:rFonts w:asciiTheme="majorBidi" w:eastAsia="Times New Roman" w:hAnsiTheme="majorBidi" w:cstheme="majorBidi"/>
                <w:szCs w:val="24"/>
                <w:lang w:eastAsia="fr-FR"/>
              </w:rPr>
              <w:t xml:space="preserve">(512, </w:t>
            </w:r>
            <w:proofErr w:type="spellStart"/>
            <w:r w:rsidRPr="00D9035D">
              <w:rPr>
                <w:rFonts w:asciiTheme="majorBidi" w:eastAsia="Times New Roman" w:hAnsiTheme="majorBidi" w:cstheme="majorBidi"/>
                <w:szCs w:val="24"/>
                <w:lang w:eastAsia="fr-FR"/>
              </w:rPr>
              <w:t>vocab_fr</w:t>
            </w:r>
            <w:proofErr w:type="spellEnd"/>
            <w:r w:rsidRPr="00D9035D">
              <w:rPr>
                <w:rFonts w:asciiTheme="majorBidi" w:eastAsia="Times New Roman" w:hAnsiTheme="majorBidi" w:cstheme="majorBidi"/>
                <w:szCs w:val="24"/>
                <w:lang w:eastAsia="fr-FR"/>
              </w:rPr>
              <w:t>)</w:t>
            </w:r>
          </w:p>
          <w:p w14:paraId="10494E7B" w14:textId="77777777" w:rsidR="00576C5E" w:rsidRPr="00D9035D" w:rsidRDefault="00576C5E" w:rsidP="00D9035D">
            <w:pPr>
              <w:spacing w:before="100" w:beforeAutospacing="1" w:after="100" w:afterAutospacing="1"/>
              <w:jc w:val="both"/>
              <w:outlineLvl w:val="3"/>
              <w:rPr>
                <w:rFonts w:asciiTheme="majorBidi" w:eastAsia="Times New Roman" w:hAnsiTheme="majorBidi" w:cstheme="majorBidi"/>
                <w:b/>
                <w:bCs/>
                <w:szCs w:val="24"/>
                <w:lang w:eastAsia="fr-FR"/>
              </w:rPr>
            </w:pPr>
          </w:p>
        </w:tc>
        <w:tc>
          <w:tcPr>
            <w:tcW w:w="3310" w:type="dxa"/>
          </w:tcPr>
          <w:p w14:paraId="67547D8D" w14:textId="77777777" w:rsidR="004159BF" w:rsidRPr="00D9035D" w:rsidRDefault="004159BF"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Projette l'état caché du décodeur sur l'ensemble du vocabulaire français pour prédire le mot le plus probable.</w:t>
            </w:r>
          </w:p>
          <w:p w14:paraId="2F618542" w14:textId="77777777" w:rsidR="00576C5E" w:rsidRPr="00D9035D" w:rsidRDefault="00576C5E" w:rsidP="000B2358">
            <w:pPr>
              <w:keepNext/>
              <w:spacing w:before="100" w:beforeAutospacing="1" w:after="100" w:afterAutospacing="1"/>
              <w:jc w:val="both"/>
              <w:outlineLvl w:val="3"/>
              <w:rPr>
                <w:rFonts w:asciiTheme="majorBidi" w:eastAsia="Times New Roman" w:hAnsiTheme="majorBidi" w:cstheme="majorBidi"/>
                <w:b/>
                <w:bCs/>
                <w:szCs w:val="24"/>
                <w:lang w:eastAsia="fr-FR"/>
              </w:rPr>
            </w:pPr>
          </w:p>
        </w:tc>
      </w:tr>
    </w:tbl>
    <w:p w14:paraId="323B958D" w14:textId="5CAA3ADD" w:rsidR="000B2358" w:rsidRPr="000B2358" w:rsidRDefault="000B2358" w:rsidP="000B2358">
      <w:pPr>
        <w:pStyle w:val="Lgende"/>
        <w:jc w:val="center"/>
        <w:rPr>
          <w:rFonts w:cs="Times New Roman"/>
          <w:sz w:val="20"/>
          <w:szCs w:val="20"/>
        </w:rPr>
      </w:pPr>
      <w:bookmarkStart w:id="98" w:name="_Toc232995219"/>
      <w:r w:rsidRPr="000B2358">
        <w:rPr>
          <w:rFonts w:cs="Times New Roman"/>
          <w:sz w:val="20"/>
          <w:szCs w:val="20"/>
        </w:rPr>
        <w:t xml:space="preserve">Tableau </w:t>
      </w:r>
      <w:r w:rsidR="001C15C3">
        <w:rPr>
          <w:rFonts w:cs="Times New Roman"/>
          <w:sz w:val="20"/>
          <w:szCs w:val="20"/>
        </w:rPr>
        <w:fldChar w:fldCharType="begin"/>
      </w:r>
      <w:r w:rsidR="001C15C3">
        <w:rPr>
          <w:rFonts w:cs="Times New Roman"/>
          <w:sz w:val="20"/>
          <w:szCs w:val="20"/>
        </w:rPr>
        <w:instrText xml:space="preserve"> SEQ Tableau \* ARABIC </w:instrText>
      </w:r>
      <w:r w:rsidR="001C15C3">
        <w:rPr>
          <w:rFonts w:cs="Times New Roman"/>
          <w:sz w:val="20"/>
          <w:szCs w:val="20"/>
        </w:rPr>
        <w:fldChar w:fldCharType="separate"/>
      </w:r>
      <w:r w:rsidR="001C15DF">
        <w:rPr>
          <w:rFonts w:cs="Times New Roman"/>
          <w:noProof/>
          <w:sz w:val="20"/>
          <w:szCs w:val="20"/>
        </w:rPr>
        <w:t>4</w:t>
      </w:r>
      <w:r w:rsidR="001C15C3">
        <w:rPr>
          <w:rFonts w:cs="Times New Roman"/>
          <w:sz w:val="20"/>
          <w:szCs w:val="20"/>
        </w:rPr>
        <w:fldChar w:fldCharType="end"/>
      </w:r>
      <w:r w:rsidRPr="000B2358">
        <w:rPr>
          <w:rFonts w:cs="Times New Roman"/>
          <w:sz w:val="20"/>
          <w:szCs w:val="20"/>
        </w:rPr>
        <w:t>:Architecture du modèle Seq2Seq basé sur des GRU</w:t>
      </w:r>
      <w:bookmarkEnd w:id="98"/>
    </w:p>
    <w:p w14:paraId="3BF52B00" w14:textId="77777777" w:rsidR="00726BDD" w:rsidRPr="00D9035D" w:rsidRDefault="00726BDD" w:rsidP="00456F61">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Voici l'implémentation PyTorch de notre Décodeur, illustrant la propagation de l'état caché (</w:t>
      </w:r>
      <w:proofErr w:type="spellStart"/>
      <w:r w:rsidRPr="00D9035D">
        <w:rPr>
          <w:rFonts w:asciiTheme="majorBidi" w:eastAsia="Times New Roman" w:hAnsiTheme="majorBidi" w:cstheme="majorBidi"/>
          <w:szCs w:val="24"/>
          <w:lang w:eastAsia="fr-FR"/>
        </w:rPr>
        <w:t>hidden</w:t>
      </w:r>
      <w:proofErr w:type="spellEnd"/>
      <w:r w:rsidRPr="00D9035D">
        <w:rPr>
          <w:rFonts w:asciiTheme="majorBidi" w:eastAsia="Times New Roman" w:hAnsiTheme="majorBidi" w:cstheme="majorBidi"/>
          <w:szCs w:val="24"/>
          <w:lang w:eastAsia="fr-FR"/>
        </w:rPr>
        <w:t>) :</w:t>
      </w:r>
    </w:p>
    <w:p w14:paraId="477F79BD" w14:textId="77777777" w:rsidR="00726BDD" w:rsidRPr="00D9035D" w:rsidRDefault="00726BDD" w:rsidP="00456F61">
      <w:pPr>
        <w:jc w:val="both"/>
        <w:rPr>
          <w:lang w:val="en-GB" w:eastAsia="fr-FR"/>
        </w:rPr>
      </w:pPr>
      <w:r w:rsidRPr="00D9035D">
        <w:rPr>
          <w:lang w:val="en-GB" w:eastAsia="fr-FR"/>
        </w:rPr>
        <w:t xml:space="preserve">import </w:t>
      </w:r>
      <w:proofErr w:type="spellStart"/>
      <w:r w:rsidRPr="00D9035D">
        <w:rPr>
          <w:lang w:val="en-GB" w:eastAsia="fr-FR"/>
        </w:rPr>
        <w:t>torch.nn</w:t>
      </w:r>
      <w:proofErr w:type="spellEnd"/>
      <w:r w:rsidRPr="00D9035D">
        <w:rPr>
          <w:lang w:val="en-GB" w:eastAsia="fr-FR"/>
        </w:rPr>
        <w:t xml:space="preserve"> as </w:t>
      </w:r>
      <w:proofErr w:type="spellStart"/>
      <w:r w:rsidRPr="00D9035D">
        <w:rPr>
          <w:lang w:val="en-GB" w:eastAsia="fr-FR"/>
        </w:rPr>
        <w:t>nn</w:t>
      </w:r>
      <w:proofErr w:type="spellEnd"/>
    </w:p>
    <w:p w14:paraId="006E203B" w14:textId="77777777" w:rsidR="00726BDD" w:rsidRPr="00D9035D" w:rsidRDefault="00726BDD" w:rsidP="00456F61">
      <w:pPr>
        <w:jc w:val="both"/>
        <w:rPr>
          <w:lang w:val="en-GB" w:eastAsia="fr-FR"/>
        </w:rPr>
      </w:pPr>
      <w:r w:rsidRPr="00D9035D">
        <w:rPr>
          <w:lang w:val="en-GB" w:eastAsia="fr-FR"/>
        </w:rPr>
        <w:t xml:space="preserve">import </w:t>
      </w:r>
      <w:proofErr w:type="spellStart"/>
      <w:r w:rsidRPr="00D9035D">
        <w:rPr>
          <w:lang w:val="en-GB" w:eastAsia="fr-FR"/>
        </w:rPr>
        <w:t>torch.nn.functional</w:t>
      </w:r>
      <w:proofErr w:type="spellEnd"/>
      <w:r w:rsidRPr="00D9035D">
        <w:rPr>
          <w:lang w:val="en-GB" w:eastAsia="fr-FR"/>
        </w:rPr>
        <w:t xml:space="preserve"> as F</w:t>
      </w:r>
    </w:p>
    <w:p w14:paraId="1BD71F5F" w14:textId="77777777" w:rsidR="00726BDD" w:rsidRPr="00D9035D" w:rsidRDefault="00726BDD" w:rsidP="00456F61">
      <w:pPr>
        <w:jc w:val="both"/>
        <w:rPr>
          <w:lang w:val="en-GB" w:eastAsia="fr-FR"/>
        </w:rPr>
      </w:pPr>
    </w:p>
    <w:p w14:paraId="26DB523C" w14:textId="77777777" w:rsidR="00726BDD" w:rsidRPr="00D9035D" w:rsidRDefault="00726BDD" w:rsidP="00456F61">
      <w:pPr>
        <w:jc w:val="both"/>
        <w:rPr>
          <w:lang w:val="en-GB" w:eastAsia="fr-FR"/>
        </w:rPr>
      </w:pPr>
      <w:r w:rsidRPr="00D9035D">
        <w:rPr>
          <w:lang w:val="en-GB" w:eastAsia="fr-FR"/>
        </w:rPr>
        <w:t xml:space="preserve">class </w:t>
      </w:r>
      <w:proofErr w:type="spellStart"/>
      <w:r w:rsidRPr="00D9035D">
        <w:rPr>
          <w:lang w:val="en-GB" w:eastAsia="fr-FR"/>
        </w:rPr>
        <w:t>DecodeurRNN</w:t>
      </w:r>
      <w:proofErr w:type="spellEnd"/>
      <w:r w:rsidRPr="00D9035D">
        <w:rPr>
          <w:lang w:val="en-GB" w:eastAsia="fr-FR"/>
        </w:rPr>
        <w:t>(</w:t>
      </w:r>
      <w:proofErr w:type="spellStart"/>
      <w:r w:rsidRPr="00D9035D">
        <w:rPr>
          <w:lang w:val="en-GB" w:eastAsia="fr-FR"/>
        </w:rPr>
        <w:t>nn.Module</w:t>
      </w:r>
      <w:proofErr w:type="spellEnd"/>
      <w:r w:rsidRPr="00D9035D">
        <w:rPr>
          <w:lang w:val="en-GB" w:eastAsia="fr-FR"/>
        </w:rPr>
        <w:t>):</w:t>
      </w:r>
    </w:p>
    <w:p w14:paraId="46EE9B28" w14:textId="77777777" w:rsidR="00726BDD" w:rsidRPr="00D9035D" w:rsidRDefault="00726BDD" w:rsidP="00456F61">
      <w:pPr>
        <w:jc w:val="both"/>
        <w:rPr>
          <w:lang w:val="en-GB" w:eastAsia="fr-FR"/>
        </w:rPr>
      </w:pPr>
      <w:r w:rsidRPr="00D9035D">
        <w:rPr>
          <w:lang w:val="en-GB" w:eastAsia="fr-FR"/>
        </w:rPr>
        <w:t xml:space="preserve">    def __</w:t>
      </w:r>
      <w:proofErr w:type="spellStart"/>
      <w:r w:rsidRPr="00D9035D">
        <w:rPr>
          <w:lang w:val="en-GB" w:eastAsia="fr-FR"/>
        </w:rPr>
        <w:t>init</w:t>
      </w:r>
      <w:proofErr w:type="spellEnd"/>
      <w:r w:rsidRPr="00D9035D">
        <w:rPr>
          <w:lang w:val="en-GB" w:eastAsia="fr-FR"/>
        </w:rPr>
        <w:t xml:space="preserve">__(self, </w:t>
      </w:r>
      <w:proofErr w:type="spellStart"/>
      <w:r w:rsidRPr="00D9035D">
        <w:rPr>
          <w:lang w:val="en-GB" w:eastAsia="fr-FR"/>
        </w:rPr>
        <w:t>dim_cachee</w:t>
      </w:r>
      <w:proofErr w:type="spellEnd"/>
      <w:r w:rsidRPr="00D9035D">
        <w:rPr>
          <w:lang w:val="en-GB" w:eastAsia="fr-FR"/>
        </w:rPr>
        <w:t xml:space="preserve">, </w:t>
      </w:r>
      <w:proofErr w:type="spellStart"/>
      <w:r w:rsidRPr="00D9035D">
        <w:rPr>
          <w:lang w:val="en-GB" w:eastAsia="fr-FR"/>
        </w:rPr>
        <w:t>dim_emb</w:t>
      </w:r>
      <w:proofErr w:type="spellEnd"/>
      <w:r w:rsidRPr="00D9035D">
        <w:rPr>
          <w:lang w:val="en-GB" w:eastAsia="fr-FR"/>
        </w:rPr>
        <w:t xml:space="preserve">, </w:t>
      </w:r>
      <w:proofErr w:type="spellStart"/>
      <w:r w:rsidRPr="00D9035D">
        <w:rPr>
          <w:lang w:val="en-GB" w:eastAsia="fr-FR"/>
        </w:rPr>
        <w:t>taille_vocab_sortie</w:t>
      </w:r>
      <w:proofErr w:type="spellEnd"/>
      <w:r w:rsidRPr="00D9035D">
        <w:rPr>
          <w:lang w:val="en-GB" w:eastAsia="fr-FR"/>
        </w:rPr>
        <w:t>):</w:t>
      </w:r>
    </w:p>
    <w:p w14:paraId="4AC31713" w14:textId="77777777" w:rsidR="00726BDD" w:rsidRPr="00D9035D" w:rsidRDefault="00726BDD" w:rsidP="00456F61">
      <w:pPr>
        <w:jc w:val="both"/>
        <w:rPr>
          <w:lang w:val="en-GB" w:eastAsia="fr-FR"/>
        </w:rPr>
      </w:pPr>
      <w:r w:rsidRPr="00D9035D">
        <w:rPr>
          <w:lang w:val="en-GB" w:eastAsia="fr-FR"/>
        </w:rPr>
        <w:t xml:space="preserve">        super(</w:t>
      </w:r>
      <w:proofErr w:type="spellStart"/>
      <w:r w:rsidRPr="00D9035D">
        <w:rPr>
          <w:lang w:val="en-GB" w:eastAsia="fr-FR"/>
        </w:rPr>
        <w:t>DecodeurRNN</w:t>
      </w:r>
      <w:proofErr w:type="spellEnd"/>
      <w:r w:rsidRPr="00D9035D">
        <w:rPr>
          <w:lang w:val="en-GB" w:eastAsia="fr-FR"/>
        </w:rPr>
        <w:t>, self).__</w:t>
      </w:r>
      <w:proofErr w:type="spellStart"/>
      <w:r w:rsidRPr="00D9035D">
        <w:rPr>
          <w:lang w:val="en-GB" w:eastAsia="fr-FR"/>
        </w:rPr>
        <w:t>init</w:t>
      </w:r>
      <w:proofErr w:type="spellEnd"/>
      <w:r w:rsidRPr="00D9035D">
        <w:rPr>
          <w:lang w:val="en-GB" w:eastAsia="fr-FR"/>
        </w:rPr>
        <w:t>__()</w:t>
      </w:r>
    </w:p>
    <w:p w14:paraId="39590546" w14:textId="77777777" w:rsidR="00726BDD" w:rsidRPr="00D9035D" w:rsidRDefault="00726BDD" w:rsidP="00456F61">
      <w:pPr>
        <w:jc w:val="both"/>
        <w:rPr>
          <w:lang w:val="en-GB" w:eastAsia="fr-FR"/>
        </w:rPr>
      </w:pPr>
      <w:r w:rsidRPr="00D9035D">
        <w:rPr>
          <w:lang w:val="en-GB" w:eastAsia="fr-FR"/>
        </w:rPr>
        <w:t xml:space="preserve">        </w:t>
      </w:r>
      <w:proofErr w:type="spellStart"/>
      <w:r w:rsidRPr="00D9035D">
        <w:rPr>
          <w:lang w:val="en-GB" w:eastAsia="fr-FR"/>
        </w:rPr>
        <w:t>self.dim_cachee</w:t>
      </w:r>
      <w:proofErr w:type="spellEnd"/>
      <w:r w:rsidRPr="00D9035D">
        <w:rPr>
          <w:lang w:val="en-GB" w:eastAsia="fr-FR"/>
        </w:rPr>
        <w:t xml:space="preserve"> = </w:t>
      </w:r>
      <w:proofErr w:type="spellStart"/>
      <w:r w:rsidRPr="00D9035D">
        <w:rPr>
          <w:lang w:val="en-GB" w:eastAsia="fr-FR"/>
        </w:rPr>
        <w:t>dim_cachee</w:t>
      </w:r>
      <w:proofErr w:type="spellEnd"/>
    </w:p>
    <w:p w14:paraId="272C3250" w14:textId="77777777" w:rsidR="00726BDD" w:rsidRPr="00D9035D" w:rsidRDefault="00726BDD" w:rsidP="00456F61">
      <w:pPr>
        <w:jc w:val="both"/>
        <w:rPr>
          <w:lang w:val="en-GB" w:eastAsia="fr-FR"/>
        </w:rPr>
      </w:pPr>
      <w:r w:rsidRPr="00D9035D">
        <w:rPr>
          <w:lang w:val="en-GB" w:eastAsia="fr-FR"/>
        </w:rPr>
        <w:t xml:space="preserve">        </w:t>
      </w:r>
    </w:p>
    <w:p w14:paraId="6592DF68" w14:textId="77777777" w:rsidR="00726BDD" w:rsidRPr="00D9035D" w:rsidRDefault="00726BDD" w:rsidP="00456F61">
      <w:pPr>
        <w:jc w:val="both"/>
        <w:rPr>
          <w:lang w:val="en-GB" w:eastAsia="fr-FR"/>
        </w:rPr>
      </w:pPr>
      <w:r w:rsidRPr="00D9035D">
        <w:rPr>
          <w:lang w:val="en-GB" w:eastAsia="fr-FR"/>
        </w:rPr>
        <w:t xml:space="preserve">        </w:t>
      </w:r>
      <w:proofErr w:type="spellStart"/>
      <w:r w:rsidRPr="00D9035D">
        <w:rPr>
          <w:lang w:val="en-GB" w:eastAsia="fr-FR"/>
        </w:rPr>
        <w:t>self.embedding</w:t>
      </w:r>
      <w:proofErr w:type="spellEnd"/>
      <w:r w:rsidRPr="00D9035D">
        <w:rPr>
          <w:lang w:val="en-GB" w:eastAsia="fr-FR"/>
        </w:rPr>
        <w:t xml:space="preserve"> = </w:t>
      </w:r>
      <w:proofErr w:type="spellStart"/>
      <w:r w:rsidRPr="00D9035D">
        <w:rPr>
          <w:lang w:val="en-GB" w:eastAsia="fr-FR"/>
        </w:rPr>
        <w:t>nn.Embedding</w:t>
      </w:r>
      <w:proofErr w:type="spellEnd"/>
      <w:r w:rsidRPr="00D9035D">
        <w:rPr>
          <w:lang w:val="en-GB" w:eastAsia="fr-FR"/>
        </w:rPr>
        <w:t>(</w:t>
      </w:r>
      <w:proofErr w:type="spellStart"/>
      <w:r w:rsidRPr="00D9035D">
        <w:rPr>
          <w:lang w:val="en-GB" w:eastAsia="fr-FR"/>
        </w:rPr>
        <w:t>taille_vocab_sortie</w:t>
      </w:r>
      <w:proofErr w:type="spellEnd"/>
      <w:r w:rsidRPr="00D9035D">
        <w:rPr>
          <w:lang w:val="en-GB" w:eastAsia="fr-FR"/>
        </w:rPr>
        <w:t xml:space="preserve">, </w:t>
      </w:r>
      <w:proofErr w:type="spellStart"/>
      <w:r w:rsidRPr="00D9035D">
        <w:rPr>
          <w:lang w:val="en-GB" w:eastAsia="fr-FR"/>
        </w:rPr>
        <w:t>dim_emb</w:t>
      </w:r>
      <w:proofErr w:type="spellEnd"/>
      <w:r w:rsidRPr="00D9035D">
        <w:rPr>
          <w:lang w:val="en-GB" w:eastAsia="fr-FR"/>
        </w:rPr>
        <w:t xml:space="preserve">, </w:t>
      </w:r>
      <w:proofErr w:type="spellStart"/>
      <w:r w:rsidRPr="00D9035D">
        <w:rPr>
          <w:lang w:val="en-GB" w:eastAsia="fr-FR"/>
        </w:rPr>
        <w:t>padding_idx</w:t>
      </w:r>
      <w:proofErr w:type="spellEnd"/>
      <w:r w:rsidRPr="00D9035D">
        <w:rPr>
          <w:lang w:val="en-GB" w:eastAsia="fr-FR"/>
        </w:rPr>
        <w:t>=0)</w:t>
      </w:r>
    </w:p>
    <w:p w14:paraId="4E918966" w14:textId="77777777" w:rsidR="00726BDD" w:rsidRPr="00D9035D" w:rsidRDefault="00726BDD" w:rsidP="00456F61">
      <w:pPr>
        <w:jc w:val="both"/>
        <w:rPr>
          <w:lang w:val="en-GB" w:eastAsia="fr-FR"/>
        </w:rPr>
      </w:pPr>
      <w:r w:rsidRPr="00D9035D">
        <w:rPr>
          <w:lang w:val="en-GB" w:eastAsia="fr-FR"/>
        </w:rPr>
        <w:t xml:space="preserve">        </w:t>
      </w:r>
      <w:proofErr w:type="spellStart"/>
      <w:r w:rsidRPr="00D9035D">
        <w:rPr>
          <w:lang w:val="en-GB" w:eastAsia="fr-FR"/>
        </w:rPr>
        <w:t>self.gru</w:t>
      </w:r>
      <w:proofErr w:type="spellEnd"/>
      <w:r w:rsidRPr="00D9035D">
        <w:rPr>
          <w:lang w:val="en-GB" w:eastAsia="fr-FR"/>
        </w:rPr>
        <w:t xml:space="preserve"> = </w:t>
      </w:r>
      <w:proofErr w:type="spellStart"/>
      <w:r w:rsidRPr="00D9035D">
        <w:rPr>
          <w:lang w:val="en-GB" w:eastAsia="fr-FR"/>
        </w:rPr>
        <w:t>nn.GRU</w:t>
      </w:r>
      <w:proofErr w:type="spellEnd"/>
      <w:r w:rsidRPr="00D9035D">
        <w:rPr>
          <w:lang w:val="en-GB" w:eastAsia="fr-FR"/>
        </w:rPr>
        <w:t>(</w:t>
      </w:r>
      <w:proofErr w:type="spellStart"/>
      <w:r w:rsidRPr="00D9035D">
        <w:rPr>
          <w:lang w:val="en-GB" w:eastAsia="fr-FR"/>
        </w:rPr>
        <w:t>dim_emb</w:t>
      </w:r>
      <w:proofErr w:type="spellEnd"/>
      <w:r w:rsidRPr="00D9035D">
        <w:rPr>
          <w:lang w:val="en-GB" w:eastAsia="fr-FR"/>
        </w:rPr>
        <w:t xml:space="preserve">, </w:t>
      </w:r>
      <w:proofErr w:type="spellStart"/>
      <w:r w:rsidRPr="00D9035D">
        <w:rPr>
          <w:lang w:val="en-GB" w:eastAsia="fr-FR"/>
        </w:rPr>
        <w:t>dim_cachee</w:t>
      </w:r>
      <w:proofErr w:type="spellEnd"/>
      <w:r w:rsidRPr="00D9035D">
        <w:rPr>
          <w:lang w:val="en-GB" w:eastAsia="fr-FR"/>
        </w:rPr>
        <w:t xml:space="preserve">, </w:t>
      </w:r>
      <w:proofErr w:type="spellStart"/>
      <w:r w:rsidRPr="00D9035D">
        <w:rPr>
          <w:lang w:val="en-GB" w:eastAsia="fr-FR"/>
        </w:rPr>
        <w:t>batch_first</w:t>
      </w:r>
      <w:proofErr w:type="spellEnd"/>
      <w:r w:rsidRPr="00D9035D">
        <w:rPr>
          <w:lang w:val="en-GB" w:eastAsia="fr-FR"/>
        </w:rPr>
        <w:t>=True)</w:t>
      </w:r>
    </w:p>
    <w:p w14:paraId="4050E81E" w14:textId="77777777" w:rsidR="00726BDD" w:rsidRPr="00D9035D" w:rsidRDefault="00726BDD" w:rsidP="00456F61">
      <w:pPr>
        <w:jc w:val="both"/>
        <w:rPr>
          <w:lang w:val="en-GB" w:eastAsia="fr-FR"/>
        </w:rPr>
      </w:pPr>
      <w:r w:rsidRPr="00D9035D">
        <w:rPr>
          <w:lang w:val="en-GB" w:eastAsia="fr-FR"/>
        </w:rPr>
        <w:t xml:space="preserve">        </w:t>
      </w:r>
    </w:p>
    <w:p w14:paraId="7AE5AD79" w14:textId="6F366E21" w:rsidR="00726BDD" w:rsidRPr="00140BE2" w:rsidRDefault="00726BDD" w:rsidP="00456F61">
      <w:pPr>
        <w:jc w:val="both"/>
        <w:rPr>
          <w:lang w:eastAsia="fr-FR"/>
        </w:rPr>
      </w:pPr>
      <w:r w:rsidRPr="00140BE2">
        <w:rPr>
          <w:lang w:eastAsia="fr-FR"/>
        </w:rPr>
        <w:t>La couche finale qui va choisir le mot parmi tout le vocabulaire français</w:t>
      </w:r>
    </w:p>
    <w:p w14:paraId="583CEE58" w14:textId="77777777" w:rsidR="00726BDD" w:rsidRPr="00D9035D" w:rsidRDefault="00726BDD" w:rsidP="00456F61">
      <w:pPr>
        <w:jc w:val="both"/>
        <w:rPr>
          <w:lang w:eastAsia="fr-FR"/>
        </w:rPr>
      </w:pPr>
      <w:r w:rsidRPr="00D9035D">
        <w:rPr>
          <w:lang w:eastAsia="fr-FR"/>
        </w:rPr>
        <w:t xml:space="preserve">        </w:t>
      </w:r>
      <w:proofErr w:type="spellStart"/>
      <w:r w:rsidRPr="00D9035D">
        <w:rPr>
          <w:lang w:eastAsia="fr-FR"/>
        </w:rPr>
        <w:t>self.out</w:t>
      </w:r>
      <w:proofErr w:type="spellEnd"/>
      <w:r w:rsidRPr="00D9035D">
        <w:rPr>
          <w:lang w:eastAsia="fr-FR"/>
        </w:rPr>
        <w:t xml:space="preserve"> = </w:t>
      </w:r>
      <w:proofErr w:type="spellStart"/>
      <w:r w:rsidRPr="00D9035D">
        <w:rPr>
          <w:lang w:eastAsia="fr-FR"/>
        </w:rPr>
        <w:t>nn.Linear</w:t>
      </w:r>
      <w:proofErr w:type="spellEnd"/>
      <w:r w:rsidRPr="00D9035D">
        <w:rPr>
          <w:lang w:eastAsia="fr-FR"/>
        </w:rPr>
        <w:t>(</w:t>
      </w:r>
      <w:proofErr w:type="spellStart"/>
      <w:r w:rsidRPr="00D9035D">
        <w:rPr>
          <w:lang w:eastAsia="fr-FR"/>
        </w:rPr>
        <w:t>dim_cachee</w:t>
      </w:r>
      <w:proofErr w:type="spellEnd"/>
      <w:r w:rsidRPr="00D9035D">
        <w:rPr>
          <w:lang w:eastAsia="fr-FR"/>
        </w:rPr>
        <w:t xml:space="preserve">, </w:t>
      </w:r>
      <w:proofErr w:type="spellStart"/>
      <w:r w:rsidRPr="00D9035D">
        <w:rPr>
          <w:lang w:eastAsia="fr-FR"/>
        </w:rPr>
        <w:t>taille_vocab_sortie</w:t>
      </w:r>
      <w:proofErr w:type="spellEnd"/>
      <w:r w:rsidRPr="00D9035D">
        <w:rPr>
          <w:lang w:eastAsia="fr-FR"/>
        </w:rPr>
        <w:t>)</w:t>
      </w:r>
    </w:p>
    <w:p w14:paraId="34909BAF" w14:textId="77777777" w:rsidR="00726BDD" w:rsidRPr="00D9035D" w:rsidRDefault="00726BDD" w:rsidP="00456F61">
      <w:pPr>
        <w:jc w:val="both"/>
        <w:rPr>
          <w:lang w:eastAsia="fr-FR"/>
        </w:rPr>
      </w:pPr>
    </w:p>
    <w:p w14:paraId="2AB149C3" w14:textId="77777777" w:rsidR="00726BDD" w:rsidRPr="00D9035D" w:rsidRDefault="00726BDD" w:rsidP="00456F61">
      <w:pPr>
        <w:jc w:val="both"/>
        <w:rPr>
          <w:lang w:val="en-GB" w:eastAsia="fr-FR"/>
        </w:rPr>
      </w:pPr>
      <w:r w:rsidRPr="00D9035D">
        <w:rPr>
          <w:lang w:eastAsia="fr-FR"/>
        </w:rPr>
        <w:t xml:space="preserve">    </w:t>
      </w:r>
      <w:r w:rsidRPr="00D9035D">
        <w:rPr>
          <w:lang w:val="en-GB" w:eastAsia="fr-FR"/>
        </w:rPr>
        <w:t>def forward(self, x, hidden):</w:t>
      </w:r>
    </w:p>
    <w:p w14:paraId="6E6798BA" w14:textId="3112B49E" w:rsidR="00726BDD" w:rsidRPr="00140BE2" w:rsidRDefault="00726BDD" w:rsidP="00456F61">
      <w:pPr>
        <w:jc w:val="both"/>
        <w:rPr>
          <w:lang w:eastAsia="fr-FR"/>
        </w:rPr>
      </w:pPr>
      <w:r w:rsidRPr="00140BE2">
        <w:rPr>
          <w:lang w:eastAsia="fr-FR"/>
        </w:rPr>
        <w:t>Le décodeur traite UN SEUL mot à la fois</w:t>
      </w:r>
    </w:p>
    <w:p w14:paraId="175AFE13" w14:textId="73667E82" w:rsidR="00726BDD" w:rsidRPr="00140BE2" w:rsidRDefault="00726BDD" w:rsidP="00456F61">
      <w:pPr>
        <w:jc w:val="both"/>
        <w:rPr>
          <w:lang w:val="en-GB" w:eastAsia="fr-FR"/>
        </w:rPr>
      </w:pPr>
      <w:r w:rsidRPr="00140BE2">
        <w:rPr>
          <w:lang w:val="en-GB" w:eastAsia="fr-FR"/>
        </w:rPr>
        <w:t>x dimensions : [</w:t>
      </w:r>
      <w:proofErr w:type="spellStart"/>
      <w:r w:rsidRPr="00140BE2">
        <w:rPr>
          <w:lang w:val="en-GB" w:eastAsia="fr-FR"/>
        </w:rPr>
        <w:t>batch_size</w:t>
      </w:r>
      <w:proofErr w:type="spellEnd"/>
      <w:r w:rsidRPr="00140BE2">
        <w:rPr>
          <w:lang w:val="en-GB" w:eastAsia="fr-FR"/>
        </w:rPr>
        <w:t>, 1]</w:t>
      </w:r>
    </w:p>
    <w:p w14:paraId="18D1E4F7" w14:textId="77777777" w:rsidR="00726BDD" w:rsidRPr="00D9035D" w:rsidRDefault="00726BDD" w:rsidP="00456F61">
      <w:pPr>
        <w:jc w:val="both"/>
        <w:rPr>
          <w:lang w:val="en-GB" w:eastAsia="fr-FR"/>
        </w:rPr>
      </w:pPr>
      <w:r w:rsidRPr="00D9035D">
        <w:rPr>
          <w:lang w:val="en-GB" w:eastAsia="fr-FR"/>
        </w:rPr>
        <w:t xml:space="preserve">        embedded = </w:t>
      </w:r>
      <w:proofErr w:type="spellStart"/>
      <w:r w:rsidRPr="00D9035D">
        <w:rPr>
          <w:lang w:val="en-GB" w:eastAsia="fr-FR"/>
        </w:rPr>
        <w:t>F.relu</w:t>
      </w:r>
      <w:proofErr w:type="spellEnd"/>
      <w:r w:rsidRPr="00D9035D">
        <w:rPr>
          <w:lang w:val="en-GB" w:eastAsia="fr-FR"/>
        </w:rPr>
        <w:t>(</w:t>
      </w:r>
      <w:proofErr w:type="spellStart"/>
      <w:r w:rsidRPr="00D9035D">
        <w:rPr>
          <w:lang w:val="en-GB" w:eastAsia="fr-FR"/>
        </w:rPr>
        <w:t>self.embedding</w:t>
      </w:r>
      <w:proofErr w:type="spellEnd"/>
      <w:r w:rsidRPr="00D9035D">
        <w:rPr>
          <w:lang w:val="en-GB" w:eastAsia="fr-FR"/>
        </w:rPr>
        <w:t>(x))</w:t>
      </w:r>
    </w:p>
    <w:p w14:paraId="474984D6" w14:textId="77777777" w:rsidR="00726BDD" w:rsidRPr="00D9035D" w:rsidRDefault="00726BDD" w:rsidP="00456F61">
      <w:pPr>
        <w:jc w:val="both"/>
        <w:rPr>
          <w:lang w:val="en-GB" w:eastAsia="fr-FR"/>
        </w:rPr>
      </w:pPr>
      <w:r w:rsidRPr="00D9035D">
        <w:rPr>
          <w:lang w:val="en-GB" w:eastAsia="fr-FR"/>
        </w:rPr>
        <w:t xml:space="preserve">        </w:t>
      </w:r>
    </w:p>
    <w:p w14:paraId="6A79ECEB" w14:textId="2643BD1F" w:rsidR="00726BDD" w:rsidRPr="00140BE2" w:rsidRDefault="00726BDD" w:rsidP="00456F61">
      <w:pPr>
        <w:jc w:val="both"/>
        <w:rPr>
          <w:lang w:eastAsia="fr-FR"/>
        </w:rPr>
      </w:pPr>
      <w:r w:rsidRPr="00140BE2">
        <w:rPr>
          <w:lang w:eastAsia="fr-FR"/>
        </w:rPr>
        <w:t>Le GRU combine le mot précédent (</w:t>
      </w:r>
      <w:proofErr w:type="spellStart"/>
      <w:r w:rsidRPr="00140BE2">
        <w:rPr>
          <w:lang w:eastAsia="fr-FR"/>
        </w:rPr>
        <w:t>embedded</w:t>
      </w:r>
      <w:proofErr w:type="spellEnd"/>
      <w:r w:rsidRPr="00140BE2">
        <w:rPr>
          <w:lang w:eastAsia="fr-FR"/>
        </w:rPr>
        <w:t>) et le contexte de la phrase (</w:t>
      </w:r>
      <w:proofErr w:type="spellStart"/>
      <w:r w:rsidRPr="00140BE2">
        <w:rPr>
          <w:lang w:eastAsia="fr-FR"/>
        </w:rPr>
        <w:t>hidden</w:t>
      </w:r>
      <w:proofErr w:type="spellEnd"/>
      <w:r w:rsidRPr="00140BE2">
        <w:rPr>
          <w:lang w:eastAsia="fr-FR"/>
        </w:rPr>
        <w:t>)</w:t>
      </w:r>
    </w:p>
    <w:p w14:paraId="6282D1C7" w14:textId="77777777" w:rsidR="00726BDD" w:rsidRPr="00D9035D" w:rsidRDefault="00726BDD" w:rsidP="00456F61">
      <w:pPr>
        <w:jc w:val="both"/>
        <w:rPr>
          <w:lang w:val="en-GB" w:eastAsia="fr-FR"/>
        </w:rPr>
      </w:pPr>
      <w:r w:rsidRPr="00D9035D">
        <w:rPr>
          <w:lang w:eastAsia="fr-FR"/>
        </w:rPr>
        <w:lastRenderedPageBreak/>
        <w:t xml:space="preserve">        </w:t>
      </w:r>
      <w:r w:rsidRPr="00D9035D">
        <w:rPr>
          <w:lang w:val="en-GB" w:eastAsia="fr-FR"/>
        </w:rPr>
        <w:t xml:space="preserve">output, hidden = </w:t>
      </w:r>
      <w:proofErr w:type="spellStart"/>
      <w:r w:rsidRPr="00D9035D">
        <w:rPr>
          <w:lang w:val="en-GB" w:eastAsia="fr-FR"/>
        </w:rPr>
        <w:t>self.gru</w:t>
      </w:r>
      <w:proofErr w:type="spellEnd"/>
      <w:r w:rsidRPr="00D9035D">
        <w:rPr>
          <w:lang w:val="en-GB" w:eastAsia="fr-FR"/>
        </w:rPr>
        <w:t>(embedded, hidden)</w:t>
      </w:r>
    </w:p>
    <w:p w14:paraId="4FB6BA66" w14:textId="77777777" w:rsidR="00726BDD" w:rsidRPr="00D9035D" w:rsidRDefault="00726BDD" w:rsidP="00456F61">
      <w:pPr>
        <w:jc w:val="both"/>
        <w:rPr>
          <w:lang w:val="en-GB" w:eastAsia="fr-FR"/>
        </w:rPr>
      </w:pPr>
      <w:r w:rsidRPr="00D9035D">
        <w:rPr>
          <w:lang w:val="en-GB" w:eastAsia="fr-FR"/>
        </w:rPr>
        <w:t xml:space="preserve">        </w:t>
      </w:r>
    </w:p>
    <w:p w14:paraId="3019C59B" w14:textId="701AA633" w:rsidR="00726BDD" w:rsidRPr="00140BE2" w:rsidRDefault="00726BDD" w:rsidP="00456F61">
      <w:pPr>
        <w:jc w:val="both"/>
        <w:rPr>
          <w:lang w:eastAsia="fr-FR"/>
        </w:rPr>
      </w:pPr>
      <w:r w:rsidRPr="00140BE2">
        <w:rPr>
          <w:lang w:eastAsia="fr-FR"/>
        </w:rPr>
        <w:t>On prédit le prochain mot (on enlève la dimension de séquence avec squeeze)</w:t>
      </w:r>
    </w:p>
    <w:p w14:paraId="67BE8A05" w14:textId="77777777" w:rsidR="00726BDD" w:rsidRPr="00D9035D" w:rsidRDefault="00726BDD" w:rsidP="00456F61">
      <w:pPr>
        <w:jc w:val="both"/>
        <w:rPr>
          <w:lang w:val="en-GB" w:eastAsia="fr-FR"/>
        </w:rPr>
      </w:pPr>
      <w:r w:rsidRPr="00D9035D">
        <w:rPr>
          <w:lang w:eastAsia="fr-FR"/>
        </w:rPr>
        <w:t xml:space="preserve">        </w:t>
      </w:r>
      <w:r w:rsidRPr="00D9035D">
        <w:rPr>
          <w:lang w:val="en-GB" w:eastAsia="fr-FR"/>
        </w:rPr>
        <w:t xml:space="preserve">prediction = </w:t>
      </w:r>
      <w:proofErr w:type="spellStart"/>
      <w:r w:rsidRPr="00D9035D">
        <w:rPr>
          <w:lang w:val="en-GB" w:eastAsia="fr-FR"/>
        </w:rPr>
        <w:t>self.out</w:t>
      </w:r>
      <w:proofErr w:type="spellEnd"/>
      <w:r w:rsidRPr="00D9035D">
        <w:rPr>
          <w:lang w:val="en-GB" w:eastAsia="fr-FR"/>
        </w:rPr>
        <w:t>(</w:t>
      </w:r>
      <w:proofErr w:type="spellStart"/>
      <w:r w:rsidRPr="00D9035D">
        <w:rPr>
          <w:lang w:val="en-GB" w:eastAsia="fr-FR"/>
        </w:rPr>
        <w:t>output.squeeze</w:t>
      </w:r>
      <w:proofErr w:type="spellEnd"/>
      <w:r w:rsidRPr="00D9035D">
        <w:rPr>
          <w:lang w:val="en-GB" w:eastAsia="fr-FR"/>
        </w:rPr>
        <w:t>(1))</w:t>
      </w:r>
    </w:p>
    <w:p w14:paraId="13C1E34C" w14:textId="77777777" w:rsidR="00726BDD" w:rsidRPr="00D9035D" w:rsidRDefault="00726BDD" w:rsidP="00456F61">
      <w:pPr>
        <w:jc w:val="both"/>
        <w:rPr>
          <w:lang w:val="en-GB" w:eastAsia="fr-FR"/>
        </w:rPr>
      </w:pPr>
      <w:r w:rsidRPr="00D9035D">
        <w:rPr>
          <w:lang w:val="en-GB" w:eastAsia="fr-FR"/>
        </w:rPr>
        <w:t xml:space="preserve">        </w:t>
      </w:r>
    </w:p>
    <w:p w14:paraId="1039894B" w14:textId="77777777" w:rsidR="00726BDD" w:rsidRPr="00D9035D" w:rsidRDefault="00726BDD" w:rsidP="00456F61">
      <w:pPr>
        <w:jc w:val="both"/>
        <w:rPr>
          <w:lang w:eastAsia="fr-FR"/>
        </w:rPr>
      </w:pPr>
      <w:r w:rsidRPr="00D9035D">
        <w:rPr>
          <w:lang w:val="en-GB" w:eastAsia="fr-FR"/>
        </w:rPr>
        <w:t xml:space="preserve">        </w:t>
      </w:r>
      <w:r w:rsidRPr="00D9035D">
        <w:rPr>
          <w:lang w:eastAsia="fr-FR"/>
        </w:rPr>
        <w:t xml:space="preserve">return </w:t>
      </w:r>
      <w:proofErr w:type="spellStart"/>
      <w:r w:rsidRPr="00D9035D">
        <w:rPr>
          <w:lang w:eastAsia="fr-FR"/>
        </w:rPr>
        <w:t>prediction</w:t>
      </w:r>
      <w:proofErr w:type="spellEnd"/>
      <w:r w:rsidRPr="00D9035D">
        <w:rPr>
          <w:lang w:eastAsia="fr-FR"/>
        </w:rPr>
        <w:t xml:space="preserve">, </w:t>
      </w:r>
      <w:proofErr w:type="spellStart"/>
      <w:r w:rsidRPr="00D9035D">
        <w:rPr>
          <w:lang w:eastAsia="fr-FR"/>
        </w:rPr>
        <w:t>hidden</w:t>
      </w:r>
      <w:proofErr w:type="spellEnd"/>
    </w:p>
    <w:p w14:paraId="0A54BBF2" w14:textId="146C1931" w:rsidR="00726BDD" w:rsidRPr="00D9035D" w:rsidRDefault="00726BDD" w:rsidP="000B2358">
      <w:pPr>
        <w:pStyle w:val="Titre2"/>
      </w:pPr>
      <w:r w:rsidRPr="00D9035D">
        <w:t xml:space="preserve"> </w:t>
      </w:r>
      <w:bookmarkStart w:id="99" w:name="_Toc232994373"/>
      <w:bookmarkStart w:id="100" w:name="_Toc232994483"/>
      <w:bookmarkStart w:id="101" w:name="_Toc232994630"/>
      <w:bookmarkStart w:id="102" w:name="_Toc232994943"/>
      <w:r w:rsidRPr="00D9035D">
        <w:t>Limites actuelles et Perspectives : Architectures Hybrides</w:t>
      </w:r>
      <w:bookmarkEnd w:id="99"/>
      <w:bookmarkEnd w:id="100"/>
      <w:bookmarkEnd w:id="101"/>
      <w:bookmarkEnd w:id="102"/>
    </w:p>
    <w:p w14:paraId="6FBAE124" w14:textId="77777777" w:rsidR="00726BDD" w:rsidRPr="00D9035D" w:rsidRDefault="00726BDD" w:rsidP="00D9035D">
      <w:pPr>
        <w:pStyle w:val="NormalWeb"/>
        <w:jc w:val="both"/>
        <w:rPr>
          <w:rFonts w:asciiTheme="majorBidi" w:hAnsiTheme="majorBidi" w:cstheme="majorBidi"/>
        </w:rPr>
      </w:pPr>
      <w:r w:rsidRPr="00D9035D">
        <w:rPr>
          <w:rFonts w:asciiTheme="majorBidi" w:hAnsiTheme="majorBidi" w:cstheme="majorBidi"/>
        </w:rPr>
        <w:t>Dans le cadre strict de ce projet, nos ensembles de données étaient structurellement isolés (uniquement des tableaux, uniquement des images fixes, uniquement du texte). L'implémentation de modèles hybrides n'était donc techniquement pas justifiable.</w:t>
      </w:r>
    </w:p>
    <w:p w14:paraId="6F5C250D" w14:textId="77777777" w:rsidR="00726BDD" w:rsidRPr="00D9035D" w:rsidRDefault="00726BDD" w:rsidP="00D9035D">
      <w:pPr>
        <w:pStyle w:val="NormalWeb"/>
        <w:jc w:val="both"/>
        <w:rPr>
          <w:rFonts w:asciiTheme="majorBidi" w:hAnsiTheme="majorBidi" w:cstheme="majorBidi"/>
        </w:rPr>
      </w:pPr>
      <w:r w:rsidRPr="00D9035D">
        <w:rPr>
          <w:rFonts w:asciiTheme="majorBidi" w:hAnsiTheme="majorBidi" w:cstheme="majorBidi"/>
        </w:rPr>
        <w:t>Cependant, l'évolution de ce projet vers des cas d'usage industriels plus complexes nécessiterait le croisement de ces paradigmes. Voici comment nos architectures de base évolueraient :</w:t>
      </w:r>
    </w:p>
    <w:p w14:paraId="3D06510B" w14:textId="6F772550" w:rsidR="00726BDD" w:rsidRPr="00D9035D" w:rsidRDefault="00726BDD" w:rsidP="000B2358">
      <w:pPr>
        <w:pStyle w:val="Titre3"/>
      </w:pPr>
      <w:r w:rsidRPr="00D9035D">
        <w:t xml:space="preserve"> </w:t>
      </w:r>
      <w:bookmarkStart w:id="103" w:name="_Toc232994374"/>
      <w:bookmarkStart w:id="104" w:name="_Toc232994484"/>
      <w:bookmarkStart w:id="105" w:name="_Toc232994631"/>
      <w:bookmarkStart w:id="106" w:name="_Toc232994944"/>
      <w:r w:rsidRPr="00D9035D">
        <w:t>CNN + LSTM (Données Spatio-Temporelles)</w:t>
      </w:r>
      <w:bookmarkEnd w:id="103"/>
      <w:bookmarkEnd w:id="104"/>
      <w:bookmarkEnd w:id="105"/>
      <w:bookmarkEnd w:id="106"/>
    </w:p>
    <w:p w14:paraId="365FED6F" w14:textId="77777777" w:rsidR="00726BDD" w:rsidRPr="00D9035D" w:rsidRDefault="00726BDD" w:rsidP="00D9035D">
      <w:pPr>
        <w:pStyle w:val="NormalWeb"/>
        <w:jc w:val="both"/>
        <w:rPr>
          <w:rFonts w:asciiTheme="majorBidi" w:hAnsiTheme="majorBidi" w:cstheme="majorBidi"/>
        </w:rPr>
      </w:pPr>
      <w:r w:rsidRPr="00D9035D">
        <w:rPr>
          <w:rFonts w:asciiTheme="majorBidi" w:hAnsiTheme="majorBidi" w:cstheme="majorBidi"/>
        </w:rPr>
        <w:t xml:space="preserve">Si nous devions analyser une </w:t>
      </w:r>
      <w:r w:rsidRPr="00D9035D">
        <w:rPr>
          <w:rStyle w:val="lev"/>
          <w:rFonts w:asciiTheme="majorBidi" w:hAnsiTheme="majorBidi" w:cstheme="majorBidi"/>
        </w:rPr>
        <w:t>vidéo</w:t>
      </w:r>
      <w:r w:rsidRPr="00D9035D">
        <w:rPr>
          <w:rFonts w:asciiTheme="majorBidi" w:hAnsiTheme="majorBidi" w:cstheme="majorBidi"/>
        </w:rPr>
        <w:t xml:space="preserve"> (ex: un flux de caméra de surveillance), l'espace et le temps seraient liés. L'architecture évoluerait en un extracteur hybride : un CNN analyserait chaque image individuelle (</w:t>
      </w:r>
      <w:r w:rsidRPr="00D9035D">
        <w:rPr>
          <w:rStyle w:val="Accentuation"/>
          <w:rFonts w:asciiTheme="majorBidi" w:hAnsiTheme="majorBidi" w:cstheme="majorBidi"/>
        </w:rPr>
        <w:t>frame</w:t>
      </w:r>
      <w:r w:rsidRPr="00D9035D">
        <w:rPr>
          <w:rFonts w:asciiTheme="majorBidi" w:hAnsiTheme="majorBidi" w:cstheme="majorBidi"/>
        </w:rPr>
        <w:t>) pour en extraire un vecteur de caractéristiques spatiales, puis ce vecteur serait passé en entrée d'un LSTM pour analyser le mouvement au fil du temps.</w:t>
      </w:r>
    </w:p>
    <w:p w14:paraId="19249E62" w14:textId="33FF0EBA" w:rsidR="00726BDD" w:rsidRPr="00D9035D" w:rsidRDefault="00726BDD" w:rsidP="000B2358">
      <w:pPr>
        <w:pStyle w:val="Titre3"/>
      </w:pPr>
      <w:r w:rsidRPr="00D9035D">
        <w:t xml:space="preserve"> </w:t>
      </w:r>
      <w:bookmarkStart w:id="107" w:name="_Toc232994375"/>
      <w:bookmarkStart w:id="108" w:name="_Toc232994485"/>
      <w:bookmarkStart w:id="109" w:name="_Toc232994632"/>
      <w:bookmarkStart w:id="110" w:name="_Toc232994945"/>
      <w:r w:rsidRPr="00D9035D">
        <w:t>CNN + MLP (Fusion multimodale)</w:t>
      </w:r>
      <w:bookmarkEnd w:id="107"/>
      <w:bookmarkEnd w:id="108"/>
      <w:bookmarkEnd w:id="109"/>
      <w:bookmarkEnd w:id="110"/>
    </w:p>
    <w:p w14:paraId="2CDCCE06" w14:textId="77777777" w:rsidR="00726BDD" w:rsidRPr="00D9035D" w:rsidRDefault="00726BDD" w:rsidP="00D9035D">
      <w:pPr>
        <w:pStyle w:val="NormalWeb"/>
        <w:jc w:val="both"/>
        <w:rPr>
          <w:rFonts w:asciiTheme="majorBidi" w:hAnsiTheme="majorBidi" w:cstheme="majorBidi"/>
        </w:rPr>
      </w:pPr>
      <w:r w:rsidRPr="00D9035D">
        <w:rPr>
          <w:rFonts w:asciiTheme="majorBidi" w:hAnsiTheme="majorBidi" w:cstheme="majorBidi"/>
        </w:rPr>
        <w:t xml:space="preserve">Dans le contexte de notre Partie I (Breast Cancer), si l'hôpital nous fournissait à la fois le tableau clinique du patient (MLP) </w:t>
      </w:r>
      <w:r w:rsidRPr="00D9035D">
        <w:rPr>
          <w:rStyle w:val="lev"/>
          <w:rFonts w:asciiTheme="majorBidi" w:hAnsiTheme="majorBidi" w:cstheme="majorBidi"/>
        </w:rPr>
        <w:t>ET</w:t>
      </w:r>
      <w:r w:rsidRPr="00D9035D">
        <w:rPr>
          <w:rFonts w:asciiTheme="majorBidi" w:hAnsiTheme="majorBidi" w:cstheme="majorBidi"/>
        </w:rPr>
        <w:t xml:space="preserve"> la radiographie de sa tumeur (CNN), nous utiliserions une architecture de fusion multimodale. Le CNN et le MLP tourneraient en parallèle, et leurs </w:t>
      </w:r>
      <w:proofErr w:type="spellStart"/>
      <w:r w:rsidRPr="00D9035D">
        <w:rPr>
          <w:rStyle w:val="Accentuation"/>
          <w:rFonts w:asciiTheme="majorBidi" w:hAnsiTheme="majorBidi" w:cstheme="majorBidi"/>
        </w:rPr>
        <w:t>embeddings</w:t>
      </w:r>
      <w:proofErr w:type="spellEnd"/>
      <w:r w:rsidRPr="00D9035D">
        <w:rPr>
          <w:rFonts w:asciiTheme="majorBidi" w:hAnsiTheme="majorBidi" w:cstheme="majorBidi"/>
        </w:rPr>
        <w:t xml:space="preserve"> finaux seraient concaténés avant la couche de classification finale.</w:t>
      </w:r>
    </w:p>
    <w:p w14:paraId="2DD88D67" w14:textId="2FFE8554" w:rsidR="00726BDD" w:rsidRPr="00D9035D" w:rsidRDefault="00726BDD" w:rsidP="000B2358">
      <w:pPr>
        <w:pStyle w:val="Titre3"/>
      </w:pPr>
      <w:r w:rsidRPr="00D9035D">
        <w:t xml:space="preserve"> </w:t>
      </w:r>
      <w:bookmarkStart w:id="111" w:name="_Toc232994376"/>
      <w:bookmarkStart w:id="112" w:name="_Toc232994486"/>
      <w:bookmarkStart w:id="113" w:name="_Toc232994633"/>
      <w:bookmarkStart w:id="114" w:name="_Toc232994946"/>
      <w:r w:rsidRPr="00D9035D">
        <w:t>Stratégies de fusion</w:t>
      </w:r>
      <w:bookmarkEnd w:id="111"/>
      <w:bookmarkEnd w:id="112"/>
      <w:bookmarkEnd w:id="113"/>
      <w:bookmarkEnd w:id="114"/>
    </w:p>
    <w:p w14:paraId="67B57E5C" w14:textId="77777777" w:rsidR="00726BDD" w:rsidRDefault="00726BDD" w:rsidP="00D9035D">
      <w:pPr>
        <w:pStyle w:val="NormalWeb"/>
        <w:jc w:val="both"/>
        <w:rPr>
          <w:rFonts w:asciiTheme="majorBidi" w:hAnsiTheme="majorBidi" w:cstheme="majorBidi"/>
        </w:rPr>
      </w:pPr>
      <w:r w:rsidRPr="00D9035D">
        <w:rPr>
          <w:rFonts w:asciiTheme="majorBidi" w:hAnsiTheme="majorBidi" w:cstheme="majorBidi"/>
        </w:rPr>
        <w:t xml:space="preserve">Pour la fusion multimodale évoquée ci-dessus, la </w:t>
      </w:r>
      <w:proofErr w:type="spellStart"/>
      <w:r w:rsidRPr="00D9035D">
        <w:rPr>
          <w:rStyle w:val="lev"/>
          <w:rFonts w:asciiTheme="majorBidi" w:hAnsiTheme="majorBidi" w:cstheme="majorBidi"/>
        </w:rPr>
        <w:t>Late</w:t>
      </w:r>
      <w:proofErr w:type="spellEnd"/>
      <w:r w:rsidRPr="00D9035D">
        <w:rPr>
          <w:rStyle w:val="lev"/>
          <w:rFonts w:asciiTheme="majorBidi" w:hAnsiTheme="majorBidi" w:cstheme="majorBidi"/>
        </w:rPr>
        <w:t xml:space="preserve"> Fusion</w:t>
      </w:r>
      <w:r w:rsidRPr="00D9035D">
        <w:rPr>
          <w:rFonts w:asciiTheme="majorBidi" w:hAnsiTheme="majorBidi" w:cstheme="majorBidi"/>
        </w:rPr>
        <w:t xml:space="preserve"> (concaténation des vecteurs latents justes avant la prédiction) serait privilégiée par rapport à l'</w:t>
      </w:r>
      <w:proofErr w:type="spellStart"/>
      <w:r w:rsidRPr="00D9035D">
        <w:rPr>
          <w:rStyle w:val="lev"/>
          <w:rFonts w:asciiTheme="majorBidi" w:hAnsiTheme="majorBidi" w:cstheme="majorBidi"/>
        </w:rPr>
        <w:t>Early</w:t>
      </w:r>
      <w:proofErr w:type="spellEnd"/>
      <w:r w:rsidRPr="00D9035D">
        <w:rPr>
          <w:rStyle w:val="lev"/>
          <w:rFonts w:asciiTheme="majorBidi" w:hAnsiTheme="majorBidi" w:cstheme="majorBidi"/>
        </w:rPr>
        <w:t xml:space="preserve"> Fusion</w:t>
      </w:r>
      <w:r w:rsidRPr="00D9035D">
        <w:rPr>
          <w:rFonts w:asciiTheme="majorBidi" w:hAnsiTheme="majorBidi" w:cstheme="majorBidi"/>
        </w:rPr>
        <w:t xml:space="preserve"> (concaténation des données brutes en entrée), car des pixels et des données cliniques n'ont pas la même dimensionnalité mathématique.</w:t>
      </w:r>
    </w:p>
    <w:p w14:paraId="5DE77ACD" w14:textId="77777777" w:rsidR="000B2358" w:rsidRDefault="000B2358" w:rsidP="00D9035D">
      <w:pPr>
        <w:pStyle w:val="NormalWeb"/>
        <w:jc w:val="both"/>
        <w:rPr>
          <w:rFonts w:asciiTheme="majorBidi" w:hAnsiTheme="majorBidi" w:cstheme="majorBidi"/>
        </w:rPr>
      </w:pPr>
    </w:p>
    <w:p w14:paraId="3F676F87" w14:textId="77777777" w:rsidR="001C15DF" w:rsidRDefault="001C15DF" w:rsidP="00D9035D">
      <w:pPr>
        <w:pStyle w:val="NormalWeb"/>
        <w:jc w:val="both"/>
        <w:rPr>
          <w:rFonts w:asciiTheme="majorBidi" w:hAnsiTheme="majorBidi" w:cstheme="majorBidi"/>
        </w:rPr>
      </w:pPr>
    </w:p>
    <w:p w14:paraId="7E2E6B66" w14:textId="77777777" w:rsidR="001C15DF" w:rsidRDefault="001C15DF" w:rsidP="00D9035D">
      <w:pPr>
        <w:pStyle w:val="NormalWeb"/>
        <w:jc w:val="both"/>
        <w:rPr>
          <w:rFonts w:asciiTheme="majorBidi" w:hAnsiTheme="majorBidi" w:cstheme="majorBidi"/>
        </w:rPr>
      </w:pPr>
    </w:p>
    <w:p w14:paraId="55DB34B2" w14:textId="77777777" w:rsidR="001C15DF" w:rsidRDefault="001C15DF" w:rsidP="00D9035D">
      <w:pPr>
        <w:pStyle w:val="NormalWeb"/>
        <w:jc w:val="both"/>
        <w:rPr>
          <w:rFonts w:asciiTheme="majorBidi" w:hAnsiTheme="majorBidi" w:cstheme="majorBidi"/>
        </w:rPr>
      </w:pPr>
    </w:p>
    <w:p w14:paraId="55816841" w14:textId="77777777" w:rsidR="001C15DF" w:rsidRDefault="001C15DF" w:rsidP="00D9035D">
      <w:pPr>
        <w:pStyle w:val="NormalWeb"/>
        <w:jc w:val="both"/>
        <w:rPr>
          <w:rFonts w:asciiTheme="majorBidi" w:hAnsiTheme="majorBidi" w:cstheme="majorBidi"/>
        </w:rPr>
      </w:pPr>
    </w:p>
    <w:p w14:paraId="60896C6A" w14:textId="77777777" w:rsidR="001C15DF" w:rsidRDefault="001C15DF" w:rsidP="00D9035D">
      <w:pPr>
        <w:pStyle w:val="NormalWeb"/>
        <w:jc w:val="both"/>
        <w:rPr>
          <w:rFonts w:asciiTheme="majorBidi" w:hAnsiTheme="majorBidi" w:cstheme="majorBidi"/>
        </w:rPr>
      </w:pPr>
    </w:p>
    <w:p w14:paraId="13110071" w14:textId="77777777" w:rsidR="001C15DF" w:rsidRDefault="001C15DF" w:rsidP="00D9035D">
      <w:pPr>
        <w:pStyle w:val="NormalWeb"/>
        <w:jc w:val="both"/>
        <w:rPr>
          <w:rFonts w:asciiTheme="majorBidi" w:hAnsiTheme="majorBidi" w:cstheme="majorBidi"/>
        </w:rPr>
      </w:pPr>
    </w:p>
    <w:p w14:paraId="0E4AB20A" w14:textId="77777777" w:rsidR="001C15DF" w:rsidRDefault="001C15DF" w:rsidP="00D9035D">
      <w:pPr>
        <w:pStyle w:val="NormalWeb"/>
        <w:jc w:val="both"/>
        <w:rPr>
          <w:rFonts w:asciiTheme="majorBidi" w:hAnsiTheme="majorBidi" w:cstheme="majorBidi"/>
        </w:rPr>
      </w:pPr>
    </w:p>
    <w:p w14:paraId="3914733D" w14:textId="77777777" w:rsidR="001C15DF" w:rsidRPr="00D9035D" w:rsidRDefault="001C15DF" w:rsidP="00D9035D">
      <w:pPr>
        <w:pStyle w:val="NormalWeb"/>
        <w:jc w:val="both"/>
        <w:rPr>
          <w:rFonts w:asciiTheme="majorBidi" w:hAnsiTheme="majorBidi" w:cstheme="majorBidi"/>
        </w:rPr>
      </w:pPr>
    </w:p>
    <w:p w14:paraId="38BD7660" w14:textId="145EEBE2" w:rsidR="002E1927" w:rsidRPr="000B2358" w:rsidRDefault="002E1927" w:rsidP="000B2358">
      <w:pPr>
        <w:pStyle w:val="Titre1"/>
      </w:pPr>
      <w:bookmarkStart w:id="115" w:name="_Toc232994377"/>
      <w:bookmarkStart w:id="116" w:name="_Toc232994487"/>
      <w:bookmarkStart w:id="117" w:name="_Toc232994634"/>
      <w:bookmarkStart w:id="118" w:name="_Toc232994947"/>
      <w:r w:rsidRPr="000B2358">
        <w:t>Processus d’entraînement</w:t>
      </w:r>
      <w:bookmarkEnd w:id="115"/>
      <w:bookmarkEnd w:id="116"/>
      <w:bookmarkEnd w:id="117"/>
      <w:bookmarkEnd w:id="118"/>
    </w:p>
    <w:p w14:paraId="57730A61" w14:textId="77777777" w:rsidR="00726BDD" w:rsidRPr="00D9035D" w:rsidRDefault="00611EF2"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 </w:t>
      </w:r>
      <w:r w:rsidR="00726BDD" w:rsidRPr="00D9035D">
        <w:rPr>
          <w:rFonts w:asciiTheme="majorBidi" w:eastAsia="Times New Roman" w:hAnsiTheme="majorBidi" w:cstheme="majorBidi"/>
          <w:szCs w:val="24"/>
          <w:lang w:eastAsia="fr-FR"/>
        </w:rPr>
        <w:t>L'architecture d'un modèle ne définit que son potentiel ; c'est le processus d'entraînement (l'optimisation de la fonction de perte) qui détermine sa performance réelle. Cette section détaille les choix algorithmiques opérés pour encadrer l'apprentissage de nos modèles MLP, CNN et Seq2Seq.</w:t>
      </w:r>
    </w:p>
    <w:p w14:paraId="73620C58" w14:textId="185BDE06" w:rsidR="002E1927" w:rsidRPr="00D9035D" w:rsidRDefault="002E1927" w:rsidP="000B2358">
      <w:pPr>
        <w:pStyle w:val="Titre2"/>
      </w:pPr>
      <w:r w:rsidRPr="00D9035D">
        <w:t xml:space="preserve"> </w:t>
      </w:r>
      <w:bookmarkStart w:id="119" w:name="_Toc232994378"/>
      <w:bookmarkStart w:id="120" w:name="_Toc232994488"/>
      <w:bookmarkStart w:id="121" w:name="_Toc232994635"/>
      <w:bookmarkStart w:id="122" w:name="_Toc232994948"/>
      <w:r w:rsidRPr="00D9035D">
        <w:t>Fonctions de perte</w:t>
      </w:r>
      <w:bookmarkEnd w:id="119"/>
      <w:bookmarkEnd w:id="120"/>
      <w:bookmarkEnd w:id="121"/>
      <w:bookmarkEnd w:id="122"/>
    </w:p>
    <w:p w14:paraId="13807565" w14:textId="77777777" w:rsidR="00611EF2" w:rsidRPr="00D9035D" w:rsidRDefault="00611EF2"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Le choix de la fonction de perte (</w:t>
      </w:r>
      <w:proofErr w:type="spellStart"/>
      <w:r w:rsidRPr="00D9035D">
        <w:rPr>
          <w:rFonts w:asciiTheme="majorBidi" w:eastAsia="Times New Roman" w:hAnsiTheme="majorBidi" w:cstheme="majorBidi"/>
          <w:szCs w:val="24"/>
          <w:lang w:eastAsia="fr-FR"/>
        </w:rPr>
        <w:t>Loss</w:t>
      </w:r>
      <w:proofErr w:type="spellEnd"/>
      <w:r w:rsidRPr="00D9035D">
        <w:rPr>
          <w:rFonts w:asciiTheme="majorBidi" w:eastAsia="Times New Roman" w:hAnsiTheme="majorBidi" w:cstheme="majorBidi"/>
          <w:szCs w:val="24"/>
          <w:lang w:eastAsia="fr-FR"/>
        </w:rPr>
        <w:t xml:space="preserve"> </w:t>
      </w:r>
      <w:proofErr w:type="spellStart"/>
      <w:r w:rsidRPr="00D9035D">
        <w:rPr>
          <w:rFonts w:asciiTheme="majorBidi" w:eastAsia="Times New Roman" w:hAnsiTheme="majorBidi" w:cstheme="majorBidi"/>
          <w:szCs w:val="24"/>
          <w:lang w:eastAsia="fr-FR"/>
        </w:rPr>
        <w:t>Function</w:t>
      </w:r>
      <w:proofErr w:type="spellEnd"/>
      <w:r w:rsidRPr="00D9035D">
        <w:rPr>
          <w:rFonts w:asciiTheme="majorBidi" w:eastAsia="Times New Roman" w:hAnsiTheme="majorBidi" w:cstheme="majorBidi"/>
          <w:szCs w:val="24"/>
          <w:lang w:eastAsia="fr-FR"/>
        </w:rPr>
        <w:t xml:space="preserve">) est strictement dicté par la nature de la cible prédictive. Une erreur classique en ingénierie PyTorch consiste à appliquer une fonction d'activation (Sigmoïde ou </w:t>
      </w:r>
      <w:proofErr w:type="spellStart"/>
      <w:r w:rsidRPr="00D9035D">
        <w:rPr>
          <w:rFonts w:asciiTheme="majorBidi" w:eastAsia="Times New Roman" w:hAnsiTheme="majorBidi" w:cstheme="majorBidi"/>
          <w:szCs w:val="24"/>
          <w:lang w:eastAsia="fr-FR"/>
        </w:rPr>
        <w:t>Softmax</w:t>
      </w:r>
      <w:proofErr w:type="spellEnd"/>
      <w:r w:rsidRPr="00D9035D">
        <w:rPr>
          <w:rFonts w:asciiTheme="majorBidi" w:eastAsia="Times New Roman" w:hAnsiTheme="majorBidi" w:cstheme="majorBidi"/>
          <w:szCs w:val="24"/>
          <w:lang w:eastAsia="fr-FR"/>
        </w:rPr>
        <w:t>) avant une fonction de perte qui l'intègre déjà mathématiquement.</w:t>
      </w:r>
    </w:p>
    <w:p w14:paraId="42246D0C" w14:textId="77777777" w:rsidR="00611EF2" w:rsidRPr="00D9035D" w:rsidRDefault="00611EF2"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Nous avons scrupuleusement évité cette redondance, comme le résume le tableau ci-dessous, adapté aux tâches de notre projet :</w:t>
      </w:r>
    </w:p>
    <w:tbl>
      <w:tblPr>
        <w:tblStyle w:val="Grilledutableau"/>
        <w:tblW w:w="0" w:type="auto"/>
        <w:tblLook w:val="04A0" w:firstRow="1" w:lastRow="0" w:firstColumn="1" w:lastColumn="0" w:noHBand="0" w:noVBand="1"/>
      </w:tblPr>
      <w:tblGrid>
        <w:gridCol w:w="1740"/>
        <w:gridCol w:w="3971"/>
        <w:gridCol w:w="1487"/>
        <w:gridCol w:w="1864"/>
      </w:tblGrid>
      <w:tr w:rsidR="00611EF2" w:rsidRPr="00D9035D" w14:paraId="266CA77E" w14:textId="77777777" w:rsidTr="00611EF2">
        <w:tc>
          <w:tcPr>
            <w:tcW w:w="2265" w:type="dxa"/>
          </w:tcPr>
          <w:p w14:paraId="0A783889" w14:textId="77777777" w:rsidR="00611EF2" w:rsidRPr="00D9035D" w:rsidRDefault="00611EF2"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Tâche (Dataset)</w:t>
            </w:r>
          </w:p>
          <w:p w14:paraId="411D84B6"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5" w:type="dxa"/>
          </w:tcPr>
          <w:p w14:paraId="247902A6" w14:textId="77777777" w:rsidR="00611EF2" w:rsidRPr="00D9035D" w:rsidRDefault="00611EF2"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Fonction de perte PyTorch</w:t>
            </w:r>
          </w:p>
          <w:p w14:paraId="51676D8D"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6" w:type="dxa"/>
          </w:tcPr>
          <w:p w14:paraId="07E28C7F" w14:textId="77777777" w:rsidR="00611EF2" w:rsidRPr="00D9035D" w:rsidRDefault="00611EF2"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Activation en sortie de modèle</w:t>
            </w:r>
          </w:p>
          <w:p w14:paraId="1934A88D"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6" w:type="dxa"/>
          </w:tcPr>
          <w:p w14:paraId="1432D67B" w14:textId="77777777" w:rsidR="00611EF2" w:rsidRPr="00D9035D" w:rsidRDefault="00611EF2"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Justification mathématique et ingénierie</w:t>
            </w:r>
          </w:p>
          <w:p w14:paraId="7D5AFB6E"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r>
      <w:tr w:rsidR="00611EF2" w:rsidRPr="00D9035D" w14:paraId="04317269" w14:textId="77777777" w:rsidTr="00611EF2">
        <w:tc>
          <w:tcPr>
            <w:tcW w:w="2265" w:type="dxa"/>
          </w:tcPr>
          <w:p w14:paraId="3162626B" w14:textId="77777777" w:rsidR="00611EF2" w:rsidRPr="00D9035D" w:rsidRDefault="00611EF2"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Classification binaire</w:t>
            </w:r>
            <w:r w:rsidRPr="00D9035D">
              <w:rPr>
                <w:rFonts w:asciiTheme="majorBidi" w:eastAsia="Times New Roman" w:hAnsiTheme="majorBidi" w:cstheme="majorBidi"/>
                <w:szCs w:val="24"/>
                <w:lang w:eastAsia="fr-FR"/>
              </w:rPr>
              <w:t xml:space="preserve"> (Breast Cancer - MLP)</w:t>
            </w:r>
          </w:p>
          <w:p w14:paraId="26666DF3"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5" w:type="dxa"/>
          </w:tcPr>
          <w:p w14:paraId="4294DD44" w14:textId="77777777" w:rsidR="00611EF2" w:rsidRPr="00D9035D" w:rsidRDefault="00611EF2" w:rsidP="00D9035D">
            <w:pPr>
              <w:spacing w:before="100" w:beforeAutospacing="1" w:after="100" w:afterAutospacing="1"/>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nn.BCEWithLogitsLoss</w:t>
            </w:r>
            <w:proofErr w:type="spellEnd"/>
            <w:r w:rsidRPr="00D9035D">
              <w:rPr>
                <w:rFonts w:asciiTheme="majorBidi" w:eastAsia="Times New Roman" w:hAnsiTheme="majorBidi" w:cstheme="majorBidi"/>
                <w:szCs w:val="24"/>
                <w:lang w:eastAsia="fr-FR"/>
              </w:rPr>
              <w:t>()</w:t>
            </w:r>
          </w:p>
          <w:p w14:paraId="63F9594F"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6" w:type="dxa"/>
          </w:tcPr>
          <w:p w14:paraId="6FE42335" w14:textId="77777777" w:rsidR="00611EF2" w:rsidRPr="00D9035D" w:rsidRDefault="00611EF2"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Aucune (</w:t>
            </w:r>
            <w:proofErr w:type="spellStart"/>
            <w:r w:rsidRPr="00D9035D">
              <w:rPr>
                <w:rFonts w:asciiTheme="majorBidi" w:eastAsia="Times New Roman" w:hAnsiTheme="majorBidi" w:cstheme="majorBidi"/>
                <w:szCs w:val="24"/>
                <w:lang w:eastAsia="fr-FR"/>
              </w:rPr>
              <w:t>Logits</w:t>
            </w:r>
            <w:proofErr w:type="spellEnd"/>
            <w:r w:rsidRPr="00D9035D">
              <w:rPr>
                <w:rFonts w:asciiTheme="majorBidi" w:eastAsia="Times New Roman" w:hAnsiTheme="majorBidi" w:cstheme="majorBidi"/>
                <w:szCs w:val="24"/>
                <w:lang w:eastAsia="fr-FR"/>
              </w:rPr>
              <w:t xml:space="preserve"> bruts)</w:t>
            </w:r>
          </w:p>
          <w:p w14:paraId="1E279D98"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67"/>
            </w:tblGrid>
            <w:tr w:rsidR="00611EF2" w:rsidRPr="00D9035D" w14:paraId="3B51546A" w14:textId="77777777" w:rsidTr="00611EF2">
              <w:trPr>
                <w:tblCellSpacing w:w="15" w:type="dxa"/>
              </w:trPr>
              <w:tc>
                <w:tcPr>
                  <w:tcW w:w="0" w:type="auto"/>
                  <w:vAlign w:val="center"/>
                  <w:hideMark/>
                </w:tcPr>
                <w:p w14:paraId="70D59513" w14:textId="77777777" w:rsidR="00611EF2" w:rsidRPr="00D9035D" w:rsidRDefault="00611EF2" w:rsidP="00D9035D">
                  <w:pPr>
                    <w:spacing w:after="0" w:line="240" w:lineRule="auto"/>
                    <w:jc w:val="both"/>
                    <w:rPr>
                      <w:rFonts w:asciiTheme="majorBidi" w:eastAsia="Times New Roman" w:hAnsiTheme="majorBidi" w:cstheme="majorBidi"/>
                      <w:szCs w:val="24"/>
                      <w:lang w:eastAsia="fr-FR"/>
                    </w:rPr>
                  </w:pPr>
                </w:p>
              </w:tc>
              <w:tc>
                <w:tcPr>
                  <w:tcW w:w="0" w:type="auto"/>
                  <w:vAlign w:val="center"/>
                  <w:hideMark/>
                </w:tcPr>
                <w:p w14:paraId="4CC4F755" w14:textId="77777777" w:rsidR="00611EF2" w:rsidRPr="00D9035D" w:rsidRDefault="00611EF2"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Combine </w:t>
                  </w:r>
                  <w:proofErr w:type="spellStart"/>
                  <w:r w:rsidRPr="00D9035D">
                    <w:rPr>
                      <w:rFonts w:asciiTheme="majorBidi" w:eastAsia="Times New Roman" w:hAnsiTheme="majorBidi" w:cstheme="majorBidi"/>
                      <w:szCs w:val="24"/>
                      <w:lang w:eastAsia="fr-FR"/>
                    </w:rPr>
                    <w:t>Sigmoid</w:t>
                  </w:r>
                  <w:proofErr w:type="spellEnd"/>
                  <w:r w:rsidRPr="00D9035D">
                    <w:rPr>
                      <w:rFonts w:asciiTheme="majorBidi" w:eastAsia="Times New Roman" w:hAnsiTheme="majorBidi" w:cstheme="majorBidi"/>
                      <w:szCs w:val="24"/>
                      <w:lang w:eastAsia="fr-FR"/>
                    </w:rPr>
                    <w:t xml:space="preserve"> et </w:t>
                  </w:r>
                  <w:proofErr w:type="spellStart"/>
                  <w:r w:rsidRPr="00D9035D">
                    <w:rPr>
                      <w:rFonts w:asciiTheme="majorBidi" w:eastAsia="Times New Roman" w:hAnsiTheme="majorBidi" w:cstheme="majorBidi"/>
                      <w:szCs w:val="24"/>
                      <w:lang w:eastAsia="fr-FR"/>
                    </w:rPr>
                    <w:t>BCELoss</w:t>
                  </w:r>
                  <w:proofErr w:type="spellEnd"/>
                  <w:r w:rsidRPr="00D9035D">
                    <w:rPr>
                      <w:rFonts w:asciiTheme="majorBidi" w:eastAsia="Times New Roman" w:hAnsiTheme="majorBidi" w:cstheme="majorBidi"/>
                      <w:szCs w:val="24"/>
                      <w:lang w:eastAsia="fr-FR"/>
                    </w:rPr>
                    <w:t xml:space="preserve"> en une seule classe. Offre une stabilité numérique supérieure face aux valeurs extrêmes (évite les calculs de log(0)).</w:t>
                  </w:r>
                </w:p>
              </w:tc>
            </w:tr>
          </w:tbl>
          <w:p w14:paraId="3A204CDC"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r>
      <w:tr w:rsidR="00611EF2" w:rsidRPr="00D9035D" w14:paraId="0DAD74A1" w14:textId="77777777" w:rsidTr="00611EF2">
        <w:tc>
          <w:tcPr>
            <w:tcW w:w="2265" w:type="dxa"/>
          </w:tcPr>
          <w:p w14:paraId="77FEDB7E" w14:textId="77777777" w:rsidR="00611EF2" w:rsidRPr="00D9035D" w:rsidRDefault="00611EF2"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Classification multi-classe</w:t>
            </w:r>
            <w:r w:rsidRPr="00D9035D">
              <w:rPr>
                <w:rFonts w:asciiTheme="majorBidi" w:eastAsia="Times New Roman" w:hAnsiTheme="majorBidi" w:cstheme="majorBidi"/>
                <w:szCs w:val="24"/>
                <w:lang w:eastAsia="fr-FR"/>
              </w:rPr>
              <w:t xml:space="preserve"> (Fashion-MNIST - CNN)</w:t>
            </w:r>
          </w:p>
          <w:p w14:paraId="07375734"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5" w:type="dxa"/>
          </w:tcPr>
          <w:p w14:paraId="7119250D" w14:textId="77777777" w:rsidR="00611EF2" w:rsidRPr="00D9035D" w:rsidRDefault="00611EF2" w:rsidP="00D9035D">
            <w:pPr>
              <w:spacing w:before="100" w:beforeAutospacing="1" w:after="100" w:afterAutospacing="1"/>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nn.CrossEntropyLoss</w:t>
            </w:r>
            <w:proofErr w:type="spellEnd"/>
            <w:r w:rsidRPr="00D9035D">
              <w:rPr>
                <w:rFonts w:asciiTheme="majorBidi" w:eastAsia="Times New Roman" w:hAnsiTheme="majorBidi" w:cstheme="majorBidi"/>
                <w:szCs w:val="24"/>
                <w:lang w:eastAsia="fr-FR"/>
              </w:rPr>
              <w:t>()</w:t>
            </w:r>
          </w:p>
          <w:p w14:paraId="6CAF68A5"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6" w:type="dxa"/>
          </w:tcPr>
          <w:p w14:paraId="204E64C6" w14:textId="77777777" w:rsidR="00611EF2" w:rsidRPr="00D9035D" w:rsidRDefault="00611EF2"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Aucune (</w:t>
            </w:r>
            <w:proofErr w:type="spellStart"/>
            <w:r w:rsidRPr="00D9035D">
              <w:rPr>
                <w:rFonts w:asciiTheme="majorBidi" w:eastAsia="Times New Roman" w:hAnsiTheme="majorBidi" w:cstheme="majorBidi"/>
                <w:szCs w:val="24"/>
                <w:lang w:eastAsia="fr-FR"/>
              </w:rPr>
              <w:t>Logits</w:t>
            </w:r>
            <w:proofErr w:type="spellEnd"/>
            <w:r w:rsidRPr="00D9035D">
              <w:rPr>
                <w:rFonts w:asciiTheme="majorBidi" w:eastAsia="Times New Roman" w:hAnsiTheme="majorBidi" w:cstheme="majorBidi"/>
                <w:szCs w:val="24"/>
                <w:lang w:eastAsia="fr-FR"/>
              </w:rPr>
              <w:t xml:space="preserve"> bruts)</w:t>
            </w:r>
          </w:p>
          <w:p w14:paraId="7A7CC9E1"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67"/>
            </w:tblGrid>
            <w:tr w:rsidR="00611EF2" w:rsidRPr="00D9035D" w14:paraId="42F1B934" w14:textId="77777777" w:rsidTr="00611EF2">
              <w:trPr>
                <w:tblCellSpacing w:w="15" w:type="dxa"/>
              </w:trPr>
              <w:tc>
                <w:tcPr>
                  <w:tcW w:w="0" w:type="auto"/>
                  <w:vAlign w:val="center"/>
                  <w:hideMark/>
                </w:tcPr>
                <w:p w14:paraId="2059C7A8" w14:textId="77777777" w:rsidR="00611EF2" w:rsidRPr="00D9035D" w:rsidRDefault="00611EF2" w:rsidP="00D9035D">
                  <w:pPr>
                    <w:spacing w:after="0" w:line="240" w:lineRule="auto"/>
                    <w:jc w:val="both"/>
                    <w:rPr>
                      <w:rFonts w:asciiTheme="majorBidi" w:eastAsia="Times New Roman" w:hAnsiTheme="majorBidi" w:cstheme="majorBidi"/>
                      <w:szCs w:val="24"/>
                      <w:lang w:eastAsia="fr-FR"/>
                    </w:rPr>
                  </w:pPr>
                </w:p>
              </w:tc>
              <w:tc>
                <w:tcPr>
                  <w:tcW w:w="0" w:type="auto"/>
                  <w:vAlign w:val="center"/>
                  <w:hideMark/>
                </w:tcPr>
                <w:p w14:paraId="2F4D48E1" w14:textId="77777777" w:rsidR="00611EF2" w:rsidRPr="00D9035D" w:rsidRDefault="00611EF2"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Combine </w:t>
                  </w:r>
                  <w:proofErr w:type="spellStart"/>
                  <w:r w:rsidRPr="00D9035D">
                    <w:rPr>
                      <w:rFonts w:asciiTheme="majorBidi" w:eastAsia="Times New Roman" w:hAnsiTheme="majorBidi" w:cstheme="majorBidi"/>
                      <w:szCs w:val="24"/>
                      <w:lang w:eastAsia="fr-FR"/>
                    </w:rPr>
                    <w:t>LogSoftmax</w:t>
                  </w:r>
                  <w:proofErr w:type="spellEnd"/>
                  <w:r w:rsidRPr="00D9035D">
                    <w:rPr>
                      <w:rFonts w:asciiTheme="majorBidi" w:eastAsia="Times New Roman" w:hAnsiTheme="majorBidi" w:cstheme="majorBidi"/>
                      <w:szCs w:val="24"/>
                      <w:lang w:eastAsia="fr-FR"/>
                    </w:rPr>
                    <w:t xml:space="preserve"> et </w:t>
                  </w:r>
                  <w:proofErr w:type="spellStart"/>
                  <w:r w:rsidRPr="00D9035D">
                    <w:rPr>
                      <w:rFonts w:asciiTheme="majorBidi" w:eastAsia="Times New Roman" w:hAnsiTheme="majorBidi" w:cstheme="majorBidi"/>
                      <w:szCs w:val="24"/>
                      <w:lang w:eastAsia="fr-FR"/>
                    </w:rPr>
                    <w:t>NLLLoss</w:t>
                  </w:r>
                  <w:proofErr w:type="spellEnd"/>
                  <w:r w:rsidRPr="00D9035D">
                    <w:rPr>
                      <w:rFonts w:asciiTheme="majorBidi" w:eastAsia="Times New Roman" w:hAnsiTheme="majorBidi" w:cstheme="majorBidi"/>
                      <w:szCs w:val="24"/>
                      <w:lang w:eastAsia="fr-FR"/>
                    </w:rPr>
                    <w:t xml:space="preserve">. Obligatoire pour nos 10 </w:t>
                  </w:r>
                  <w:r w:rsidRPr="00D9035D">
                    <w:rPr>
                      <w:rFonts w:asciiTheme="majorBidi" w:eastAsia="Times New Roman" w:hAnsiTheme="majorBidi" w:cstheme="majorBidi"/>
                      <w:szCs w:val="24"/>
                      <w:lang w:eastAsia="fr-FR"/>
                    </w:rPr>
                    <w:lastRenderedPageBreak/>
                    <w:t>classes vestimentaires mutuellement exclusives.</w:t>
                  </w:r>
                </w:p>
              </w:tc>
            </w:tr>
          </w:tbl>
          <w:p w14:paraId="4E5AD515"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r>
      <w:tr w:rsidR="00611EF2" w:rsidRPr="00D9035D" w14:paraId="0EBB3ECF" w14:textId="77777777" w:rsidTr="00611EF2">
        <w:tc>
          <w:tcPr>
            <w:tcW w:w="2265" w:type="dxa"/>
          </w:tcPr>
          <w:p w14:paraId="525FEA7A" w14:textId="77777777" w:rsidR="00611EF2" w:rsidRPr="00D9035D" w:rsidRDefault="00611EF2"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lastRenderedPageBreak/>
              <w:t>Génération Séquentielle</w:t>
            </w:r>
            <w:r w:rsidRPr="00D9035D">
              <w:rPr>
                <w:rFonts w:asciiTheme="majorBidi" w:eastAsia="Times New Roman" w:hAnsiTheme="majorBidi" w:cstheme="majorBidi"/>
                <w:szCs w:val="24"/>
                <w:lang w:eastAsia="fr-FR"/>
              </w:rPr>
              <w:t xml:space="preserve"> (</w:t>
            </w:r>
            <w:proofErr w:type="spellStart"/>
            <w:r w:rsidRPr="00D9035D">
              <w:rPr>
                <w:rFonts w:asciiTheme="majorBidi" w:eastAsia="Times New Roman" w:hAnsiTheme="majorBidi" w:cstheme="majorBidi"/>
                <w:szCs w:val="24"/>
                <w:lang w:eastAsia="fr-FR"/>
              </w:rPr>
              <w:t>Tatoeba</w:t>
            </w:r>
            <w:proofErr w:type="spellEnd"/>
            <w:r w:rsidRPr="00D9035D">
              <w:rPr>
                <w:rFonts w:asciiTheme="majorBidi" w:eastAsia="Times New Roman" w:hAnsiTheme="majorBidi" w:cstheme="majorBidi"/>
                <w:szCs w:val="24"/>
                <w:lang w:eastAsia="fr-FR"/>
              </w:rPr>
              <w:t xml:space="preserve"> - Seq2Seq GRU)</w:t>
            </w:r>
          </w:p>
          <w:p w14:paraId="44B327AE"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5" w:type="dxa"/>
          </w:tcPr>
          <w:p w14:paraId="2806247D" w14:textId="77777777" w:rsidR="00611EF2" w:rsidRPr="00D9035D" w:rsidRDefault="00611EF2" w:rsidP="00D9035D">
            <w:pPr>
              <w:spacing w:before="100" w:beforeAutospacing="1" w:after="100" w:afterAutospacing="1"/>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nn.CrossEntropyLoss</w:t>
            </w:r>
            <w:proofErr w:type="spellEnd"/>
            <w:r w:rsidRPr="00D9035D">
              <w:rPr>
                <w:rFonts w:asciiTheme="majorBidi" w:eastAsia="Times New Roman" w:hAnsiTheme="majorBidi" w:cstheme="majorBidi"/>
                <w:szCs w:val="24"/>
                <w:lang w:eastAsia="fr-FR"/>
              </w:rPr>
              <w:t>(</w:t>
            </w:r>
            <w:proofErr w:type="spellStart"/>
            <w:r w:rsidRPr="00D9035D">
              <w:rPr>
                <w:rFonts w:asciiTheme="majorBidi" w:eastAsia="Times New Roman" w:hAnsiTheme="majorBidi" w:cstheme="majorBidi"/>
                <w:szCs w:val="24"/>
                <w:lang w:eastAsia="fr-FR"/>
              </w:rPr>
              <w:t>ignore_index</w:t>
            </w:r>
            <w:proofErr w:type="spellEnd"/>
            <w:r w:rsidRPr="00D9035D">
              <w:rPr>
                <w:rFonts w:asciiTheme="majorBidi" w:eastAsia="Times New Roman" w:hAnsiTheme="majorBidi" w:cstheme="majorBidi"/>
                <w:szCs w:val="24"/>
                <w:lang w:eastAsia="fr-FR"/>
              </w:rPr>
              <w:t>=0)</w:t>
            </w:r>
          </w:p>
          <w:p w14:paraId="0EB2A6EE"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6" w:type="dxa"/>
          </w:tcPr>
          <w:p w14:paraId="76BAB1EE" w14:textId="77777777" w:rsidR="00611EF2" w:rsidRPr="00D9035D" w:rsidRDefault="00611EF2"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Aucune (</w:t>
            </w:r>
            <w:proofErr w:type="spellStart"/>
            <w:r w:rsidRPr="00D9035D">
              <w:rPr>
                <w:rFonts w:asciiTheme="majorBidi" w:eastAsia="Times New Roman" w:hAnsiTheme="majorBidi" w:cstheme="majorBidi"/>
                <w:szCs w:val="24"/>
                <w:lang w:eastAsia="fr-FR"/>
              </w:rPr>
              <w:t>Logits</w:t>
            </w:r>
            <w:proofErr w:type="spellEnd"/>
            <w:r w:rsidRPr="00D9035D">
              <w:rPr>
                <w:rFonts w:asciiTheme="majorBidi" w:eastAsia="Times New Roman" w:hAnsiTheme="majorBidi" w:cstheme="majorBidi"/>
                <w:szCs w:val="24"/>
                <w:lang w:eastAsia="fr-FR"/>
              </w:rPr>
              <w:t xml:space="preserve"> bruts)</w:t>
            </w:r>
          </w:p>
          <w:p w14:paraId="7348DD83" w14:textId="77777777" w:rsidR="00611EF2" w:rsidRPr="00D9035D" w:rsidRDefault="00611EF2"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266" w:type="dxa"/>
          </w:tcPr>
          <w:p w14:paraId="4D66D3B7" w14:textId="77777777" w:rsidR="00611EF2" w:rsidRPr="00D9035D" w:rsidRDefault="00611EF2"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Appliquée mot à mot. L'argument </w:t>
            </w:r>
            <w:proofErr w:type="spellStart"/>
            <w:r w:rsidRPr="00D9035D">
              <w:rPr>
                <w:rFonts w:asciiTheme="majorBidi" w:eastAsia="Times New Roman" w:hAnsiTheme="majorBidi" w:cstheme="majorBidi"/>
                <w:szCs w:val="24"/>
                <w:lang w:eastAsia="fr-FR"/>
              </w:rPr>
              <w:t>ignore_index</w:t>
            </w:r>
            <w:proofErr w:type="spellEnd"/>
            <w:r w:rsidRPr="00D9035D">
              <w:rPr>
                <w:rFonts w:asciiTheme="majorBidi" w:eastAsia="Times New Roman" w:hAnsiTheme="majorBidi" w:cstheme="majorBidi"/>
                <w:szCs w:val="24"/>
                <w:lang w:eastAsia="fr-FR"/>
              </w:rPr>
              <w:t xml:space="preserve"> est vital pour ne pas pénaliser le modèle sur les zéros de remplissage (&lt;PAD&gt;).</w:t>
            </w:r>
          </w:p>
          <w:p w14:paraId="7CD4E752" w14:textId="77777777" w:rsidR="00611EF2" w:rsidRPr="00D9035D" w:rsidRDefault="00611EF2" w:rsidP="000B2358">
            <w:pPr>
              <w:keepNext/>
              <w:spacing w:before="100" w:beforeAutospacing="1" w:after="100" w:afterAutospacing="1"/>
              <w:jc w:val="both"/>
              <w:outlineLvl w:val="2"/>
              <w:rPr>
                <w:rFonts w:asciiTheme="majorBidi" w:eastAsia="Times New Roman" w:hAnsiTheme="majorBidi" w:cstheme="majorBidi"/>
                <w:b/>
                <w:bCs/>
                <w:szCs w:val="24"/>
                <w:lang w:eastAsia="fr-FR"/>
              </w:rPr>
            </w:pPr>
          </w:p>
        </w:tc>
      </w:tr>
    </w:tbl>
    <w:p w14:paraId="40655527" w14:textId="7228DA17" w:rsidR="00611EF2" w:rsidRPr="000B2358" w:rsidRDefault="000B2358" w:rsidP="000B2358">
      <w:pPr>
        <w:pStyle w:val="Lgende"/>
        <w:jc w:val="center"/>
        <w:rPr>
          <w:rFonts w:eastAsia="Times New Roman" w:cs="Times New Roman"/>
          <w:b/>
          <w:bCs/>
          <w:sz w:val="20"/>
          <w:szCs w:val="20"/>
          <w:lang w:eastAsia="fr-FR"/>
        </w:rPr>
      </w:pPr>
      <w:bookmarkStart w:id="123" w:name="_Toc232995220"/>
      <w:r w:rsidRPr="000B2358">
        <w:rPr>
          <w:rFonts w:cs="Times New Roman"/>
          <w:sz w:val="20"/>
          <w:szCs w:val="20"/>
        </w:rPr>
        <w:t xml:space="preserve">Tableau </w:t>
      </w:r>
      <w:r w:rsidR="001C15C3">
        <w:rPr>
          <w:rFonts w:cs="Times New Roman"/>
          <w:sz w:val="20"/>
          <w:szCs w:val="20"/>
        </w:rPr>
        <w:fldChar w:fldCharType="begin"/>
      </w:r>
      <w:r w:rsidR="001C15C3">
        <w:rPr>
          <w:rFonts w:cs="Times New Roman"/>
          <w:sz w:val="20"/>
          <w:szCs w:val="20"/>
        </w:rPr>
        <w:instrText xml:space="preserve"> SEQ Tableau \* ARABIC </w:instrText>
      </w:r>
      <w:r w:rsidR="001C15C3">
        <w:rPr>
          <w:rFonts w:cs="Times New Roman"/>
          <w:sz w:val="20"/>
          <w:szCs w:val="20"/>
        </w:rPr>
        <w:fldChar w:fldCharType="separate"/>
      </w:r>
      <w:r w:rsidR="001C15DF">
        <w:rPr>
          <w:rFonts w:cs="Times New Roman"/>
          <w:noProof/>
          <w:sz w:val="20"/>
          <w:szCs w:val="20"/>
        </w:rPr>
        <w:t>5</w:t>
      </w:r>
      <w:r w:rsidR="001C15C3">
        <w:rPr>
          <w:rFonts w:cs="Times New Roman"/>
          <w:sz w:val="20"/>
          <w:szCs w:val="20"/>
        </w:rPr>
        <w:fldChar w:fldCharType="end"/>
      </w:r>
      <w:r w:rsidRPr="000B2358">
        <w:rPr>
          <w:rFonts w:cs="Times New Roman"/>
          <w:sz w:val="20"/>
          <w:szCs w:val="20"/>
        </w:rPr>
        <w:t>:Choix des fonctions de perte et des activations de sortie</w:t>
      </w:r>
      <w:bookmarkEnd w:id="123"/>
    </w:p>
    <w:p w14:paraId="0A809DBA" w14:textId="0566113E" w:rsidR="002E1927" w:rsidRPr="00D9035D" w:rsidRDefault="002E1927" w:rsidP="000B2358">
      <w:pPr>
        <w:pStyle w:val="Titre2"/>
      </w:pPr>
      <w:r w:rsidRPr="00D9035D">
        <w:t xml:space="preserve"> </w:t>
      </w:r>
      <w:bookmarkStart w:id="124" w:name="_Toc232994379"/>
      <w:bookmarkStart w:id="125" w:name="_Toc232994489"/>
      <w:bookmarkStart w:id="126" w:name="_Toc232994636"/>
      <w:bookmarkStart w:id="127" w:name="_Toc232994949"/>
      <w:r w:rsidRPr="00D9035D">
        <w:t>Gestion du déséquilibre des classes</w:t>
      </w:r>
      <w:bookmarkEnd w:id="124"/>
      <w:bookmarkEnd w:id="125"/>
      <w:bookmarkEnd w:id="126"/>
      <w:bookmarkEnd w:id="127"/>
    </w:p>
    <w:p w14:paraId="032F92E9" w14:textId="77777777" w:rsidR="00A84BDB" w:rsidRPr="00D9035D" w:rsidRDefault="00A84BDB" w:rsidP="00D9035D">
      <w:pPr>
        <w:pStyle w:val="NormalWeb"/>
        <w:jc w:val="both"/>
        <w:rPr>
          <w:rFonts w:asciiTheme="majorBidi" w:hAnsiTheme="majorBidi" w:cstheme="majorBidi"/>
        </w:rPr>
      </w:pPr>
      <w:r w:rsidRPr="00D9035D">
        <w:rPr>
          <w:rFonts w:asciiTheme="majorBidi" w:hAnsiTheme="majorBidi" w:cstheme="majorBidi"/>
        </w:rPr>
        <w:t>Le déséquilibre des classes biaise les modèles vers la prédiction de la classe majoritaire. Dans le cadre de notre projet, la gestion s'est opérée de la manière suivante :</w:t>
      </w:r>
    </w:p>
    <w:p w14:paraId="532399CF" w14:textId="77777777" w:rsidR="00A84BDB" w:rsidRPr="00D9035D" w:rsidRDefault="00A84BDB" w:rsidP="00D9035D">
      <w:pPr>
        <w:pStyle w:val="NormalWeb"/>
        <w:numPr>
          <w:ilvl w:val="0"/>
          <w:numId w:val="22"/>
        </w:numPr>
        <w:jc w:val="both"/>
        <w:rPr>
          <w:rFonts w:asciiTheme="majorBidi" w:hAnsiTheme="majorBidi" w:cstheme="majorBidi"/>
        </w:rPr>
      </w:pPr>
      <w:r w:rsidRPr="00D9035D">
        <w:rPr>
          <w:rStyle w:val="lev"/>
          <w:rFonts w:asciiTheme="majorBidi" w:hAnsiTheme="majorBidi" w:cstheme="majorBidi"/>
        </w:rPr>
        <w:t>Breast Cancer (MLP) :</w:t>
      </w:r>
      <w:r w:rsidRPr="00D9035D">
        <w:rPr>
          <w:rFonts w:asciiTheme="majorBidi" w:hAnsiTheme="majorBidi" w:cstheme="majorBidi"/>
        </w:rPr>
        <w:t xml:space="preserve"> Le dataset présente un léger déséquilibre naturel (plus de tumeurs bénignes que malignes). Ce ratio n'étant pas extrême, nous l'avons simplement contrôlé en amont via un </w:t>
      </w:r>
      <w:r w:rsidRPr="00D9035D">
        <w:rPr>
          <w:rStyle w:val="lev"/>
          <w:rFonts w:asciiTheme="majorBidi" w:hAnsiTheme="majorBidi" w:cstheme="majorBidi"/>
        </w:rPr>
        <w:t>partitionnement stratifié</w:t>
      </w:r>
      <w:r w:rsidRPr="00D9035D">
        <w:rPr>
          <w:rFonts w:asciiTheme="majorBidi" w:hAnsiTheme="majorBidi" w:cstheme="majorBidi"/>
        </w:rPr>
        <w:t xml:space="preserve"> (</w:t>
      </w:r>
      <w:proofErr w:type="spellStart"/>
      <w:r w:rsidRPr="00D9035D">
        <w:rPr>
          <w:rStyle w:val="CodeHTML"/>
          <w:rFonts w:asciiTheme="majorBidi" w:hAnsiTheme="majorBidi" w:cstheme="majorBidi"/>
          <w:sz w:val="24"/>
          <w:szCs w:val="24"/>
        </w:rPr>
        <w:t>stratify</w:t>
      </w:r>
      <w:proofErr w:type="spellEnd"/>
      <w:r w:rsidRPr="00D9035D">
        <w:rPr>
          <w:rStyle w:val="CodeHTML"/>
          <w:rFonts w:asciiTheme="majorBidi" w:hAnsiTheme="majorBidi" w:cstheme="majorBidi"/>
          <w:sz w:val="24"/>
          <w:szCs w:val="24"/>
        </w:rPr>
        <w:t>=y</w:t>
      </w:r>
      <w:r w:rsidRPr="00D9035D">
        <w:rPr>
          <w:rFonts w:asciiTheme="majorBidi" w:hAnsiTheme="majorBidi" w:cstheme="majorBidi"/>
        </w:rPr>
        <w:t xml:space="preserve">). Si le déséquilibre avait été sévère (&lt; 10% pour la classe minoritaire), nous aurions activé l'argument </w:t>
      </w:r>
      <w:proofErr w:type="spellStart"/>
      <w:r w:rsidRPr="00D9035D">
        <w:rPr>
          <w:rStyle w:val="CodeHTML"/>
          <w:rFonts w:asciiTheme="majorBidi" w:hAnsiTheme="majorBidi" w:cstheme="majorBidi"/>
          <w:sz w:val="24"/>
          <w:szCs w:val="24"/>
        </w:rPr>
        <w:t>pos_weight</w:t>
      </w:r>
      <w:proofErr w:type="spellEnd"/>
      <w:r w:rsidRPr="00D9035D">
        <w:rPr>
          <w:rFonts w:asciiTheme="majorBidi" w:hAnsiTheme="majorBidi" w:cstheme="majorBidi"/>
        </w:rPr>
        <w:t xml:space="preserve"> de la </w:t>
      </w:r>
      <w:proofErr w:type="spellStart"/>
      <w:r w:rsidRPr="00D9035D">
        <w:rPr>
          <w:rStyle w:val="CodeHTML"/>
          <w:rFonts w:asciiTheme="majorBidi" w:hAnsiTheme="majorBidi" w:cstheme="majorBidi"/>
          <w:sz w:val="24"/>
          <w:szCs w:val="24"/>
        </w:rPr>
        <w:t>BCEWithLogitsLoss</w:t>
      </w:r>
      <w:proofErr w:type="spellEnd"/>
      <w:r w:rsidRPr="00D9035D">
        <w:rPr>
          <w:rFonts w:asciiTheme="majorBidi" w:hAnsiTheme="majorBidi" w:cstheme="majorBidi"/>
        </w:rPr>
        <w:t xml:space="preserve"> pour pénaliser plus lourdement les erreurs sur les tumeurs malignes (Faux Négatifs).</w:t>
      </w:r>
    </w:p>
    <w:p w14:paraId="17D077A4" w14:textId="12976FF6" w:rsidR="00A84BDB" w:rsidRPr="00D9035D" w:rsidRDefault="00A84BDB" w:rsidP="00D9035D">
      <w:pPr>
        <w:pStyle w:val="NormalWeb"/>
        <w:numPr>
          <w:ilvl w:val="0"/>
          <w:numId w:val="22"/>
        </w:numPr>
        <w:jc w:val="both"/>
        <w:rPr>
          <w:rFonts w:asciiTheme="majorBidi" w:hAnsiTheme="majorBidi" w:cstheme="majorBidi"/>
        </w:rPr>
      </w:pPr>
      <w:r w:rsidRPr="00D9035D">
        <w:rPr>
          <w:rStyle w:val="lev"/>
          <w:rFonts w:asciiTheme="majorBidi" w:hAnsiTheme="majorBidi" w:cstheme="majorBidi"/>
        </w:rPr>
        <w:t>Fashion-MNIST (CNN) :</w:t>
      </w:r>
      <w:r w:rsidRPr="00D9035D">
        <w:rPr>
          <w:rFonts w:asciiTheme="majorBidi" w:hAnsiTheme="majorBidi" w:cstheme="majorBidi"/>
        </w:rPr>
        <w:t xml:space="preserve"> Le dataset est nativement et parfaitement équilibré (exactement 6 000 images par classe d'entraînement). Aucune stratégie de rééquilibrage (comme la Focal Loss) n'était justifiée.</w:t>
      </w:r>
    </w:p>
    <w:p w14:paraId="0F283E7B" w14:textId="6438D0C6" w:rsidR="006A0720" w:rsidRPr="000B2358" w:rsidRDefault="006A0720" w:rsidP="000B2358">
      <w:pPr>
        <w:pStyle w:val="Titre2"/>
      </w:pPr>
      <w:r w:rsidRPr="000B2358">
        <w:t xml:space="preserve"> </w:t>
      </w:r>
      <w:bookmarkStart w:id="128" w:name="_Toc232994380"/>
      <w:bookmarkStart w:id="129" w:name="_Toc232994490"/>
      <w:bookmarkStart w:id="130" w:name="_Toc232994637"/>
      <w:bookmarkStart w:id="131" w:name="_Toc232994950"/>
      <w:r w:rsidRPr="000B2358">
        <w:t>Optimiseurs</w:t>
      </w:r>
      <w:bookmarkEnd w:id="128"/>
      <w:bookmarkEnd w:id="129"/>
      <w:bookmarkEnd w:id="130"/>
      <w:bookmarkEnd w:id="131"/>
    </w:p>
    <w:p w14:paraId="56AEE8DD" w14:textId="5E6AE16A" w:rsidR="006A0720" w:rsidRPr="00D9035D" w:rsidRDefault="006A0720" w:rsidP="00D9035D">
      <w:pPr>
        <w:pStyle w:val="NormalWeb"/>
        <w:jc w:val="both"/>
        <w:rPr>
          <w:rFonts w:asciiTheme="majorBidi" w:hAnsiTheme="majorBidi" w:cstheme="majorBidi"/>
        </w:rPr>
      </w:pPr>
      <w:r w:rsidRPr="00D9035D">
        <w:rPr>
          <w:rFonts w:asciiTheme="majorBidi" w:hAnsiTheme="majorBidi" w:cstheme="majorBidi"/>
        </w:rPr>
        <w:t>L'optimiseur dicte la stratégie de mise à jour des poids lors de la rétropropagation</w:t>
      </w:r>
    </w:p>
    <w:p w14:paraId="614709E4" w14:textId="21000C19" w:rsidR="001C15C3" w:rsidRDefault="001C15C3" w:rsidP="001C15C3">
      <w:pPr>
        <w:pStyle w:val="Lgende"/>
        <w:keepNext/>
      </w:pPr>
    </w:p>
    <w:tbl>
      <w:tblPr>
        <w:tblStyle w:val="Grilledutableau"/>
        <w:tblpPr w:leftFromText="141" w:rightFromText="141" w:vertAnchor="text" w:horzAnchor="margin" w:tblpY="90"/>
        <w:tblW w:w="9493" w:type="dxa"/>
        <w:tblLook w:val="04A0" w:firstRow="1" w:lastRow="0" w:firstColumn="1" w:lastColumn="0" w:noHBand="0" w:noVBand="1"/>
      </w:tblPr>
      <w:tblGrid>
        <w:gridCol w:w="2863"/>
        <w:gridCol w:w="2863"/>
        <w:gridCol w:w="3767"/>
      </w:tblGrid>
      <w:tr w:rsidR="00833C7B" w:rsidRPr="00D9035D" w14:paraId="3AECAA52" w14:textId="77777777" w:rsidTr="006A0720">
        <w:trPr>
          <w:trHeight w:val="640"/>
        </w:trPr>
        <w:tc>
          <w:tcPr>
            <w:tcW w:w="2863" w:type="dxa"/>
          </w:tcPr>
          <w:p w14:paraId="622C79CB" w14:textId="77777777" w:rsidR="00833C7B" w:rsidRPr="00D9035D" w:rsidRDefault="00833C7B"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Optimiseur évalué</w:t>
            </w:r>
          </w:p>
          <w:p w14:paraId="5F49570E" w14:textId="77777777" w:rsidR="00833C7B" w:rsidRPr="00D9035D" w:rsidRDefault="00833C7B"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863" w:type="dxa"/>
          </w:tcPr>
          <w:p w14:paraId="1B9DAD06" w14:textId="77777777" w:rsidR="00833C7B" w:rsidRPr="00D9035D" w:rsidRDefault="00833C7B"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Learning rate</w:t>
            </w:r>
          </w:p>
          <w:p w14:paraId="0B03791A" w14:textId="77777777" w:rsidR="00833C7B" w:rsidRPr="00D9035D" w:rsidRDefault="00833C7B"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3767" w:type="dxa"/>
          </w:tcPr>
          <w:p w14:paraId="1F499D95" w14:textId="77777777" w:rsidR="00833C7B" w:rsidRPr="00D9035D" w:rsidRDefault="00833C7B"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Application dans notre projet</w:t>
            </w:r>
          </w:p>
          <w:p w14:paraId="662F2D60" w14:textId="77777777" w:rsidR="00833C7B" w:rsidRPr="00D9035D" w:rsidRDefault="00833C7B" w:rsidP="00D9035D">
            <w:pPr>
              <w:spacing w:before="100" w:beforeAutospacing="1" w:after="100" w:afterAutospacing="1"/>
              <w:jc w:val="both"/>
              <w:outlineLvl w:val="2"/>
              <w:rPr>
                <w:rFonts w:asciiTheme="majorBidi" w:eastAsia="Times New Roman" w:hAnsiTheme="majorBidi" w:cstheme="majorBidi"/>
                <w:b/>
                <w:bCs/>
                <w:szCs w:val="24"/>
                <w:lang w:eastAsia="fr-FR"/>
              </w:rPr>
            </w:pPr>
          </w:p>
        </w:tc>
      </w:tr>
      <w:tr w:rsidR="00833C7B" w:rsidRPr="00D9035D" w14:paraId="75CD55EC" w14:textId="77777777" w:rsidTr="006A0720">
        <w:trPr>
          <w:trHeight w:val="60"/>
        </w:trPr>
        <w:tc>
          <w:tcPr>
            <w:tcW w:w="2863" w:type="dxa"/>
          </w:tcPr>
          <w:p w14:paraId="244EDB97"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Adam</w:t>
            </w:r>
          </w:p>
          <w:p w14:paraId="004AF47E" w14:textId="77777777" w:rsidR="00833C7B" w:rsidRPr="00D9035D" w:rsidRDefault="00833C7B"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2863" w:type="dxa"/>
          </w:tcPr>
          <w:p w14:paraId="569247EF"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1e^{-3}</w:t>
            </w:r>
          </w:p>
          <w:p w14:paraId="44DE8493" w14:textId="77777777" w:rsidR="00833C7B" w:rsidRPr="00D9035D" w:rsidRDefault="00833C7B" w:rsidP="00D9035D">
            <w:pPr>
              <w:spacing w:before="100" w:beforeAutospacing="1" w:after="100" w:afterAutospacing="1"/>
              <w:jc w:val="both"/>
              <w:outlineLvl w:val="2"/>
              <w:rPr>
                <w:rFonts w:asciiTheme="majorBidi" w:eastAsia="Times New Roman" w:hAnsiTheme="majorBidi" w:cstheme="majorBidi"/>
                <w:b/>
                <w:bCs/>
                <w:szCs w:val="24"/>
                <w:lang w:eastAsia="fr-FR"/>
              </w:rPr>
            </w:pPr>
          </w:p>
        </w:tc>
        <w:tc>
          <w:tcPr>
            <w:tcW w:w="3767" w:type="dxa"/>
          </w:tcPr>
          <w:p w14:paraId="32B21B48" w14:textId="6AEB5D75" w:rsidR="00833C7B" w:rsidRPr="00D9035D" w:rsidRDefault="00833C7B" w:rsidP="00D9035D">
            <w:pPr>
              <w:pStyle w:val="NormalWeb"/>
              <w:jc w:val="both"/>
              <w:rPr>
                <w:rFonts w:asciiTheme="majorBidi" w:hAnsiTheme="majorBidi" w:cstheme="majorBidi"/>
              </w:rPr>
            </w:pPr>
            <w:r w:rsidRPr="00D9035D">
              <w:rPr>
                <w:rFonts w:asciiTheme="majorBidi" w:hAnsiTheme="majorBidi" w:cstheme="majorBidi"/>
                <w:b/>
                <w:bCs/>
              </w:rPr>
              <w:t>Retenu par défaut</w:t>
            </w:r>
            <w:r w:rsidRPr="00D9035D">
              <w:rPr>
                <w:rFonts w:asciiTheme="majorBidi" w:hAnsiTheme="majorBidi" w:cstheme="majorBidi"/>
              </w:rPr>
              <w:t xml:space="preserve"> pour le MLP, le CNN et l'architecture Seq2Seq pour sa convergence rapide et l'adaptation dynamique de son taux d'apprentissage par paramètre</w:t>
            </w:r>
          </w:p>
        </w:tc>
      </w:tr>
    </w:tbl>
    <w:p w14:paraId="19DAFD93" w14:textId="33BAA8DD" w:rsidR="000B2358" w:rsidRPr="001C15C3" w:rsidRDefault="001C15C3" w:rsidP="001C15C3">
      <w:pPr>
        <w:spacing w:before="100" w:beforeAutospacing="1" w:after="100" w:afterAutospacing="1" w:line="240" w:lineRule="auto"/>
        <w:jc w:val="center"/>
        <w:rPr>
          <w:rFonts w:eastAsia="Times New Roman" w:cs="Times New Roman"/>
          <w:i/>
          <w:iCs/>
          <w:sz w:val="20"/>
          <w:szCs w:val="20"/>
          <w:lang w:eastAsia="fr-FR"/>
        </w:rPr>
      </w:pPr>
      <w:bookmarkStart w:id="132" w:name="_Toc232995221"/>
      <w:r w:rsidRPr="001C15C3">
        <w:rPr>
          <w:rFonts w:cs="Times New Roman"/>
          <w:sz w:val="20"/>
          <w:szCs w:val="20"/>
        </w:rPr>
        <w:t xml:space="preserve">Tableau </w:t>
      </w:r>
      <w:r>
        <w:rPr>
          <w:rFonts w:cs="Times New Roman"/>
          <w:sz w:val="20"/>
          <w:szCs w:val="20"/>
        </w:rPr>
        <w:fldChar w:fldCharType="begin"/>
      </w:r>
      <w:r>
        <w:rPr>
          <w:rFonts w:cs="Times New Roman"/>
          <w:sz w:val="20"/>
          <w:szCs w:val="20"/>
        </w:rPr>
        <w:instrText xml:space="preserve"> SEQ Tableau \* ARABIC </w:instrText>
      </w:r>
      <w:r>
        <w:rPr>
          <w:rFonts w:cs="Times New Roman"/>
          <w:sz w:val="20"/>
          <w:szCs w:val="20"/>
        </w:rPr>
        <w:fldChar w:fldCharType="separate"/>
      </w:r>
      <w:r w:rsidR="001C15DF">
        <w:rPr>
          <w:rFonts w:cs="Times New Roman"/>
          <w:noProof/>
          <w:sz w:val="20"/>
          <w:szCs w:val="20"/>
        </w:rPr>
        <w:t>6</w:t>
      </w:r>
      <w:r>
        <w:rPr>
          <w:rFonts w:cs="Times New Roman"/>
          <w:sz w:val="20"/>
          <w:szCs w:val="20"/>
        </w:rPr>
        <w:fldChar w:fldCharType="end"/>
      </w:r>
      <w:r w:rsidRPr="001C15C3">
        <w:rPr>
          <w:rFonts w:cs="Times New Roman"/>
          <w:sz w:val="20"/>
          <w:szCs w:val="20"/>
        </w:rPr>
        <w:t>:Paramètres d’optimisation utilisés pour l’entraînement des modèles</w:t>
      </w:r>
      <w:bookmarkEnd w:id="132"/>
    </w:p>
    <w:p w14:paraId="4745F08F" w14:textId="62F4E57F" w:rsidR="00031076" w:rsidRPr="00D9035D" w:rsidRDefault="00650B3B"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i/>
          <w:iCs/>
          <w:szCs w:val="24"/>
          <w:lang w:eastAsia="fr-FR"/>
        </w:rPr>
        <w:lastRenderedPageBreak/>
        <w:t>Note technique : Pour l'architecture récurrente (Seq2Seq), l'utilisation d'Adam a été rigoureusement couplée au Gradient Clipping (voir section 4.5) pour compenser les instabilités inhérentes aux dérivées en chaîne dans le temps.</w:t>
      </w:r>
    </w:p>
    <w:p w14:paraId="191FA0D3" w14:textId="2F29D912" w:rsidR="002E1927" w:rsidRPr="00D9035D" w:rsidRDefault="002E1927" w:rsidP="001C15C3">
      <w:pPr>
        <w:pStyle w:val="Titre2"/>
      </w:pPr>
      <w:r w:rsidRPr="00D9035D">
        <w:t xml:space="preserve"> </w:t>
      </w:r>
      <w:bookmarkStart w:id="133" w:name="_Toc232994381"/>
      <w:bookmarkStart w:id="134" w:name="_Toc232994491"/>
      <w:bookmarkStart w:id="135" w:name="_Toc232994638"/>
      <w:bookmarkStart w:id="136" w:name="_Toc232994951"/>
      <w:proofErr w:type="spellStart"/>
      <w:r w:rsidRPr="00D9035D">
        <w:t>Schedulers</w:t>
      </w:r>
      <w:proofErr w:type="spellEnd"/>
      <w:r w:rsidRPr="00D9035D">
        <w:t xml:space="preserve"> de </w:t>
      </w:r>
      <w:proofErr w:type="spellStart"/>
      <w:r w:rsidRPr="00D9035D">
        <w:t>learning</w:t>
      </w:r>
      <w:proofErr w:type="spellEnd"/>
      <w:r w:rsidRPr="00D9035D">
        <w:t xml:space="preserve"> rate</w:t>
      </w:r>
      <w:bookmarkEnd w:id="133"/>
      <w:bookmarkEnd w:id="134"/>
      <w:bookmarkEnd w:id="135"/>
      <w:bookmarkEnd w:id="136"/>
    </w:p>
    <w:p w14:paraId="05142917" w14:textId="77777777" w:rsidR="00833C7B" w:rsidRPr="00D9035D" w:rsidRDefault="00833C7B"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Le </w:t>
      </w:r>
      <w:proofErr w:type="spellStart"/>
      <w:r w:rsidRPr="00D9035D">
        <w:rPr>
          <w:rFonts w:asciiTheme="majorBidi" w:eastAsia="Times New Roman" w:hAnsiTheme="majorBidi" w:cstheme="majorBidi"/>
          <w:i/>
          <w:iCs/>
          <w:szCs w:val="24"/>
          <w:lang w:eastAsia="fr-FR"/>
        </w:rPr>
        <w:t>Scheduler</w:t>
      </w:r>
      <w:proofErr w:type="spellEnd"/>
      <w:r w:rsidRPr="00D9035D">
        <w:rPr>
          <w:rFonts w:asciiTheme="majorBidi" w:eastAsia="Times New Roman" w:hAnsiTheme="majorBidi" w:cstheme="majorBidi"/>
          <w:szCs w:val="24"/>
          <w:lang w:eastAsia="fr-FR"/>
        </w:rPr>
        <w:t xml:space="preserve"> ajuste dynamiquement le taux d'apprentissage en cours de processus. Dans le cadre de notre projet, nous avons délibérément choisi de </w:t>
      </w:r>
      <w:r w:rsidRPr="00D9035D">
        <w:rPr>
          <w:rFonts w:asciiTheme="majorBidi" w:eastAsia="Times New Roman" w:hAnsiTheme="majorBidi" w:cstheme="majorBidi"/>
          <w:b/>
          <w:bCs/>
          <w:szCs w:val="24"/>
          <w:lang w:eastAsia="fr-FR"/>
        </w:rPr>
        <w:t xml:space="preserve">ne pas implémenter de </w:t>
      </w:r>
      <w:proofErr w:type="spellStart"/>
      <w:r w:rsidRPr="00D9035D">
        <w:rPr>
          <w:rFonts w:asciiTheme="majorBidi" w:eastAsia="Times New Roman" w:hAnsiTheme="majorBidi" w:cstheme="majorBidi"/>
          <w:b/>
          <w:bCs/>
          <w:szCs w:val="24"/>
          <w:lang w:eastAsia="fr-FR"/>
        </w:rPr>
        <w:t>Scheduler</w:t>
      </w:r>
      <w:proofErr w:type="spellEnd"/>
      <w:r w:rsidRPr="00D9035D">
        <w:rPr>
          <w:rFonts w:asciiTheme="majorBidi" w:eastAsia="Times New Roman" w:hAnsiTheme="majorBidi" w:cstheme="majorBidi"/>
          <w:szCs w:val="24"/>
          <w:lang w:eastAsia="fr-FR"/>
        </w:rPr>
        <w:t xml:space="preserve"> (comme </w:t>
      </w:r>
      <w:proofErr w:type="spellStart"/>
      <w:r w:rsidRPr="00D9035D">
        <w:rPr>
          <w:rFonts w:asciiTheme="majorBidi" w:eastAsia="Times New Roman" w:hAnsiTheme="majorBidi" w:cstheme="majorBidi"/>
          <w:i/>
          <w:iCs/>
          <w:szCs w:val="24"/>
          <w:lang w:eastAsia="fr-FR"/>
        </w:rPr>
        <w:t>StepLR</w:t>
      </w:r>
      <w:proofErr w:type="spellEnd"/>
      <w:r w:rsidRPr="00D9035D">
        <w:rPr>
          <w:rFonts w:asciiTheme="majorBidi" w:eastAsia="Times New Roman" w:hAnsiTheme="majorBidi" w:cstheme="majorBidi"/>
          <w:szCs w:val="24"/>
          <w:lang w:eastAsia="fr-FR"/>
        </w:rPr>
        <w:t xml:space="preserve"> ou </w:t>
      </w:r>
      <w:proofErr w:type="spellStart"/>
      <w:r w:rsidRPr="00D9035D">
        <w:rPr>
          <w:rFonts w:asciiTheme="majorBidi" w:eastAsia="Times New Roman" w:hAnsiTheme="majorBidi" w:cstheme="majorBidi"/>
          <w:i/>
          <w:iCs/>
          <w:szCs w:val="24"/>
          <w:lang w:eastAsia="fr-FR"/>
        </w:rPr>
        <w:t>ReduceLROnPlateau</w:t>
      </w:r>
      <w:proofErr w:type="spellEnd"/>
      <w:r w:rsidRPr="00D9035D">
        <w:rPr>
          <w:rFonts w:asciiTheme="majorBidi" w:eastAsia="Times New Roman" w:hAnsiTheme="majorBidi" w:cstheme="majorBidi"/>
          <w:szCs w:val="24"/>
          <w:lang w:eastAsia="fr-FR"/>
        </w:rPr>
        <w:t>).</w:t>
      </w:r>
    </w:p>
    <w:p w14:paraId="30E2C306" w14:textId="2902DAE8" w:rsidR="00833C7B" w:rsidRPr="00D9035D" w:rsidRDefault="00833C7B"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Justification technique :</w:t>
      </w:r>
      <w:r w:rsidRPr="00D9035D">
        <w:rPr>
          <w:rFonts w:asciiTheme="majorBidi" w:eastAsia="Times New Roman" w:hAnsiTheme="majorBidi" w:cstheme="majorBidi"/>
          <w:szCs w:val="24"/>
          <w:lang w:eastAsia="fr-FR"/>
        </w:rPr>
        <w:t xml:space="preserve"> Nos modèles ont démontré une convergence extrêmement rapide et stable avec un taux d'apprentissage constant de $1e^{-3}$ (par exemple, le CNN a atteint son plateau de performance optimale en seulement 5 époques). Introduire un </w:t>
      </w:r>
      <w:proofErr w:type="spellStart"/>
      <w:r w:rsidRPr="00D9035D">
        <w:rPr>
          <w:rFonts w:asciiTheme="majorBidi" w:eastAsia="Times New Roman" w:hAnsiTheme="majorBidi" w:cstheme="majorBidi"/>
          <w:i/>
          <w:iCs/>
          <w:szCs w:val="24"/>
          <w:lang w:eastAsia="fr-FR"/>
        </w:rPr>
        <w:t>Scheduler</w:t>
      </w:r>
      <w:proofErr w:type="spellEnd"/>
      <w:r w:rsidRPr="00D9035D">
        <w:rPr>
          <w:rFonts w:asciiTheme="majorBidi" w:eastAsia="Times New Roman" w:hAnsiTheme="majorBidi" w:cstheme="majorBidi"/>
          <w:szCs w:val="24"/>
          <w:lang w:eastAsia="fr-FR"/>
        </w:rPr>
        <w:t xml:space="preserve"> aurait relevé de la sur-ingénierie (</w:t>
      </w:r>
      <w:r w:rsidRPr="00D9035D">
        <w:rPr>
          <w:rFonts w:asciiTheme="majorBidi" w:eastAsia="Times New Roman" w:hAnsiTheme="majorBidi" w:cstheme="majorBidi"/>
          <w:i/>
          <w:iCs/>
          <w:szCs w:val="24"/>
          <w:lang w:eastAsia="fr-FR"/>
        </w:rPr>
        <w:t>over-engineering</w:t>
      </w:r>
      <w:r w:rsidRPr="00D9035D">
        <w:rPr>
          <w:rFonts w:asciiTheme="majorBidi" w:eastAsia="Times New Roman" w:hAnsiTheme="majorBidi" w:cstheme="majorBidi"/>
          <w:szCs w:val="24"/>
          <w:lang w:eastAsia="fr-FR"/>
        </w:rPr>
        <w:t>), ajoutant une complexité algorithmique sans bénéfice sur les métriques finales.</w:t>
      </w:r>
    </w:p>
    <w:p w14:paraId="052EC0EB" w14:textId="76AFEA35" w:rsidR="002E1927" w:rsidRPr="00D9035D" w:rsidRDefault="002E1927" w:rsidP="001C15C3">
      <w:pPr>
        <w:pStyle w:val="Titre2"/>
      </w:pPr>
      <w:bookmarkStart w:id="137" w:name="_Toc232994382"/>
      <w:bookmarkStart w:id="138" w:name="_Toc232994492"/>
      <w:bookmarkStart w:id="139" w:name="_Toc232994639"/>
      <w:bookmarkStart w:id="140" w:name="_Toc232994952"/>
      <w:r w:rsidRPr="00D9035D">
        <w:t>Régularisation</w:t>
      </w:r>
      <w:bookmarkEnd w:id="137"/>
      <w:bookmarkEnd w:id="138"/>
      <w:bookmarkEnd w:id="139"/>
      <w:bookmarkEnd w:id="140"/>
    </w:p>
    <w:p w14:paraId="3F138E80" w14:textId="77777777" w:rsidR="00833C7B" w:rsidRPr="00D9035D" w:rsidRDefault="00833C7B"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La capacité d'un réseau profond à mémoriser le bruit du jeu d'entraînement (surapprentissage) requiert l'implémentation agressive de techniques de régularisation.</w:t>
      </w:r>
    </w:p>
    <w:p w14:paraId="6C4E93D9" w14:textId="27692EA8" w:rsidR="00833C7B" w:rsidRPr="00D9035D" w:rsidRDefault="00833C7B"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Le tableau suivant liste les méthodes déployées et leur champ d'application dans nos expérimentations :</w:t>
      </w:r>
    </w:p>
    <w:tbl>
      <w:tblPr>
        <w:tblStyle w:val="Grilledutableau"/>
        <w:tblW w:w="0" w:type="auto"/>
        <w:tblLook w:val="04A0" w:firstRow="1" w:lastRow="0" w:firstColumn="1" w:lastColumn="0" w:noHBand="0" w:noVBand="1"/>
      </w:tblPr>
      <w:tblGrid>
        <w:gridCol w:w="3020"/>
        <w:gridCol w:w="3021"/>
        <w:gridCol w:w="3021"/>
      </w:tblGrid>
      <w:tr w:rsidR="00833C7B" w:rsidRPr="00D9035D" w14:paraId="257C7B76" w14:textId="77777777" w:rsidTr="00833C7B">
        <w:tc>
          <w:tcPr>
            <w:tcW w:w="3020" w:type="dxa"/>
          </w:tcPr>
          <w:p w14:paraId="4DD47DB5" w14:textId="77777777" w:rsidR="006A0720" w:rsidRPr="00D9035D" w:rsidRDefault="006A0720"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Technique</w:t>
            </w:r>
          </w:p>
          <w:p w14:paraId="5CF26C83" w14:textId="77777777" w:rsidR="00833C7B" w:rsidRPr="00D9035D" w:rsidRDefault="00833C7B" w:rsidP="00D9035D">
            <w:pPr>
              <w:spacing w:before="100" w:beforeAutospacing="1" w:after="100" w:afterAutospacing="1"/>
              <w:jc w:val="both"/>
              <w:rPr>
                <w:rFonts w:asciiTheme="majorBidi" w:eastAsia="Times New Roman" w:hAnsiTheme="majorBidi" w:cstheme="majorBidi"/>
                <w:b/>
                <w:bCs/>
                <w:szCs w:val="24"/>
                <w:lang w:eastAsia="fr-FR"/>
              </w:rPr>
            </w:pPr>
          </w:p>
        </w:tc>
        <w:tc>
          <w:tcPr>
            <w:tcW w:w="3021" w:type="dxa"/>
          </w:tcPr>
          <w:p w14:paraId="4D77EAA6" w14:textId="77777777" w:rsidR="006A0720" w:rsidRPr="00D9035D" w:rsidRDefault="006A0720"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Application dans le projet</w:t>
            </w:r>
          </w:p>
          <w:p w14:paraId="5B39B27B" w14:textId="77777777" w:rsidR="00833C7B" w:rsidRPr="00D9035D" w:rsidRDefault="00833C7B" w:rsidP="00D9035D">
            <w:pPr>
              <w:spacing w:before="100" w:beforeAutospacing="1" w:after="100" w:afterAutospacing="1"/>
              <w:jc w:val="both"/>
              <w:rPr>
                <w:rFonts w:asciiTheme="majorBidi" w:eastAsia="Times New Roman" w:hAnsiTheme="majorBidi" w:cstheme="majorBidi"/>
                <w:b/>
                <w:bCs/>
                <w:szCs w:val="24"/>
                <w:lang w:eastAsia="fr-FR"/>
              </w:rPr>
            </w:pPr>
          </w:p>
        </w:tc>
        <w:tc>
          <w:tcPr>
            <w:tcW w:w="3021" w:type="dxa"/>
          </w:tcPr>
          <w:p w14:paraId="4B1EE5B1" w14:textId="77777777" w:rsidR="006A0720" w:rsidRPr="00D9035D" w:rsidRDefault="006A0720" w:rsidP="00D9035D">
            <w:pPr>
              <w:spacing w:before="100" w:beforeAutospacing="1" w:after="100" w:afterAutospacing="1"/>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Paramètres et Effets</w:t>
            </w:r>
          </w:p>
          <w:p w14:paraId="4F81112B" w14:textId="77777777" w:rsidR="00833C7B" w:rsidRPr="00D9035D" w:rsidRDefault="00833C7B" w:rsidP="00D9035D">
            <w:pPr>
              <w:spacing w:before="100" w:beforeAutospacing="1" w:after="100" w:afterAutospacing="1"/>
              <w:jc w:val="both"/>
              <w:rPr>
                <w:rFonts w:asciiTheme="majorBidi" w:eastAsia="Times New Roman" w:hAnsiTheme="majorBidi" w:cstheme="majorBidi"/>
                <w:b/>
                <w:bCs/>
                <w:szCs w:val="24"/>
                <w:lang w:eastAsia="fr-FR"/>
              </w:rPr>
            </w:pPr>
          </w:p>
        </w:tc>
      </w:tr>
      <w:tr w:rsidR="00833C7B" w:rsidRPr="00D9035D" w14:paraId="324BC7CB" w14:textId="77777777" w:rsidTr="00833C7B">
        <w:tc>
          <w:tcPr>
            <w:tcW w:w="3020" w:type="dxa"/>
          </w:tcPr>
          <w:p w14:paraId="4EF4B245"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Dropout</w:t>
            </w:r>
          </w:p>
          <w:p w14:paraId="3399135E"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c>
          <w:tcPr>
            <w:tcW w:w="3021" w:type="dxa"/>
          </w:tcPr>
          <w:p w14:paraId="6E775550"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MLP :</w:t>
            </w:r>
            <w:r w:rsidRPr="00D9035D">
              <w:rPr>
                <w:rFonts w:asciiTheme="majorBidi" w:eastAsia="Times New Roman" w:hAnsiTheme="majorBidi" w:cstheme="majorBidi"/>
                <w:szCs w:val="24"/>
                <w:lang w:eastAsia="fr-FR"/>
              </w:rPr>
              <w:t xml:space="preserve"> Après chaque couche Dense et avant la classification finale.</w:t>
            </w:r>
          </w:p>
          <w:p w14:paraId="1288CB27"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c>
          <w:tcPr>
            <w:tcW w:w="3021" w:type="dxa"/>
          </w:tcPr>
          <w:p w14:paraId="491392A3" w14:textId="623E5EDD"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p = 0.3. Force le réseau à répartir la prise de décision en désactivant aléatoirement 30% des neurones.</w:t>
            </w:r>
          </w:p>
          <w:p w14:paraId="24E64E04"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r>
      <w:tr w:rsidR="00833C7B" w:rsidRPr="00D9035D" w14:paraId="007FFE8D" w14:textId="77777777" w:rsidTr="00833C7B">
        <w:tc>
          <w:tcPr>
            <w:tcW w:w="3020" w:type="dxa"/>
          </w:tcPr>
          <w:p w14:paraId="074E40A0"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Batch Normalization</w:t>
            </w:r>
          </w:p>
          <w:p w14:paraId="203C9682"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c>
          <w:tcPr>
            <w:tcW w:w="3021" w:type="dxa"/>
          </w:tcPr>
          <w:p w14:paraId="343625FC"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MLP &amp; CNN :</w:t>
            </w:r>
            <w:r w:rsidRPr="00D9035D">
              <w:rPr>
                <w:rFonts w:asciiTheme="majorBidi" w:eastAsia="Times New Roman" w:hAnsiTheme="majorBidi" w:cstheme="majorBidi"/>
                <w:szCs w:val="24"/>
                <w:lang w:eastAsia="fr-FR"/>
              </w:rPr>
              <w:t xml:space="preserve"> Inséré juste avant les activations ReLU.</w:t>
            </w:r>
          </w:p>
          <w:p w14:paraId="4F66B1F2"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c>
          <w:tcPr>
            <w:tcW w:w="3021" w:type="dxa"/>
          </w:tcPr>
          <w:p w14:paraId="073EFC23"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momentum</w:t>
            </w:r>
            <w:proofErr w:type="spellEnd"/>
            <w:r w:rsidRPr="00D9035D">
              <w:rPr>
                <w:rFonts w:asciiTheme="majorBidi" w:eastAsia="Times New Roman" w:hAnsiTheme="majorBidi" w:cstheme="majorBidi"/>
                <w:szCs w:val="24"/>
                <w:lang w:eastAsia="fr-FR"/>
              </w:rPr>
              <w:t>=0.1. Lisse le paysage de la fonction de perte en normalisant les activations par lot.</w:t>
            </w:r>
          </w:p>
          <w:p w14:paraId="31C57E03"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r>
      <w:tr w:rsidR="00833C7B" w:rsidRPr="00D9035D" w14:paraId="2C147CDA" w14:textId="77777777" w:rsidTr="00833C7B">
        <w:tc>
          <w:tcPr>
            <w:tcW w:w="3020" w:type="dxa"/>
          </w:tcPr>
          <w:p w14:paraId="324A32AF"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b/>
                <w:bCs/>
                <w:szCs w:val="24"/>
                <w:lang w:eastAsia="fr-FR"/>
              </w:rPr>
              <w:t>Early</w:t>
            </w:r>
            <w:proofErr w:type="spellEnd"/>
            <w:r w:rsidRPr="00D9035D">
              <w:rPr>
                <w:rFonts w:asciiTheme="majorBidi" w:eastAsia="Times New Roman" w:hAnsiTheme="majorBidi" w:cstheme="majorBidi"/>
                <w:b/>
                <w:bCs/>
                <w:szCs w:val="24"/>
                <w:lang w:eastAsia="fr-FR"/>
              </w:rPr>
              <w:t xml:space="preserve"> </w:t>
            </w:r>
            <w:proofErr w:type="spellStart"/>
            <w:r w:rsidRPr="00D9035D">
              <w:rPr>
                <w:rFonts w:asciiTheme="majorBidi" w:eastAsia="Times New Roman" w:hAnsiTheme="majorBidi" w:cstheme="majorBidi"/>
                <w:b/>
                <w:bCs/>
                <w:szCs w:val="24"/>
                <w:lang w:eastAsia="fr-FR"/>
              </w:rPr>
              <w:t>Stopping</w:t>
            </w:r>
            <w:proofErr w:type="spellEnd"/>
          </w:p>
          <w:p w14:paraId="4955294F"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c>
          <w:tcPr>
            <w:tcW w:w="3021" w:type="dxa"/>
          </w:tcPr>
          <w:p w14:paraId="4E99C2BC"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Transversal :</w:t>
            </w:r>
            <w:r w:rsidRPr="00D9035D">
              <w:rPr>
                <w:rFonts w:asciiTheme="majorBidi" w:eastAsia="Times New Roman" w:hAnsiTheme="majorBidi" w:cstheme="majorBidi"/>
                <w:szCs w:val="24"/>
                <w:lang w:eastAsia="fr-FR"/>
              </w:rPr>
              <w:t xml:space="preserve"> Surveillance de la courbe de Validation.</w:t>
            </w:r>
          </w:p>
          <w:p w14:paraId="631E9D7B"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c>
          <w:tcPr>
            <w:tcW w:w="3021" w:type="dxa"/>
          </w:tcPr>
          <w:p w14:paraId="58207721"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Arrêt de l'entraînement lorsque la </w:t>
            </w:r>
            <w:proofErr w:type="spellStart"/>
            <w:r w:rsidRPr="00D9035D">
              <w:rPr>
                <w:rFonts w:asciiTheme="majorBidi" w:eastAsia="Times New Roman" w:hAnsiTheme="majorBidi" w:cstheme="majorBidi"/>
                <w:szCs w:val="24"/>
                <w:lang w:eastAsia="fr-FR"/>
              </w:rPr>
              <w:t>val_loss</w:t>
            </w:r>
            <w:proofErr w:type="spellEnd"/>
            <w:r w:rsidRPr="00D9035D">
              <w:rPr>
                <w:rFonts w:asciiTheme="majorBidi" w:eastAsia="Times New Roman" w:hAnsiTheme="majorBidi" w:cstheme="majorBidi"/>
                <w:szCs w:val="24"/>
                <w:lang w:eastAsia="fr-FR"/>
              </w:rPr>
              <w:t xml:space="preserve"> commence à diverger de la </w:t>
            </w:r>
            <w:proofErr w:type="spellStart"/>
            <w:r w:rsidRPr="00D9035D">
              <w:rPr>
                <w:rFonts w:asciiTheme="majorBidi" w:eastAsia="Times New Roman" w:hAnsiTheme="majorBidi" w:cstheme="majorBidi"/>
                <w:szCs w:val="24"/>
                <w:lang w:eastAsia="fr-FR"/>
              </w:rPr>
              <w:t>train_loss</w:t>
            </w:r>
            <w:proofErr w:type="spellEnd"/>
            <w:r w:rsidRPr="00D9035D">
              <w:rPr>
                <w:rFonts w:asciiTheme="majorBidi" w:eastAsia="Times New Roman" w:hAnsiTheme="majorBidi" w:cstheme="majorBidi"/>
                <w:szCs w:val="24"/>
                <w:lang w:eastAsia="fr-FR"/>
              </w:rPr>
              <w:t>.</w:t>
            </w:r>
          </w:p>
          <w:p w14:paraId="288C5E90"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r>
      <w:tr w:rsidR="00833C7B" w:rsidRPr="00D9035D" w14:paraId="17B74FDC" w14:textId="77777777" w:rsidTr="00833C7B">
        <w:tc>
          <w:tcPr>
            <w:tcW w:w="3020" w:type="dxa"/>
          </w:tcPr>
          <w:p w14:paraId="5DAD40DD"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Gradient Clipping</w:t>
            </w:r>
          </w:p>
          <w:p w14:paraId="29067610"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c>
          <w:tcPr>
            <w:tcW w:w="3021" w:type="dxa"/>
          </w:tcPr>
          <w:p w14:paraId="2F177DC5"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Spécifique Seq2Seq (GRU) :</w:t>
            </w:r>
            <w:r w:rsidRPr="00D9035D">
              <w:rPr>
                <w:rFonts w:asciiTheme="majorBidi" w:eastAsia="Times New Roman" w:hAnsiTheme="majorBidi" w:cstheme="majorBidi"/>
                <w:szCs w:val="24"/>
                <w:lang w:eastAsia="fr-FR"/>
              </w:rPr>
              <w:t xml:space="preserve"> Avant l'étape </w:t>
            </w:r>
            <w:proofErr w:type="spellStart"/>
            <w:r w:rsidRPr="00D9035D">
              <w:rPr>
                <w:rFonts w:asciiTheme="majorBidi" w:eastAsia="Times New Roman" w:hAnsiTheme="majorBidi" w:cstheme="majorBidi"/>
                <w:szCs w:val="24"/>
                <w:lang w:eastAsia="fr-FR"/>
              </w:rPr>
              <w:t>optimizer.step</w:t>
            </w:r>
            <w:proofErr w:type="spellEnd"/>
            <w:r w:rsidRPr="00D9035D">
              <w:rPr>
                <w:rFonts w:asciiTheme="majorBidi" w:eastAsia="Times New Roman" w:hAnsiTheme="majorBidi" w:cstheme="majorBidi"/>
                <w:szCs w:val="24"/>
                <w:lang w:eastAsia="fr-FR"/>
              </w:rPr>
              <w:t>().</w:t>
            </w:r>
          </w:p>
          <w:p w14:paraId="77EC067F"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c>
          <w:tcPr>
            <w:tcW w:w="3021" w:type="dxa"/>
          </w:tcPr>
          <w:p w14:paraId="4313068C"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lastRenderedPageBreak/>
              <w:t xml:space="preserve">max_norm=1.0. Empêche l'explosion du gradient en </w:t>
            </w:r>
            <w:r w:rsidRPr="00D9035D">
              <w:rPr>
                <w:rFonts w:asciiTheme="majorBidi" w:eastAsia="Times New Roman" w:hAnsiTheme="majorBidi" w:cstheme="majorBidi"/>
                <w:szCs w:val="24"/>
                <w:lang w:eastAsia="fr-FR"/>
              </w:rPr>
              <w:lastRenderedPageBreak/>
              <w:t>plafonnant la norme du vecteur.</w:t>
            </w:r>
          </w:p>
          <w:p w14:paraId="34C2294D"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r>
      <w:tr w:rsidR="00833C7B" w:rsidRPr="00D9035D" w14:paraId="2C546511" w14:textId="77777777" w:rsidTr="00833C7B">
        <w:tc>
          <w:tcPr>
            <w:tcW w:w="3020" w:type="dxa"/>
          </w:tcPr>
          <w:p w14:paraId="23E1C610"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lastRenderedPageBreak/>
              <w:t>Teacher Forcing</w:t>
            </w:r>
          </w:p>
          <w:p w14:paraId="6E7F5913"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c>
          <w:tcPr>
            <w:tcW w:w="3021" w:type="dxa"/>
          </w:tcPr>
          <w:p w14:paraId="78246EC7"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Spécifique Seq2Seq (GRU) :</w:t>
            </w:r>
            <w:r w:rsidRPr="00D9035D">
              <w:rPr>
                <w:rFonts w:asciiTheme="majorBidi" w:eastAsia="Times New Roman" w:hAnsiTheme="majorBidi" w:cstheme="majorBidi"/>
                <w:szCs w:val="24"/>
                <w:lang w:eastAsia="fr-FR"/>
              </w:rPr>
              <w:t xml:space="preserve"> Dans la boucle du Décodeur.</w:t>
            </w:r>
          </w:p>
          <w:p w14:paraId="268929E9" w14:textId="77777777" w:rsidR="00833C7B" w:rsidRPr="00D9035D" w:rsidRDefault="00833C7B" w:rsidP="00D9035D">
            <w:pPr>
              <w:spacing w:before="100" w:beforeAutospacing="1" w:after="100" w:afterAutospacing="1"/>
              <w:jc w:val="both"/>
              <w:rPr>
                <w:rFonts w:asciiTheme="majorBidi" w:eastAsia="Times New Roman" w:hAnsiTheme="majorBidi" w:cstheme="majorBidi"/>
                <w:szCs w:val="24"/>
                <w:lang w:eastAsia="fr-FR"/>
              </w:rPr>
            </w:pPr>
          </w:p>
        </w:tc>
        <w:tc>
          <w:tcPr>
            <w:tcW w:w="3021" w:type="dxa"/>
          </w:tcPr>
          <w:p w14:paraId="01A9784F" w14:textId="77777777" w:rsidR="006A0720" w:rsidRPr="00D9035D" w:rsidRDefault="006A0720"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ratio=0.5. Le modèle reçoit 50% du temps le "vrai" mot précédent plutôt que sa propre prédiction.</w:t>
            </w:r>
          </w:p>
          <w:p w14:paraId="77199ACB" w14:textId="77777777" w:rsidR="00833C7B" w:rsidRPr="00D9035D" w:rsidRDefault="00833C7B" w:rsidP="001C15C3">
            <w:pPr>
              <w:keepNext/>
              <w:spacing w:before="100" w:beforeAutospacing="1" w:after="100" w:afterAutospacing="1"/>
              <w:jc w:val="both"/>
              <w:rPr>
                <w:rFonts w:asciiTheme="majorBidi" w:eastAsia="Times New Roman" w:hAnsiTheme="majorBidi" w:cstheme="majorBidi"/>
                <w:szCs w:val="24"/>
                <w:lang w:eastAsia="fr-FR"/>
              </w:rPr>
            </w:pPr>
          </w:p>
        </w:tc>
      </w:tr>
    </w:tbl>
    <w:p w14:paraId="092FA100" w14:textId="65879906" w:rsidR="00833C7B" w:rsidRDefault="001C15C3" w:rsidP="001C15C3">
      <w:pPr>
        <w:pStyle w:val="Lgende"/>
        <w:rPr>
          <w:rFonts w:cs="Times New Roman"/>
          <w:sz w:val="20"/>
          <w:szCs w:val="20"/>
        </w:rPr>
      </w:pPr>
      <w:bookmarkStart w:id="141" w:name="_Toc232995222"/>
      <w:r w:rsidRPr="001C15C3">
        <w:rPr>
          <w:rFonts w:cs="Times New Roman"/>
          <w:sz w:val="20"/>
          <w:szCs w:val="20"/>
        </w:rPr>
        <w:t xml:space="preserve">Tableau </w:t>
      </w:r>
      <w:r w:rsidRPr="001C15C3">
        <w:rPr>
          <w:rFonts w:cs="Times New Roman"/>
          <w:sz w:val="20"/>
          <w:szCs w:val="20"/>
        </w:rPr>
        <w:fldChar w:fldCharType="begin"/>
      </w:r>
      <w:r w:rsidRPr="001C15C3">
        <w:rPr>
          <w:rFonts w:cs="Times New Roman"/>
          <w:sz w:val="20"/>
          <w:szCs w:val="20"/>
        </w:rPr>
        <w:instrText xml:space="preserve"> SEQ Tableau \* ARABIC </w:instrText>
      </w:r>
      <w:r w:rsidRPr="001C15C3">
        <w:rPr>
          <w:rFonts w:cs="Times New Roman"/>
          <w:sz w:val="20"/>
          <w:szCs w:val="20"/>
        </w:rPr>
        <w:fldChar w:fldCharType="separate"/>
      </w:r>
      <w:r w:rsidR="001C15DF">
        <w:rPr>
          <w:rFonts w:cs="Times New Roman"/>
          <w:noProof/>
          <w:sz w:val="20"/>
          <w:szCs w:val="20"/>
        </w:rPr>
        <w:t>7</w:t>
      </w:r>
      <w:r w:rsidRPr="001C15C3">
        <w:rPr>
          <w:rFonts w:cs="Times New Roman"/>
          <w:sz w:val="20"/>
          <w:szCs w:val="20"/>
        </w:rPr>
        <w:fldChar w:fldCharType="end"/>
      </w:r>
      <w:r w:rsidRPr="001C15C3">
        <w:rPr>
          <w:rFonts w:cs="Times New Roman"/>
          <w:sz w:val="20"/>
          <w:szCs w:val="20"/>
        </w:rPr>
        <w:t>:Techniques de régularisation et de stabilisation appliquées aux modèles</w:t>
      </w:r>
      <w:bookmarkEnd w:id="141"/>
    </w:p>
    <w:p w14:paraId="56A966B3" w14:textId="77777777" w:rsidR="001C15C3" w:rsidRPr="001C15C3" w:rsidRDefault="001C15C3" w:rsidP="001C15C3"/>
    <w:p w14:paraId="6CBDA466" w14:textId="38804C6F" w:rsidR="002E1927" w:rsidRPr="001C15C3" w:rsidRDefault="002E1927" w:rsidP="001C15C3">
      <w:pPr>
        <w:pStyle w:val="Titre1"/>
      </w:pPr>
      <w:bookmarkStart w:id="142" w:name="_Toc232994383"/>
      <w:bookmarkStart w:id="143" w:name="_Toc232994493"/>
      <w:bookmarkStart w:id="144" w:name="_Toc232994640"/>
      <w:bookmarkStart w:id="145" w:name="_Toc232994953"/>
      <w:r w:rsidRPr="001C15C3">
        <w:t>Guide des hyperparamètres</w:t>
      </w:r>
      <w:bookmarkEnd w:id="142"/>
      <w:bookmarkEnd w:id="143"/>
      <w:bookmarkEnd w:id="144"/>
      <w:bookmarkEnd w:id="145"/>
    </w:p>
    <w:p w14:paraId="5CFB873E" w14:textId="2A9736F2" w:rsidR="006A0720" w:rsidRPr="00D9035D" w:rsidRDefault="006A0720" w:rsidP="00D9035D">
      <w:pPr>
        <w:spacing w:before="100" w:beforeAutospacing="1" w:after="100" w:afterAutospacing="1" w:line="240" w:lineRule="auto"/>
        <w:ind w:left="360"/>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Contrairement aux paramètres du modèle (poids et biais) qui sont appris automatiquement lors de la rétropropagation, les hyperparamètres sont fixés par l'ingénieur avant l'entraînement. Leur configuration dicte la dynamique d'apprentissage et l'architecture spatiale du réseau.</w:t>
      </w:r>
    </w:p>
    <w:p w14:paraId="4258D876" w14:textId="044A9EE4" w:rsidR="002E1927" w:rsidRPr="00D9035D" w:rsidRDefault="002E1927" w:rsidP="001C15C3">
      <w:pPr>
        <w:pStyle w:val="Titre2"/>
      </w:pPr>
      <w:bookmarkStart w:id="146" w:name="_Toc232994384"/>
      <w:bookmarkStart w:id="147" w:name="_Toc232994494"/>
      <w:bookmarkStart w:id="148" w:name="_Toc232994641"/>
      <w:bookmarkStart w:id="149" w:name="_Toc232994954"/>
      <w:r w:rsidRPr="00D9035D">
        <w:t>Hyperparamètres clés par architecture</w:t>
      </w:r>
      <w:bookmarkEnd w:id="146"/>
      <w:bookmarkEnd w:id="147"/>
      <w:bookmarkEnd w:id="148"/>
      <w:bookmarkEnd w:id="149"/>
    </w:p>
    <w:p w14:paraId="417BF003" w14:textId="6031A622" w:rsidR="00314353" w:rsidRPr="00D9035D" w:rsidRDefault="00314353"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Les valeurs présentées ci-dessous correspondent aux configurations finales ayant permis d'atteindre les performances optimales (détaillées en section 6) sans générer de surapprentissage.</w:t>
      </w:r>
    </w:p>
    <w:p w14:paraId="6515638D" w14:textId="057405C6" w:rsidR="00314353" w:rsidRPr="00D9035D" w:rsidRDefault="002E1927" w:rsidP="001C15C3">
      <w:pPr>
        <w:pStyle w:val="Titre3"/>
      </w:pPr>
      <w:bookmarkStart w:id="150" w:name="_Toc232994385"/>
      <w:bookmarkStart w:id="151" w:name="_Toc232994495"/>
      <w:bookmarkStart w:id="152" w:name="_Toc232994642"/>
      <w:bookmarkStart w:id="153" w:name="_Toc232994955"/>
      <w:r w:rsidRPr="00D9035D">
        <w:t>MLP</w:t>
      </w:r>
      <w:r w:rsidR="00314353" w:rsidRPr="00D9035D">
        <w:t>(Classification binaire - Breast Cancer)</w:t>
      </w:r>
      <w:bookmarkEnd w:id="150"/>
      <w:bookmarkEnd w:id="151"/>
      <w:bookmarkEnd w:id="152"/>
      <w:bookmarkEnd w:id="153"/>
    </w:p>
    <w:tbl>
      <w:tblPr>
        <w:tblStyle w:val="Grilledutableau"/>
        <w:tblW w:w="0" w:type="auto"/>
        <w:tblLook w:val="04A0" w:firstRow="1" w:lastRow="0" w:firstColumn="1" w:lastColumn="0" w:noHBand="0" w:noVBand="1"/>
      </w:tblPr>
      <w:tblGrid>
        <w:gridCol w:w="2252"/>
        <w:gridCol w:w="2253"/>
        <w:gridCol w:w="4137"/>
      </w:tblGrid>
      <w:tr w:rsidR="00314353" w:rsidRPr="00D9035D" w14:paraId="7120F542" w14:textId="77777777" w:rsidTr="001C15C3">
        <w:trPr>
          <w:trHeight w:val="811"/>
        </w:trPr>
        <w:tc>
          <w:tcPr>
            <w:tcW w:w="2252" w:type="dxa"/>
          </w:tcPr>
          <w:p w14:paraId="04A4D369" w14:textId="77777777" w:rsidR="00314353" w:rsidRPr="00456F61" w:rsidRDefault="00314353" w:rsidP="00456F61">
            <w:pPr>
              <w:rPr>
                <w:b/>
                <w:lang w:eastAsia="fr-FR"/>
              </w:rPr>
            </w:pPr>
            <w:r w:rsidRPr="00456F61">
              <w:rPr>
                <w:b/>
                <w:lang w:eastAsia="fr-FR"/>
              </w:rPr>
              <w:t>Hyperparamètre</w:t>
            </w:r>
          </w:p>
          <w:p w14:paraId="782750EB" w14:textId="77777777" w:rsidR="00314353" w:rsidRPr="00456F61" w:rsidRDefault="00314353" w:rsidP="00456F61">
            <w:pPr>
              <w:rPr>
                <w:b/>
                <w:lang w:eastAsia="fr-FR"/>
              </w:rPr>
            </w:pPr>
          </w:p>
        </w:tc>
        <w:tc>
          <w:tcPr>
            <w:tcW w:w="2253" w:type="dxa"/>
          </w:tcPr>
          <w:p w14:paraId="61816E3A" w14:textId="77777777" w:rsidR="00314353" w:rsidRPr="00456F61" w:rsidRDefault="00314353" w:rsidP="00456F61">
            <w:pPr>
              <w:rPr>
                <w:b/>
                <w:lang w:eastAsia="fr-FR"/>
              </w:rPr>
            </w:pPr>
            <w:r w:rsidRPr="00456F61">
              <w:rPr>
                <w:b/>
                <w:lang w:eastAsia="fr-FR"/>
              </w:rPr>
              <w:t>Valeur finale</w:t>
            </w:r>
          </w:p>
          <w:p w14:paraId="1758506B" w14:textId="77777777" w:rsidR="00314353" w:rsidRPr="00456F61" w:rsidRDefault="00314353" w:rsidP="00456F61">
            <w:pPr>
              <w:rPr>
                <w:b/>
                <w:lang w:eastAsia="fr-FR"/>
              </w:rPr>
            </w:pPr>
          </w:p>
        </w:tc>
        <w:tc>
          <w:tcPr>
            <w:tcW w:w="4137" w:type="dxa"/>
          </w:tcPr>
          <w:p w14:paraId="1D8E01C7" w14:textId="77777777" w:rsidR="00314353" w:rsidRPr="00456F61" w:rsidRDefault="00314353" w:rsidP="00456F61">
            <w:pPr>
              <w:rPr>
                <w:b/>
                <w:lang w:eastAsia="fr-FR"/>
              </w:rPr>
            </w:pPr>
            <w:r w:rsidRPr="00456F61">
              <w:rPr>
                <w:b/>
                <w:lang w:eastAsia="fr-FR"/>
              </w:rPr>
              <w:t>Justification</w:t>
            </w:r>
          </w:p>
          <w:p w14:paraId="3211D4E4" w14:textId="77777777" w:rsidR="00314353" w:rsidRPr="00456F61" w:rsidRDefault="00314353" w:rsidP="00456F61">
            <w:pPr>
              <w:rPr>
                <w:b/>
                <w:lang w:eastAsia="fr-FR"/>
              </w:rPr>
            </w:pPr>
          </w:p>
        </w:tc>
      </w:tr>
      <w:tr w:rsidR="00314353" w:rsidRPr="00D9035D" w14:paraId="7335B49F" w14:textId="77777777" w:rsidTr="001C15C3">
        <w:trPr>
          <w:trHeight w:val="1452"/>
        </w:trPr>
        <w:tc>
          <w:tcPr>
            <w:tcW w:w="2252" w:type="dxa"/>
          </w:tcPr>
          <w:p w14:paraId="18673101" w14:textId="77777777" w:rsidR="00314353" w:rsidRPr="00456F61" w:rsidRDefault="00314353" w:rsidP="00456F61">
            <w:pPr>
              <w:rPr>
                <w:b/>
                <w:lang w:eastAsia="fr-FR"/>
              </w:rPr>
            </w:pPr>
            <w:r w:rsidRPr="00456F61">
              <w:rPr>
                <w:b/>
                <w:lang w:eastAsia="fr-FR"/>
              </w:rPr>
              <w:t>Couches Cachées</w:t>
            </w:r>
          </w:p>
          <w:p w14:paraId="186DDB4B" w14:textId="77777777" w:rsidR="00314353" w:rsidRPr="00456F61" w:rsidRDefault="00314353" w:rsidP="00456F61">
            <w:pPr>
              <w:rPr>
                <w:b/>
                <w:lang w:eastAsia="fr-FR"/>
              </w:rPr>
            </w:pPr>
          </w:p>
        </w:tc>
        <w:tc>
          <w:tcPr>
            <w:tcW w:w="2253" w:type="dxa"/>
          </w:tcPr>
          <w:p w14:paraId="76C9FD64" w14:textId="77777777" w:rsidR="00314353" w:rsidRPr="00D9035D" w:rsidRDefault="00314353" w:rsidP="00456F61">
            <w:pPr>
              <w:rPr>
                <w:lang w:eastAsia="fr-FR"/>
              </w:rPr>
            </w:pPr>
            <w:r w:rsidRPr="00D9035D">
              <w:rPr>
                <w:lang w:eastAsia="fr-FR"/>
              </w:rPr>
              <w:t>2</w:t>
            </w:r>
          </w:p>
          <w:p w14:paraId="49827887" w14:textId="3C5BB124" w:rsidR="00314353" w:rsidRPr="00D9035D" w:rsidRDefault="00314353" w:rsidP="00456F61">
            <w:pPr>
              <w:rPr>
                <w:lang w:eastAsia="fr-FR"/>
              </w:rPr>
            </w:pPr>
          </w:p>
        </w:tc>
        <w:tc>
          <w:tcPr>
            <w:tcW w:w="4137" w:type="dxa"/>
          </w:tcPr>
          <w:tbl>
            <w:tblPr>
              <w:tblW w:w="2091" w:type="dxa"/>
              <w:tblCellSpacing w:w="15" w:type="dxa"/>
              <w:tblCellMar>
                <w:top w:w="15" w:type="dxa"/>
                <w:left w:w="15" w:type="dxa"/>
                <w:bottom w:w="15" w:type="dxa"/>
                <w:right w:w="15" w:type="dxa"/>
              </w:tblCellMar>
              <w:tblLook w:val="04A0" w:firstRow="1" w:lastRow="0" w:firstColumn="1" w:lastColumn="0" w:noHBand="0" w:noVBand="1"/>
            </w:tblPr>
            <w:tblGrid>
              <w:gridCol w:w="81"/>
              <w:gridCol w:w="2010"/>
            </w:tblGrid>
            <w:tr w:rsidR="00314353" w:rsidRPr="00D9035D" w14:paraId="5C2986F1" w14:textId="77777777" w:rsidTr="00314353">
              <w:trPr>
                <w:trHeight w:val="800"/>
                <w:tblCellSpacing w:w="15" w:type="dxa"/>
              </w:trPr>
              <w:tc>
                <w:tcPr>
                  <w:tcW w:w="0" w:type="auto"/>
                  <w:vAlign w:val="center"/>
                  <w:hideMark/>
                </w:tcPr>
                <w:p w14:paraId="2686AF23" w14:textId="77777777" w:rsidR="00314353" w:rsidRPr="00D9035D" w:rsidRDefault="00314353" w:rsidP="00456F61">
                  <w:pPr>
                    <w:rPr>
                      <w:lang w:eastAsia="fr-FR"/>
                    </w:rPr>
                  </w:pPr>
                </w:p>
              </w:tc>
              <w:tc>
                <w:tcPr>
                  <w:tcW w:w="0" w:type="auto"/>
                  <w:vAlign w:val="center"/>
                  <w:hideMark/>
                </w:tcPr>
                <w:p w14:paraId="17F99082" w14:textId="77777777" w:rsidR="00314353" w:rsidRPr="00D9035D" w:rsidRDefault="00314353" w:rsidP="00456F61">
                  <w:pPr>
                    <w:rPr>
                      <w:lang w:eastAsia="fr-FR"/>
                    </w:rPr>
                  </w:pPr>
                  <w:r w:rsidRPr="00D9035D">
                    <w:rPr>
                      <w:lang w:eastAsia="fr-FR"/>
                    </w:rPr>
                    <w:t>Suffisant pour extraire des relations non linéaires de 30 variables.</w:t>
                  </w:r>
                </w:p>
              </w:tc>
            </w:tr>
          </w:tbl>
          <w:p w14:paraId="2D56BA4C" w14:textId="77777777" w:rsidR="00314353" w:rsidRPr="00D9035D" w:rsidRDefault="00314353" w:rsidP="00456F61">
            <w:pPr>
              <w:rPr>
                <w:lang w:eastAsia="fr-FR"/>
              </w:rPr>
            </w:pPr>
          </w:p>
        </w:tc>
      </w:tr>
      <w:tr w:rsidR="00314353" w:rsidRPr="00D9035D" w14:paraId="00AFA25C" w14:textId="77777777" w:rsidTr="001C15C3">
        <w:trPr>
          <w:trHeight w:val="1083"/>
        </w:trPr>
        <w:tc>
          <w:tcPr>
            <w:tcW w:w="2252" w:type="dxa"/>
          </w:tcPr>
          <w:p w14:paraId="292954D0" w14:textId="77777777" w:rsidR="00314353" w:rsidRPr="00456F61" w:rsidRDefault="00314353" w:rsidP="00456F61">
            <w:pPr>
              <w:rPr>
                <w:b/>
                <w:lang w:eastAsia="fr-FR"/>
              </w:rPr>
            </w:pPr>
            <w:r w:rsidRPr="00456F61">
              <w:rPr>
                <w:b/>
                <w:lang w:eastAsia="fr-FR"/>
              </w:rPr>
              <w:t>Neurones</w:t>
            </w:r>
          </w:p>
          <w:p w14:paraId="6E5F2EBF" w14:textId="77777777" w:rsidR="00314353" w:rsidRPr="00456F61" w:rsidRDefault="00314353" w:rsidP="00456F61">
            <w:pPr>
              <w:rPr>
                <w:b/>
                <w:lang w:eastAsia="fr-FR"/>
              </w:rPr>
            </w:pPr>
          </w:p>
        </w:tc>
        <w:tc>
          <w:tcPr>
            <w:tcW w:w="2253" w:type="dxa"/>
          </w:tcPr>
          <w:p w14:paraId="5491404F" w14:textId="661A2403" w:rsidR="00314353" w:rsidRPr="00D9035D" w:rsidRDefault="00314353" w:rsidP="00456F61">
            <w:r w:rsidRPr="00D9035D">
              <w:t>16</w:t>
            </w:r>
            <w:r w:rsidRPr="00D9035D">
              <w:sym w:font="Wingdings" w:char="F0E0"/>
            </w:r>
            <w:r w:rsidRPr="00D9035D">
              <w:t xml:space="preserve">8 </w:t>
            </w:r>
          </w:p>
        </w:tc>
        <w:tc>
          <w:tcPr>
            <w:tcW w:w="4137" w:type="dxa"/>
          </w:tcPr>
          <w:p w14:paraId="7C1F054D" w14:textId="77777777" w:rsidR="00314353" w:rsidRPr="00D9035D" w:rsidRDefault="00314353" w:rsidP="00456F61">
            <w:pPr>
              <w:rPr>
                <w:lang w:eastAsia="fr-FR"/>
              </w:rPr>
            </w:pPr>
            <w:r w:rsidRPr="00D9035D">
              <w:rPr>
                <w:lang w:eastAsia="fr-FR"/>
              </w:rPr>
              <w:t>Entonnoir proportionnel à la dimension d'entrée.</w:t>
            </w:r>
          </w:p>
          <w:p w14:paraId="635CF854" w14:textId="77777777" w:rsidR="00314353" w:rsidRPr="00D9035D" w:rsidRDefault="00314353" w:rsidP="00456F61">
            <w:pPr>
              <w:rPr>
                <w:lang w:eastAsia="fr-FR"/>
              </w:rPr>
            </w:pPr>
          </w:p>
        </w:tc>
      </w:tr>
      <w:tr w:rsidR="00314353" w:rsidRPr="00D9035D" w14:paraId="0E1DD732" w14:textId="77777777" w:rsidTr="001C15C3">
        <w:trPr>
          <w:trHeight w:val="811"/>
        </w:trPr>
        <w:tc>
          <w:tcPr>
            <w:tcW w:w="2252" w:type="dxa"/>
          </w:tcPr>
          <w:p w14:paraId="639DDB90" w14:textId="77777777" w:rsidR="00314353" w:rsidRPr="00456F61" w:rsidRDefault="00314353" w:rsidP="00456F61">
            <w:pPr>
              <w:rPr>
                <w:b/>
                <w:lang w:eastAsia="fr-FR"/>
              </w:rPr>
            </w:pPr>
            <w:r w:rsidRPr="00456F61">
              <w:rPr>
                <w:b/>
                <w:lang w:eastAsia="fr-FR"/>
              </w:rPr>
              <w:t>Learning Rate</w:t>
            </w:r>
          </w:p>
          <w:p w14:paraId="6CF44FDA" w14:textId="77777777" w:rsidR="00314353" w:rsidRPr="00456F61" w:rsidRDefault="00314353" w:rsidP="00456F61">
            <w:pPr>
              <w:rPr>
                <w:b/>
                <w:lang w:eastAsia="fr-FR"/>
              </w:rPr>
            </w:pPr>
          </w:p>
        </w:tc>
        <w:tc>
          <w:tcPr>
            <w:tcW w:w="2253" w:type="dxa"/>
          </w:tcPr>
          <w:p w14:paraId="1056D4D6" w14:textId="0454ADB7" w:rsidR="00314353" w:rsidRPr="00D9035D" w:rsidRDefault="00314353" w:rsidP="00456F61">
            <w:pPr>
              <w:rPr>
                <w:lang w:eastAsia="fr-FR"/>
              </w:rPr>
            </w:pPr>
            <w:r w:rsidRPr="00D9035D">
              <w:rPr>
                <w:lang w:eastAsia="fr-FR"/>
              </w:rPr>
              <w:t>1e^{-3}</w:t>
            </w:r>
          </w:p>
          <w:p w14:paraId="73A85362" w14:textId="77777777" w:rsidR="00314353" w:rsidRPr="00D9035D" w:rsidRDefault="00314353" w:rsidP="00456F61">
            <w:pPr>
              <w:rPr>
                <w:lang w:eastAsia="fr-FR"/>
              </w:rPr>
            </w:pPr>
          </w:p>
        </w:tc>
        <w:tc>
          <w:tcPr>
            <w:tcW w:w="4137" w:type="dxa"/>
          </w:tcPr>
          <w:tbl>
            <w:tblPr>
              <w:tblW w:w="2091" w:type="dxa"/>
              <w:tblCellSpacing w:w="15" w:type="dxa"/>
              <w:tblCellMar>
                <w:top w:w="15" w:type="dxa"/>
                <w:left w:w="15" w:type="dxa"/>
                <w:bottom w:w="15" w:type="dxa"/>
                <w:right w:w="15" w:type="dxa"/>
              </w:tblCellMar>
              <w:tblLook w:val="04A0" w:firstRow="1" w:lastRow="0" w:firstColumn="1" w:lastColumn="0" w:noHBand="0" w:noVBand="1"/>
            </w:tblPr>
            <w:tblGrid>
              <w:gridCol w:w="81"/>
              <w:gridCol w:w="2010"/>
            </w:tblGrid>
            <w:tr w:rsidR="00314353" w:rsidRPr="00D9035D" w14:paraId="78AE3981" w14:textId="77777777" w:rsidTr="00314353">
              <w:trPr>
                <w:trHeight w:val="528"/>
                <w:tblCellSpacing w:w="15" w:type="dxa"/>
              </w:trPr>
              <w:tc>
                <w:tcPr>
                  <w:tcW w:w="0" w:type="auto"/>
                  <w:vAlign w:val="center"/>
                  <w:hideMark/>
                </w:tcPr>
                <w:p w14:paraId="0D8A71B2" w14:textId="77777777" w:rsidR="00314353" w:rsidRPr="00D9035D" w:rsidRDefault="00314353" w:rsidP="00456F61">
                  <w:pPr>
                    <w:rPr>
                      <w:lang w:eastAsia="fr-FR"/>
                    </w:rPr>
                  </w:pPr>
                </w:p>
              </w:tc>
              <w:tc>
                <w:tcPr>
                  <w:tcW w:w="0" w:type="auto"/>
                  <w:vAlign w:val="center"/>
                  <w:hideMark/>
                </w:tcPr>
                <w:p w14:paraId="13387A08" w14:textId="77777777" w:rsidR="00314353" w:rsidRPr="00D9035D" w:rsidRDefault="00314353" w:rsidP="00456F61">
                  <w:pPr>
                    <w:rPr>
                      <w:lang w:eastAsia="fr-FR"/>
                    </w:rPr>
                  </w:pPr>
                  <w:r w:rsidRPr="00D9035D">
                    <w:rPr>
                      <w:lang w:eastAsia="fr-FR"/>
                    </w:rPr>
                    <w:t>Standard pour l'optimiseur Adam.</w:t>
                  </w:r>
                </w:p>
              </w:tc>
            </w:tr>
          </w:tbl>
          <w:p w14:paraId="1B93BF47" w14:textId="77777777" w:rsidR="00314353" w:rsidRPr="00D9035D" w:rsidRDefault="00314353" w:rsidP="00456F61">
            <w:pPr>
              <w:rPr>
                <w:lang w:eastAsia="fr-FR"/>
              </w:rPr>
            </w:pPr>
          </w:p>
        </w:tc>
      </w:tr>
      <w:tr w:rsidR="00314353" w:rsidRPr="00D9035D" w14:paraId="7E2FE09C" w14:textId="77777777" w:rsidTr="001C15C3">
        <w:trPr>
          <w:trHeight w:val="811"/>
        </w:trPr>
        <w:tc>
          <w:tcPr>
            <w:tcW w:w="2252" w:type="dxa"/>
          </w:tcPr>
          <w:p w14:paraId="290A1812" w14:textId="77777777" w:rsidR="00314353" w:rsidRPr="00456F61" w:rsidRDefault="00314353" w:rsidP="00456F61">
            <w:pPr>
              <w:rPr>
                <w:b/>
                <w:lang w:eastAsia="fr-FR"/>
              </w:rPr>
            </w:pPr>
            <w:r w:rsidRPr="00456F61">
              <w:rPr>
                <w:b/>
                <w:lang w:eastAsia="fr-FR"/>
              </w:rPr>
              <w:t>Époques</w:t>
            </w:r>
          </w:p>
          <w:p w14:paraId="29D548D2" w14:textId="77777777" w:rsidR="00314353" w:rsidRPr="00456F61" w:rsidRDefault="00314353" w:rsidP="00456F61">
            <w:pPr>
              <w:rPr>
                <w:b/>
                <w:lang w:eastAsia="fr-FR"/>
              </w:rPr>
            </w:pPr>
          </w:p>
        </w:tc>
        <w:tc>
          <w:tcPr>
            <w:tcW w:w="2253" w:type="dxa"/>
          </w:tcPr>
          <w:p w14:paraId="765767D8" w14:textId="41CB70BA" w:rsidR="00314353" w:rsidRPr="00D9035D" w:rsidRDefault="00314353" w:rsidP="00456F61">
            <w:pPr>
              <w:rPr>
                <w:lang w:eastAsia="fr-FR"/>
              </w:rPr>
            </w:pPr>
            <w:bookmarkStart w:id="154" w:name="_Toc232994496"/>
            <w:bookmarkStart w:id="155" w:name="_Toc232994643"/>
            <w:r w:rsidRPr="00D9035D">
              <w:rPr>
                <w:lang w:eastAsia="fr-FR"/>
              </w:rPr>
              <w:t>100</w:t>
            </w:r>
            <w:bookmarkEnd w:id="154"/>
            <w:bookmarkEnd w:id="155"/>
          </w:p>
        </w:tc>
        <w:tc>
          <w:tcPr>
            <w:tcW w:w="4137" w:type="dxa"/>
          </w:tcPr>
          <w:p w14:paraId="2217592A" w14:textId="77777777" w:rsidR="00314353" w:rsidRPr="00D9035D" w:rsidRDefault="00314353" w:rsidP="00456F61">
            <w:pPr>
              <w:rPr>
                <w:lang w:eastAsia="fr-FR"/>
              </w:rPr>
            </w:pPr>
            <w:r w:rsidRPr="00D9035D">
              <w:rPr>
                <w:lang w:eastAsia="fr-FR"/>
              </w:rPr>
              <w:t>Les données tabulaires nécessitent généralement plus d'itérations pour converger que les images.</w:t>
            </w:r>
          </w:p>
          <w:p w14:paraId="1237B538" w14:textId="77777777" w:rsidR="00314353" w:rsidRPr="00D9035D" w:rsidRDefault="00314353" w:rsidP="00456F61">
            <w:pPr>
              <w:rPr>
                <w:lang w:eastAsia="fr-FR"/>
              </w:rPr>
            </w:pPr>
          </w:p>
        </w:tc>
      </w:tr>
      <w:tr w:rsidR="00314353" w:rsidRPr="00D9035D" w14:paraId="26C5224D" w14:textId="77777777" w:rsidTr="001C15C3">
        <w:trPr>
          <w:trHeight w:val="1353"/>
        </w:trPr>
        <w:tc>
          <w:tcPr>
            <w:tcW w:w="2252" w:type="dxa"/>
          </w:tcPr>
          <w:p w14:paraId="062E596E" w14:textId="6A59A393" w:rsidR="00314353" w:rsidRPr="00456F61" w:rsidRDefault="00314353" w:rsidP="00456F61">
            <w:pPr>
              <w:rPr>
                <w:b/>
                <w:lang w:eastAsia="fr-FR"/>
              </w:rPr>
            </w:pPr>
            <w:r w:rsidRPr="00456F61">
              <w:rPr>
                <w:b/>
                <w:lang w:eastAsia="fr-FR"/>
              </w:rPr>
              <w:lastRenderedPageBreak/>
              <w:t>Dropout (p)</w:t>
            </w:r>
          </w:p>
          <w:p w14:paraId="0DC8B484" w14:textId="77777777" w:rsidR="00314353" w:rsidRPr="00D9035D" w:rsidRDefault="00314353" w:rsidP="00456F61">
            <w:pPr>
              <w:rPr>
                <w:lang w:eastAsia="fr-FR"/>
              </w:rPr>
            </w:pPr>
          </w:p>
        </w:tc>
        <w:tc>
          <w:tcPr>
            <w:tcW w:w="2253" w:type="dxa"/>
          </w:tcPr>
          <w:p w14:paraId="67C1D889" w14:textId="212E3F20" w:rsidR="00314353" w:rsidRPr="00D9035D" w:rsidRDefault="00314353" w:rsidP="00456F61">
            <w:pPr>
              <w:rPr>
                <w:lang w:eastAsia="fr-FR"/>
              </w:rPr>
            </w:pPr>
            <w:bookmarkStart w:id="156" w:name="_Toc232994497"/>
            <w:bookmarkStart w:id="157" w:name="_Toc232994644"/>
            <w:r w:rsidRPr="00D9035D">
              <w:rPr>
                <w:lang w:eastAsia="fr-FR"/>
              </w:rPr>
              <w:t>0, 3</w:t>
            </w:r>
            <w:bookmarkEnd w:id="156"/>
            <w:bookmarkEnd w:id="157"/>
          </w:p>
        </w:tc>
        <w:tc>
          <w:tcPr>
            <w:tcW w:w="4137" w:type="dxa"/>
          </w:tcPr>
          <w:p w14:paraId="4DE87CAD" w14:textId="77777777" w:rsidR="00314353" w:rsidRPr="00D9035D" w:rsidRDefault="00314353" w:rsidP="00456F61">
            <w:pPr>
              <w:rPr>
                <w:lang w:eastAsia="fr-FR"/>
              </w:rPr>
            </w:pPr>
            <w:r w:rsidRPr="00D9035D">
              <w:rPr>
                <w:lang w:eastAsia="fr-FR"/>
              </w:rPr>
              <w:t>Bloque la dépendance à un seul facteur clinique (ex: rayon de la tumeur).</w:t>
            </w:r>
          </w:p>
          <w:p w14:paraId="129CDC89" w14:textId="77777777" w:rsidR="00314353" w:rsidRPr="00D9035D" w:rsidRDefault="00314353" w:rsidP="00456F61">
            <w:pPr>
              <w:rPr>
                <w:lang w:eastAsia="fr-FR"/>
              </w:rPr>
            </w:pPr>
          </w:p>
        </w:tc>
      </w:tr>
    </w:tbl>
    <w:p w14:paraId="0F3E13F3" w14:textId="41B1AB05" w:rsidR="00314353" w:rsidRPr="00BE6A43" w:rsidRDefault="00BE6A43" w:rsidP="00BE6A43">
      <w:pPr>
        <w:pStyle w:val="Lgende"/>
        <w:jc w:val="center"/>
        <w:rPr>
          <w:rFonts w:eastAsia="Times New Roman" w:cs="Times New Roman"/>
          <w:b/>
          <w:bCs/>
          <w:sz w:val="20"/>
          <w:szCs w:val="20"/>
          <w:lang w:eastAsia="fr-FR"/>
        </w:rPr>
      </w:pPr>
      <w:bookmarkStart w:id="158" w:name="_Toc232995223"/>
      <w:r w:rsidRPr="00BE6A43">
        <w:rPr>
          <w:rFonts w:cs="Times New Roman"/>
          <w:sz w:val="20"/>
          <w:szCs w:val="20"/>
        </w:rPr>
        <w:t xml:space="preserve">Tableau </w:t>
      </w:r>
      <w:r w:rsidRPr="00BE6A43">
        <w:rPr>
          <w:rFonts w:cs="Times New Roman"/>
          <w:sz w:val="20"/>
          <w:szCs w:val="20"/>
        </w:rPr>
        <w:fldChar w:fldCharType="begin"/>
      </w:r>
      <w:r w:rsidRPr="00BE6A43">
        <w:rPr>
          <w:rFonts w:cs="Times New Roman"/>
          <w:sz w:val="20"/>
          <w:szCs w:val="20"/>
        </w:rPr>
        <w:instrText xml:space="preserve"> SEQ Tableau \* ARABIC </w:instrText>
      </w:r>
      <w:r w:rsidRPr="00BE6A43">
        <w:rPr>
          <w:rFonts w:cs="Times New Roman"/>
          <w:sz w:val="20"/>
          <w:szCs w:val="20"/>
        </w:rPr>
        <w:fldChar w:fldCharType="separate"/>
      </w:r>
      <w:r w:rsidR="001C15DF">
        <w:rPr>
          <w:rFonts w:cs="Times New Roman"/>
          <w:noProof/>
          <w:sz w:val="20"/>
          <w:szCs w:val="20"/>
        </w:rPr>
        <w:t>8</w:t>
      </w:r>
      <w:r w:rsidRPr="00BE6A43">
        <w:rPr>
          <w:rFonts w:cs="Times New Roman"/>
          <w:sz w:val="20"/>
          <w:szCs w:val="20"/>
        </w:rPr>
        <w:fldChar w:fldCharType="end"/>
      </w:r>
      <w:r w:rsidRPr="00BE6A43">
        <w:rPr>
          <w:rFonts w:cs="Times New Roman"/>
          <w:sz w:val="20"/>
          <w:szCs w:val="20"/>
        </w:rPr>
        <w:t>:Configuration finale des hyperparamètres du modèle MLP</w:t>
      </w:r>
      <w:bookmarkEnd w:id="158"/>
    </w:p>
    <w:p w14:paraId="14FF74BD" w14:textId="77777777" w:rsidR="001C15C3" w:rsidRDefault="001C15C3" w:rsidP="00D9035D">
      <w:pPr>
        <w:spacing w:before="100" w:beforeAutospacing="1" w:after="100" w:afterAutospacing="1" w:line="240" w:lineRule="auto"/>
        <w:jc w:val="both"/>
        <w:outlineLvl w:val="3"/>
        <w:rPr>
          <w:rFonts w:asciiTheme="majorBidi" w:eastAsia="Times New Roman" w:hAnsiTheme="majorBidi" w:cstheme="majorBidi"/>
          <w:b/>
          <w:bCs/>
          <w:szCs w:val="24"/>
          <w:lang w:eastAsia="fr-FR"/>
        </w:rPr>
      </w:pPr>
    </w:p>
    <w:p w14:paraId="272E2D23" w14:textId="77777777" w:rsidR="001C15C3" w:rsidRDefault="001C15C3" w:rsidP="00D9035D">
      <w:pPr>
        <w:spacing w:before="100" w:beforeAutospacing="1" w:after="100" w:afterAutospacing="1" w:line="240" w:lineRule="auto"/>
        <w:jc w:val="both"/>
        <w:outlineLvl w:val="3"/>
        <w:rPr>
          <w:rFonts w:asciiTheme="majorBidi" w:eastAsia="Times New Roman" w:hAnsiTheme="majorBidi" w:cstheme="majorBidi"/>
          <w:b/>
          <w:bCs/>
          <w:szCs w:val="24"/>
          <w:lang w:eastAsia="fr-FR"/>
        </w:rPr>
      </w:pPr>
    </w:p>
    <w:p w14:paraId="31864D37" w14:textId="77777777" w:rsidR="001C15C3" w:rsidRPr="00D9035D" w:rsidRDefault="001C15C3" w:rsidP="00D9035D">
      <w:pPr>
        <w:spacing w:before="100" w:beforeAutospacing="1" w:after="100" w:afterAutospacing="1" w:line="240" w:lineRule="auto"/>
        <w:jc w:val="both"/>
        <w:outlineLvl w:val="3"/>
        <w:rPr>
          <w:rFonts w:asciiTheme="majorBidi" w:eastAsia="Times New Roman" w:hAnsiTheme="majorBidi" w:cstheme="majorBidi"/>
          <w:b/>
          <w:bCs/>
          <w:szCs w:val="24"/>
          <w:lang w:eastAsia="fr-FR"/>
        </w:rPr>
      </w:pPr>
    </w:p>
    <w:p w14:paraId="1E096077" w14:textId="4179B457" w:rsidR="002E1927" w:rsidRPr="00D9035D" w:rsidRDefault="002E1927" w:rsidP="00BE6A43">
      <w:pPr>
        <w:pStyle w:val="Titre3"/>
      </w:pPr>
      <w:bookmarkStart w:id="159" w:name="_Toc232994386"/>
      <w:bookmarkStart w:id="160" w:name="_Toc232994498"/>
      <w:bookmarkStart w:id="161" w:name="_Toc232994645"/>
      <w:bookmarkStart w:id="162" w:name="_Toc232994956"/>
      <w:r w:rsidRPr="00D9035D">
        <w:t>CNN</w:t>
      </w:r>
      <w:r w:rsidR="00314353" w:rsidRPr="00D9035D">
        <w:t xml:space="preserve"> (Classification multi-classe - Fashion-MNIST)</w:t>
      </w:r>
      <w:bookmarkEnd w:id="159"/>
      <w:bookmarkEnd w:id="160"/>
      <w:bookmarkEnd w:id="161"/>
      <w:bookmarkEnd w:id="162"/>
    </w:p>
    <w:tbl>
      <w:tblPr>
        <w:tblStyle w:val="Grilledutableau"/>
        <w:tblW w:w="0" w:type="auto"/>
        <w:tblLook w:val="04A0" w:firstRow="1" w:lastRow="0" w:firstColumn="1" w:lastColumn="0" w:noHBand="0" w:noVBand="1"/>
      </w:tblPr>
      <w:tblGrid>
        <w:gridCol w:w="3020"/>
        <w:gridCol w:w="3021"/>
        <w:gridCol w:w="3021"/>
      </w:tblGrid>
      <w:tr w:rsidR="002655A5" w:rsidRPr="00D9035D" w14:paraId="4938C836" w14:textId="77777777" w:rsidTr="002655A5">
        <w:tc>
          <w:tcPr>
            <w:tcW w:w="3020" w:type="dxa"/>
          </w:tcPr>
          <w:p w14:paraId="752351EE" w14:textId="77777777"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Hyperparamètre</w:t>
            </w:r>
          </w:p>
          <w:p w14:paraId="46F2281C"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c>
          <w:tcPr>
            <w:tcW w:w="3021" w:type="dxa"/>
          </w:tcPr>
          <w:p w14:paraId="28C86D95" w14:textId="0A1D64EE"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Valeur Finale</w:t>
            </w:r>
          </w:p>
          <w:p w14:paraId="52F98E8A"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c>
          <w:tcPr>
            <w:tcW w:w="3021" w:type="dxa"/>
          </w:tcPr>
          <w:p w14:paraId="259BE368" w14:textId="77777777"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Justification</w:t>
            </w:r>
          </w:p>
          <w:p w14:paraId="4ADE3234"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r>
      <w:tr w:rsidR="002655A5" w:rsidRPr="00D9035D" w14:paraId="3F192143" w14:textId="77777777" w:rsidTr="002655A5">
        <w:tc>
          <w:tcPr>
            <w:tcW w:w="3020" w:type="dxa"/>
          </w:tcPr>
          <w:p w14:paraId="60894CC3" w14:textId="77777777"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Filtres (Conv2d)</w:t>
            </w:r>
          </w:p>
          <w:p w14:paraId="226598DC"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c>
          <w:tcPr>
            <w:tcW w:w="3021" w:type="dxa"/>
          </w:tcPr>
          <w:p w14:paraId="24599AB6" w14:textId="77777777" w:rsidR="002655A5" w:rsidRPr="00140BE2" w:rsidRDefault="002655A5" w:rsidP="00140BE2">
            <w:pPr>
              <w:rPr>
                <w:rFonts w:cs="Times New Roman"/>
                <w:lang w:eastAsia="fr-FR"/>
              </w:rPr>
            </w:pPr>
            <w:r w:rsidRPr="00140BE2">
              <w:rPr>
                <w:rFonts w:cs="Times New Roman"/>
                <w:lang w:eastAsia="fr-FR"/>
              </w:rPr>
              <w:t>16, puis 32</w:t>
            </w:r>
          </w:p>
          <w:p w14:paraId="2EA5F036"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c>
          <w:tcPr>
            <w:tcW w:w="3021" w:type="dxa"/>
          </w:tcPr>
          <w:p w14:paraId="294AFC96" w14:textId="77777777"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Doublement classique pour capturer des textures de plus en plus complexes.</w:t>
            </w:r>
          </w:p>
          <w:p w14:paraId="2EFD1B9D"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r>
      <w:tr w:rsidR="002655A5" w:rsidRPr="00D9035D" w14:paraId="25A3779F" w14:textId="77777777" w:rsidTr="002655A5">
        <w:tc>
          <w:tcPr>
            <w:tcW w:w="3020" w:type="dxa"/>
          </w:tcPr>
          <w:p w14:paraId="036249EC" w14:textId="77777777"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Taille du Noyau (Kernel)</w:t>
            </w:r>
          </w:p>
          <w:p w14:paraId="421DEF44"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c>
          <w:tcPr>
            <w:tcW w:w="3021" w:type="dxa"/>
          </w:tcPr>
          <w:p w14:paraId="1170DB13" w14:textId="6FA79740" w:rsidR="002655A5" w:rsidRPr="00140BE2" w:rsidRDefault="002655A5" w:rsidP="00140BE2">
            <w:pPr>
              <w:rPr>
                <w:rFonts w:cs="Times New Roman"/>
                <w:szCs w:val="24"/>
              </w:rPr>
            </w:pPr>
            <w:r w:rsidRPr="00140BE2">
              <w:rPr>
                <w:rFonts w:cs="Times New Roman"/>
                <w:szCs w:val="24"/>
              </w:rPr>
              <w:t>3 * 3</w:t>
            </w:r>
          </w:p>
        </w:tc>
        <w:tc>
          <w:tcPr>
            <w:tcW w:w="3021" w:type="dxa"/>
          </w:tcPr>
          <w:p w14:paraId="29339B02" w14:textId="77777777"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Standard en vision (capture la localité immédiate des pixels).</w:t>
            </w:r>
          </w:p>
          <w:p w14:paraId="31911370"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r>
      <w:tr w:rsidR="002655A5" w:rsidRPr="00D9035D" w14:paraId="1363D5BA" w14:textId="77777777" w:rsidTr="002655A5">
        <w:tc>
          <w:tcPr>
            <w:tcW w:w="3020" w:type="dxa"/>
          </w:tcPr>
          <w:p w14:paraId="68821EA9" w14:textId="77777777"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Batch Size</w:t>
            </w:r>
          </w:p>
          <w:p w14:paraId="0B30D0A1"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c>
          <w:tcPr>
            <w:tcW w:w="3021" w:type="dxa"/>
          </w:tcPr>
          <w:p w14:paraId="6AC05700" w14:textId="57DC7FC5" w:rsidR="002655A5" w:rsidRPr="00140BE2" w:rsidRDefault="002655A5" w:rsidP="00140BE2">
            <w:pPr>
              <w:jc w:val="both"/>
              <w:rPr>
                <w:rFonts w:cs="Times New Roman"/>
                <w:szCs w:val="24"/>
              </w:rPr>
            </w:pPr>
            <w:r w:rsidRPr="00140BE2">
              <w:rPr>
                <w:rFonts w:cs="Times New Roman"/>
                <w:szCs w:val="24"/>
              </w:rPr>
              <w:t>64</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24"/>
            </w:tblGrid>
            <w:tr w:rsidR="002655A5" w:rsidRPr="00D9035D" w14:paraId="7B9B50D9" w14:textId="77777777" w:rsidTr="002655A5">
              <w:trPr>
                <w:tblCellSpacing w:w="15" w:type="dxa"/>
              </w:trPr>
              <w:tc>
                <w:tcPr>
                  <w:tcW w:w="0" w:type="auto"/>
                  <w:vAlign w:val="center"/>
                  <w:hideMark/>
                </w:tcPr>
                <w:p w14:paraId="4F1D772C" w14:textId="77777777" w:rsidR="002655A5" w:rsidRPr="00D9035D" w:rsidRDefault="002655A5" w:rsidP="00D9035D">
                  <w:pPr>
                    <w:spacing w:after="0" w:line="240" w:lineRule="auto"/>
                    <w:jc w:val="both"/>
                    <w:rPr>
                      <w:rFonts w:asciiTheme="majorBidi" w:eastAsia="Times New Roman" w:hAnsiTheme="majorBidi" w:cstheme="majorBidi"/>
                      <w:szCs w:val="24"/>
                      <w:lang w:eastAsia="fr-FR"/>
                    </w:rPr>
                  </w:pPr>
                </w:p>
              </w:tc>
              <w:tc>
                <w:tcPr>
                  <w:tcW w:w="0" w:type="auto"/>
                  <w:vAlign w:val="center"/>
                  <w:hideMark/>
                </w:tcPr>
                <w:p w14:paraId="3871AA34" w14:textId="77777777" w:rsidR="002655A5" w:rsidRPr="00D9035D" w:rsidRDefault="002655A5"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Compromis idéal entre vitesse d'exécution GPU et stabilité de l'estimation du gradient.</w:t>
                  </w:r>
                </w:p>
              </w:tc>
            </w:tr>
          </w:tbl>
          <w:p w14:paraId="6FD682C6" w14:textId="77777777" w:rsidR="002655A5" w:rsidRPr="00D9035D" w:rsidRDefault="002655A5" w:rsidP="00BE6A43">
            <w:pPr>
              <w:pStyle w:val="Titre4"/>
              <w:numPr>
                <w:ilvl w:val="0"/>
                <w:numId w:val="0"/>
              </w:numPr>
              <w:jc w:val="both"/>
              <w:outlineLvl w:val="3"/>
              <w:rPr>
                <w:rFonts w:asciiTheme="majorBidi" w:hAnsiTheme="majorBidi" w:cstheme="majorBidi"/>
              </w:rPr>
            </w:pPr>
          </w:p>
        </w:tc>
      </w:tr>
      <w:tr w:rsidR="002655A5" w:rsidRPr="00D9035D" w14:paraId="00286064" w14:textId="77777777" w:rsidTr="002655A5">
        <w:tc>
          <w:tcPr>
            <w:tcW w:w="3020" w:type="dxa"/>
          </w:tcPr>
          <w:p w14:paraId="33F3D86B" w14:textId="77777777"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Époques</w:t>
            </w:r>
          </w:p>
          <w:p w14:paraId="780AF458"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c>
          <w:tcPr>
            <w:tcW w:w="3021" w:type="dxa"/>
          </w:tcPr>
          <w:p w14:paraId="574CC183" w14:textId="30F30722" w:rsidR="002655A5" w:rsidRPr="00140BE2" w:rsidRDefault="002655A5" w:rsidP="00140BE2">
            <w:pPr>
              <w:jc w:val="both"/>
              <w:rPr>
                <w:rFonts w:cs="Times New Roman"/>
                <w:szCs w:val="24"/>
              </w:rPr>
            </w:pPr>
            <w:r w:rsidRPr="00140BE2">
              <w:rPr>
                <w:rFonts w:cs="Times New Roman"/>
                <w:szCs w:val="24"/>
              </w:rPr>
              <w:t>5</w:t>
            </w:r>
          </w:p>
        </w:tc>
        <w:tc>
          <w:tcPr>
            <w:tcW w:w="3021" w:type="dxa"/>
          </w:tcPr>
          <w:p w14:paraId="51AA8B5F" w14:textId="77777777"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Le modèle convergeait et atteignait son plateau de validation très rapidement sur ce dataset simple.</w:t>
            </w:r>
          </w:p>
          <w:p w14:paraId="36A8AE02" w14:textId="77777777" w:rsidR="002655A5" w:rsidRPr="00D9035D" w:rsidRDefault="002655A5" w:rsidP="00BE6A43">
            <w:pPr>
              <w:pStyle w:val="Titre4"/>
              <w:numPr>
                <w:ilvl w:val="0"/>
                <w:numId w:val="0"/>
              </w:numPr>
              <w:jc w:val="both"/>
              <w:outlineLvl w:val="3"/>
              <w:rPr>
                <w:rFonts w:asciiTheme="majorBidi" w:hAnsiTheme="majorBidi" w:cstheme="majorBidi"/>
              </w:rPr>
            </w:pPr>
          </w:p>
        </w:tc>
      </w:tr>
      <w:tr w:rsidR="002655A5" w:rsidRPr="00D9035D" w14:paraId="45590711" w14:textId="77777777" w:rsidTr="002655A5">
        <w:tc>
          <w:tcPr>
            <w:tcW w:w="3020" w:type="dxa"/>
          </w:tcPr>
          <w:p w14:paraId="3A5341D1" w14:textId="77777777"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Learning Rate</w:t>
            </w:r>
          </w:p>
          <w:p w14:paraId="280691C1"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c>
          <w:tcPr>
            <w:tcW w:w="3021" w:type="dxa"/>
          </w:tcPr>
          <w:p w14:paraId="62199E61" w14:textId="09C3A08D"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1e^{-3}</w:t>
            </w:r>
          </w:p>
          <w:p w14:paraId="1F126026" w14:textId="77777777" w:rsidR="002655A5" w:rsidRPr="00D9035D" w:rsidRDefault="002655A5" w:rsidP="00BE6A43">
            <w:pPr>
              <w:pStyle w:val="Titre4"/>
              <w:numPr>
                <w:ilvl w:val="0"/>
                <w:numId w:val="0"/>
              </w:numPr>
              <w:ind w:left="864"/>
              <w:jc w:val="both"/>
              <w:outlineLvl w:val="3"/>
              <w:rPr>
                <w:rFonts w:asciiTheme="majorBidi" w:hAnsiTheme="majorBidi" w:cstheme="majorBidi"/>
              </w:rPr>
            </w:pPr>
          </w:p>
        </w:tc>
        <w:tc>
          <w:tcPr>
            <w:tcW w:w="3021" w:type="dxa"/>
          </w:tcPr>
          <w:p w14:paraId="65B0B0EB" w14:textId="77777777" w:rsidR="002655A5" w:rsidRPr="00D9035D" w:rsidRDefault="002655A5" w:rsidP="00D9035D">
            <w:pPr>
              <w:spacing w:before="100" w:beforeAutospacing="1" w:after="100" w:afterAutospacing="1"/>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Taux d'apprentissage fixe avec Adam.</w:t>
            </w:r>
          </w:p>
          <w:p w14:paraId="1EFF5B29" w14:textId="77777777" w:rsidR="002655A5" w:rsidRPr="00D9035D" w:rsidRDefault="002655A5" w:rsidP="00BE6A43">
            <w:pPr>
              <w:pStyle w:val="Titre4"/>
              <w:keepNext/>
              <w:numPr>
                <w:ilvl w:val="0"/>
                <w:numId w:val="0"/>
              </w:numPr>
              <w:ind w:left="864"/>
              <w:jc w:val="both"/>
              <w:outlineLvl w:val="3"/>
              <w:rPr>
                <w:rFonts w:asciiTheme="majorBidi" w:hAnsiTheme="majorBidi" w:cstheme="majorBidi"/>
              </w:rPr>
            </w:pPr>
          </w:p>
        </w:tc>
      </w:tr>
    </w:tbl>
    <w:p w14:paraId="2F139117" w14:textId="56DD62ED" w:rsidR="002655A5" w:rsidRPr="00BE6A43" w:rsidRDefault="00BE6A43" w:rsidP="00BE6A43">
      <w:pPr>
        <w:pStyle w:val="Lgende"/>
        <w:jc w:val="center"/>
        <w:rPr>
          <w:rFonts w:cs="Times New Roman"/>
          <w:sz w:val="20"/>
          <w:szCs w:val="20"/>
        </w:rPr>
      </w:pPr>
      <w:bookmarkStart w:id="163" w:name="_Toc232995224"/>
      <w:r w:rsidRPr="00BE6A43">
        <w:rPr>
          <w:rFonts w:cs="Times New Roman"/>
          <w:sz w:val="20"/>
          <w:szCs w:val="20"/>
        </w:rPr>
        <w:t xml:space="preserve">Tableau </w:t>
      </w:r>
      <w:r w:rsidRPr="00BE6A43">
        <w:rPr>
          <w:rFonts w:cs="Times New Roman"/>
          <w:sz w:val="20"/>
          <w:szCs w:val="20"/>
        </w:rPr>
        <w:fldChar w:fldCharType="begin"/>
      </w:r>
      <w:r w:rsidRPr="00BE6A43">
        <w:rPr>
          <w:rFonts w:cs="Times New Roman"/>
          <w:sz w:val="20"/>
          <w:szCs w:val="20"/>
        </w:rPr>
        <w:instrText xml:space="preserve"> SEQ Tableau \* ARABIC </w:instrText>
      </w:r>
      <w:r w:rsidRPr="00BE6A43">
        <w:rPr>
          <w:rFonts w:cs="Times New Roman"/>
          <w:sz w:val="20"/>
          <w:szCs w:val="20"/>
        </w:rPr>
        <w:fldChar w:fldCharType="separate"/>
      </w:r>
      <w:r w:rsidR="001C15DF">
        <w:rPr>
          <w:rFonts w:cs="Times New Roman"/>
          <w:noProof/>
          <w:sz w:val="20"/>
          <w:szCs w:val="20"/>
        </w:rPr>
        <w:t>9</w:t>
      </w:r>
      <w:r w:rsidRPr="00BE6A43">
        <w:rPr>
          <w:rFonts w:cs="Times New Roman"/>
          <w:sz w:val="20"/>
          <w:szCs w:val="20"/>
        </w:rPr>
        <w:fldChar w:fldCharType="end"/>
      </w:r>
      <w:r w:rsidRPr="00BE6A43">
        <w:rPr>
          <w:rFonts w:cs="Times New Roman"/>
          <w:sz w:val="20"/>
          <w:szCs w:val="20"/>
        </w:rPr>
        <w:t>:Configuration  des hyperparamètres du modèle CNN</w:t>
      </w:r>
      <w:bookmarkEnd w:id="163"/>
    </w:p>
    <w:p w14:paraId="0F0EA590" w14:textId="39A41699" w:rsidR="002655A5" w:rsidRPr="00D9035D" w:rsidRDefault="002E1927" w:rsidP="00BE6A43">
      <w:pPr>
        <w:pStyle w:val="Titre3"/>
      </w:pPr>
      <w:r w:rsidRPr="00D9035D">
        <w:t xml:space="preserve"> </w:t>
      </w:r>
      <w:bookmarkStart w:id="164" w:name="_Toc232994387"/>
      <w:bookmarkStart w:id="165" w:name="_Toc232994499"/>
      <w:bookmarkStart w:id="166" w:name="_Toc232994646"/>
      <w:bookmarkStart w:id="167" w:name="_Toc232994957"/>
      <w:r w:rsidRPr="00D9035D">
        <w:t>RNN / GRU</w:t>
      </w:r>
      <w:r w:rsidR="002655A5" w:rsidRPr="00D9035D">
        <w:t xml:space="preserve"> (Traduction Seq2Seq - </w:t>
      </w:r>
      <w:proofErr w:type="spellStart"/>
      <w:r w:rsidR="002655A5" w:rsidRPr="00D9035D">
        <w:t>Tatoeba</w:t>
      </w:r>
      <w:proofErr w:type="spellEnd"/>
      <w:r w:rsidR="002655A5" w:rsidRPr="00D9035D">
        <w:t>)</w:t>
      </w:r>
      <w:bookmarkEnd w:id="164"/>
      <w:bookmarkEnd w:id="165"/>
      <w:bookmarkEnd w:id="166"/>
      <w:bookmarkEnd w:id="167"/>
    </w:p>
    <w:tbl>
      <w:tblPr>
        <w:tblStyle w:val="Grilledutableau"/>
        <w:tblW w:w="0" w:type="auto"/>
        <w:tblLook w:val="04A0" w:firstRow="1" w:lastRow="0" w:firstColumn="1" w:lastColumn="0" w:noHBand="0" w:noVBand="1"/>
      </w:tblPr>
      <w:tblGrid>
        <w:gridCol w:w="3020"/>
        <w:gridCol w:w="3021"/>
        <w:gridCol w:w="3021"/>
      </w:tblGrid>
      <w:tr w:rsidR="002655A5" w:rsidRPr="00D9035D" w14:paraId="2C12E983" w14:textId="77777777" w:rsidTr="002655A5">
        <w:tc>
          <w:tcPr>
            <w:tcW w:w="3020" w:type="dxa"/>
          </w:tcPr>
          <w:p w14:paraId="21E51921" w14:textId="77777777" w:rsidR="002655A5" w:rsidRPr="00456F61" w:rsidRDefault="002655A5" w:rsidP="00456F61">
            <w:pPr>
              <w:jc w:val="both"/>
              <w:rPr>
                <w:b/>
                <w:lang w:eastAsia="fr-FR"/>
              </w:rPr>
            </w:pPr>
            <w:r w:rsidRPr="00456F61">
              <w:rPr>
                <w:b/>
                <w:lang w:eastAsia="fr-FR"/>
              </w:rPr>
              <w:lastRenderedPageBreak/>
              <w:t>Hyperparamètre</w:t>
            </w:r>
          </w:p>
          <w:p w14:paraId="00912365" w14:textId="77777777" w:rsidR="002655A5" w:rsidRPr="00D9035D" w:rsidRDefault="002655A5" w:rsidP="00456F61">
            <w:pPr>
              <w:jc w:val="both"/>
              <w:rPr>
                <w:lang w:eastAsia="fr-FR"/>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15"/>
            </w:tblGrid>
            <w:tr w:rsidR="002655A5" w:rsidRPr="00456F61" w14:paraId="046EB4DC" w14:textId="77777777" w:rsidTr="002655A5">
              <w:trPr>
                <w:tblCellSpacing w:w="15" w:type="dxa"/>
              </w:trPr>
              <w:tc>
                <w:tcPr>
                  <w:tcW w:w="0" w:type="auto"/>
                  <w:vAlign w:val="center"/>
                  <w:hideMark/>
                </w:tcPr>
                <w:p w14:paraId="5E520368" w14:textId="77777777" w:rsidR="002655A5" w:rsidRPr="00D9035D" w:rsidRDefault="002655A5" w:rsidP="00456F61">
                  <w:pPr>
                    <w:jc w:val="both"/>
                    <w:rPr>
                      <w:lang w:eastAsia="fr-FR"/>
                    </w:rPr>
                  </w:pPr>
                </w:p>
              </w:tc>
              <w:tc>
                <w:tcPr>
                  <w:tcW w:w="0" w:type="auto"/>
                  <w:vAlign w:val="center"/>
                  <w:hideMark/>
                </w:tcPr>
                <w:p w14:paraId="0B5985CD" w14:textId="77777777" w:rsidR="002655A5" w:rsidRPr="00456F61" w:rsidRDefault="002655A5" w:rsidP="00456F61">
                  <w:pPr>
                    <w:jc w:val="both"/>
                    <w:rPr>
                      <w:b/>
                      <w:lang w:eastAsia="fr-FR"/>
                    </w:rPr>
                  </w:pPr>
                  <w:r w:rsidRPr="00456F61">
                    <w:rPr>
                      <w:b/>
                      <w:lang w:eastAsia="fr-FR"/>
                    </w:rPr>
                    <w:t>Valeur finale</w:t>
                  </w:r>
                </w:p>
              </w:tc>
            </w:tr>
          </w:tbl>
          <w:p w14:paraId="5B077903" w14:textId="77777777" w:rsidR="002655A5" w:rsidRPr="00D9035D" w:rsidRDefault="002655A5" w:rsidP="00456F61">
            <w:pPr>
              <w:jc w:val="both"/>
              <w:rPr>
                <w:lang w:eastAsia="fr-FR"/>
              </w:rPr>
            </w:pPr>
          </w:p>
        </w:tc>
        <w:tc>
          <w:tcPr>
            <w:tcW w:w="3021" w:type="dxa"/>
          </w:tcPr>
          <w:p w14:paraId="7D66AF14" w14:textId="77777777" w:rsidR="002655A5" w:rsidRPr="00456F61" w:rsidRDefault="002655A5" w:rsidP="00456F61">
            <w:pPr>
              <w:jc w:val="both"/>
              <w:rPr>
                <w:b/>
                <w:lang w:eastAsia="fr-FR"/>
              </w:rPr>
            </w:pPr>
            <w:r w:rsidRPr="00456F61">
              <w:rPr>
                <w:b/>
                <w:lang w:eastAsia="fr-FR"/>
              </w:rPr>
              <w:t>Justification</w:t>
            </w:r>
          </w:p>
          <w:p w14:paraId="48BA3F15" w14:textId="77777777" w:rsidR="002655A5" w:rsidRPr="00D9035D" w:rsidRDefault="002655A5" w:rsidP="00456F61">
            <w:pPr>
              <w:jc w:val="both"/>
              <w:rPr>
                <w:lang w:eastAsia="fr-FR"/>
              </w:rPr>
            </w:pPr>
          </w:p>
        </w:tc>
      </w:tr>
      <w:tr w:rsidR="002655A5" w:rsidRPr="00D9035D" w14:paraId="6EEF6F38" w14:textId="77777777" w:rsidTr="002655A5">
        <w:tc>
          <w:tcPr>
            <w:tcW w:w="3020" w:type="dxa"/>
          </w:tcPr>
          <w:p w14:paraId="048ED300" w14:textId="77777777" w:rsidR="002655A5" w:rsidRPr="00456F61" w:rsidRDefault="002655A5" w:rsidP="00456F61">
            <w:pPr>
              <w:jc w:val="both"/>
              <w:rPr>
                <w:b/>
                <w:lang w:eastAsia="fr-FR"/>
              </w:rPr>
            </w:pPr>
            <w:r w:rsidRPr="00456F61">
              <w:rPr>
                <w:b/>
                <w:lang w:eastAsia="fr-FR"/>
              </w:rPr>
              <w:t>Dimension d'Embedding</w:t>
            </w:r>
          </w:p>
          <w:p w14:paraId="6C951B1B" w14:textId="77777777" w:rsidR="002655A5" w:rsidRPr="00456F61" w:rsidRDefault="002655A5" w:rsidP="00456F61">
            <w:pPr>
              <w:jc w:val="both"/>
              <w:rPr>
                <w:b/>
                <w:lang w:eastAsia="fr-FR"/>
              </w:rPr>
            </w:pPr>
          </w:p>
        </w:tc>
        <w:tc>
          <w:tcPr>
            <w:tcW w:w="3021" w:type="dxa"/>
          </w:tcPr>
          <w:p w14:paraId="2F3DD6D1" w14:textId="13687051" w:rsidR="002655A5" w:rsidRPr="00D9035D" w:rsidRDefault="002655A5" w:rsidP="00456F61">
            <w:pPr>
              <w:jc w:val="both"/>
              <w:rPr>
                <w:lang w:eastAsia="fr-FR"/>
              </w:rPr>
            </w:pPr>
            <w:bookmarkStart w:id="168" w:name="_Toc232994500"/>
            <w:bookmarkStart w:id="169" w:name="_Toc232994647"/>
            <w:r w:rsidRPr="00D9035D">
              <w:rPr>
                <w:lang w:eastAsia="fr-FR"/>
              </w:rPr>
              <w:t>256</w:t>
            </w:r>
            <w:bookmarkEnd w:id="168"/>
            <w:bookmarkEnd w:id="169"/>
          </w:p>
        </w:tc>
        <w:tc>
          <w:tcPr>
            <w:tcW w:w="3021" w:type="dxa"/>
          </w:tcPr>
          <w:p w14:paraId="63A6D155" w14:textId="77777777" w:rsidR="00B95E35" w:rsidRPr="00D9035D" w:rsidRDefault="00B95E35" w:rsidP="00456F61">
            <w:pPr>
              <w:jc w:val="both"/>
              <w:rPr>
                <w:lang w:eastAsia="fr-FR"/>
              </w:rPr>
            </w:pPr>
            <w:r w:rsidRPr="00D9035D">
              <w:rPr>
                <w:lang w:eastAsia="fr-FR"/>
              </w:rPr>
              <w:t>Représentation vectorielle dense suffisante pour notre vocabulaire restreint.</w:t>
            </w:r>
          </w:p>
          <w:p w14:paraId="7266DB13" w14:textId="77777777" w:rsidR="002655A5" w:rsidRPr="00D9035D" w:rsidRDefault="002655A5" w:rsidP="00456F61">
            <w:pPr>
              <w:jc w:val="both"/>
              <w:rPr>
                <w:lang w:eastAsia="fr-FR"/>
              </w:rPr>
            </w:pPr>
          </w:p>
        </w:tc>
      </w:tr>
      <w:tr w:rsidR="002655A5" w:rsidRPr="00D9035D" w14:paraId="081CFFF7" w14:textId="77777777" w:rsidTr="002655A5">
        <w:tc>
          <w:tcPr>
            <w:tcW w:w="3020" w:type="dxa"/>
          </w:tcPr>
          <w:p w14:paraId="6F76C0A4" w14:textId="77777777" w:rsidR="002655A5" w:rsidRPr="00456F61" w:rsidRDefault="002655A5" w:rsidP="00456F61">
            <w:pPr>
              <w:jc w:val="both"/>
              <w:rPr>
                <w:b/>
                <w:lang w:eastAsia="fr-FR"/>
              </w:rPr>
            </w:pPr>
            <w:r w:rsidRPr="00456F61">
              <w:rPr>
                <w:b/>
                <w:lang w:eastAsia="fr-FR"/>
              </w:rPr>
              <w:t>Dimension Cachée (</w:t>
            </w:r>
            <w:proofErr w:type="spellStart"/>
            <w:r w:rsidRPr="00456F61">
              <w:rPr>
                <w:b/>
                <w:lang w:eastAsia="fr-FR"/>
              </w:rPr>
              <w:t>Hidden</w:t>
            </w:r>
            <w:proofErr w:type="spellEnd"/>
            <w:r w:rsidRPr="00456F61">
              <w:rPr>
                <w:b/>
                <w:lang w:eastAsia="fr-FR"/>
              </w:rPr>
              <w:t>)</w:t>
            </w:r>
          </w:p>
          <w:p w14:paraId="728AB957" w14:textId="77777777" w:rsidR="002655A5" w:rsidRPr="00456F61" w:rsidRDefault="002655A5" w:rsidP="00456F61">
            <w:pPr>
              <w:jc w:val="both"/>
              <w:rPr>
                <w:b/>
                <w:lang w:eastAsia="fr-FR"/>
              </w:rPr>
            </w:pPr>
          </w:p>
        </w:tc>
        <w:tc>
          <w:tcPr>
            <w:tcW w:w="3021" w:type="dxa"/>
          </w:tcPr>
          <w:p w14:paraId="4EF54480" w14:textId="329F8346" w:rsidR="002655A5" w:rsidRPr="00D9035D" w:rsidRDefault="002655A5" w:rsidP="00456F61">
            <w:pPr>
              <w:jc w:val="both"/>
              <w:rPr>
                <w:lang w:eastAsia="fr-FR"/>
              </w:rPr>
            </w:pPr>
            <w:bookmarkStart w:id="170" w:name="_Toc232994501"/>
            <w:bookmarkStart w:id="171" w:name="_Toc232994648"/>
            <w:r w:rsidRPr="00D9035D">
              <w:rPr>
                <w:lang w:eastAsia="fr-FR"/>
              </w:rPr>
              <w:t>516</w:t>
            </w:r>
            <w:bookmarkEnd w:id="170"/>
            <w:bookmarkEnd w:id="171"/>
          </w:p>
        </w:tc>
        <w:tc>
          <w:tcPr>
            <w:tcW w:w="3021" w:type="dxa"/>
          </w:tcPr>
          <w:p w14:paraId="33B20057" w14:textId="77777777" w:rsidR="00B95E35" w:rsidRPr="00D9035D" w:rsidRDefault="00B95E35" w:rsidP="00456F61">
            <w:pPr>
              <w:jc w:val="both"/>
              <w:rPr>
                <w:lang w:eastAsia="fr-FR"/>
              </w:rPr>
            </w:pPr>
            <w:r w:rsidRPr="00D9035D">
              <w:rPr>
                <w:lang w:eastAsia="fr-FR"/>
              </w:rPr>
              <w:t>Capacité mémoire nécessaire pour compresser une phrase entière de 10 mots.</w:t>
            </w:r>
          </w:p>
          <w:p w14:paraId="3251D31E" w14:textId="77777777" w:rsidR="002655A5" w:rsidRPr="00D9035D" w:rsidRDefault="002655A5" w:rsidP="00456F61">
            <w:pPr>
              <w:jc w:val="both"/>
              <w:rPr>
                <w:lang w:eastAsia="fr-FR"/>
              </w:rPr>
            </w:pPr>
          </w:p>
        </w:tc>
      </w:tr>
      <w:tr w:rsidR="002655A5" w:rsidRPr="00D9035D" w14:paraId="0CE8A91C" w14:textId="77777777" w:rsidTr="002655A5">
        <w:tc>
          <w:tcPr>
            <w:tcW w:w="3020" w:type="dxa"/>
          </w:tcPr>
          <w:p w14:paraId="5BBED177" w14:textId="77777777" w:rsidR="002655A5" w:rsidRPr="00456F61" w:rsidRDefault="002655A5" w:rsidP="00456F61">
            <w:pPr>
              <w:jc w:val="both"/>
              <w:rPr>
                <w:b/>
                <w:lang w:eastAsia="fr-FR"/>
              </w:rPr>
            </w:pPr>
            <w:r w:rsidRPr="00456F61">
              <w:rPr>
                <w:b/>
                <w:lang w:eastAsia="fr-FR"/>
              </w:rPr>
              <w:t>Batch Size</w:t>
            </w:r>
          </w:p>
          <w:p w14:paraId="5B9466F1" w14:textId="77777777" w:rsidR="002655A5" w:rsidRPr="00456F61" w:rsidRDefault="002655A5" w:rsidP="00456F61">
            <w:pPr>
              <w:jc w:val="both"/>
              <w:rPr>
                <w:b/>
                <w:lang w:eastAsia="fr-FR"/>
              </w:rPr>
            </w:pPr>
          </w:p>
        </w:tc>
        <w:tc>
          <w:tcPr>
            <w:tcW w:w="3021" w:type="dxa"/>
          </w:tcPr>
          <w:p w14:paraId="673E1EF0" w14:textId="1D883B78" w:rsidR="002655A5" w:rsidRPr="00D9035D" w:rsidRDefault="00B95E35" w:rsidP="00456F61">
            <w:pPr>
              <w:jc w:val="both"/>
              <w:rPr>
                <w:lang w:eastAsia="fr-FR"/>
              </w:rPr>
            </w:pPr>
            <w:bookmarkStart w:id="172" w:name="_Toc232994502"/>
            <w:bookmarkStart w:id="173" w:name="_Toc232994649"/>
            <w:r w:rsidRPr="00D9035D">
              <w:rPr>
                <w:lang w:eastAsia="fr-FR"/>
              </w:rPr>
              <w:t>32</w:t>
            </w:r>
            <w:bookmarkEnd w:id="172"/>
            <w:bookmarkEnd w:id="173"/>
          </w:p>
        </w:tc>
        <w:tc>
          <w:tcPr>
            <w:tcW w:w="3021" w:type="dxa"/>
          </w:tcPr>
          <w:p w14:paraId="057E3C77" w14:textId="77777777" w:rsidR="00B95E35" w:rsidRPr="00D9035D" w:rsidRDefault="00B95E35" w:rsidP="00456F61">
            <w:pPr>
              <w:jc w:val="both"/>
              <w:rPr>
                <w:lang w:eastAsia="fr-FR"/>
              </w:rPr>
            </w:pPr>
            <w:r w:rsidRPr="00D9035D">
              <w:rPr>
                <w:lang w:eastAsia="fr-FR"/>
              </w:rPr>
              <w:t xml:space="preserve">Taille réduite pour faciliter le calcul du </w:t>
            </w:r>
            <w:r w:rsidRPr="00D9035D">
              <w:rPr>
                <w:i/>
                <w:iCs/>
                <w:lang w:eastAsia="fr-FR"/>
              </w:rPr>
              <w:t>padding</w:t>
            </w:r>
            <w:r w:rsidRPr="00D9035D">
              <w:rPr>
                <w:lang w:eastAsia="fr-FR"/>
              </w:rPr>
              <w:t xml:space="preserve"> dynamique sans gaspiller de mémoire.</w:t>
            </w:r>
          </w:p>
          <w:p w14:paraId="5535D2E6" w14:textId="77777777" w:rsidR="002655A5" w:rsidRPr="00D9035D" w:rsidRDefault="002655A5" w:rsidP="00456F61">
            <w:pPr>
              <w:jc w:val="both"/>
              <w:rPr>
                <w:lang w:eastAsia="fr-FR"/>
              </w:rPr>
            </w:pPr>
          </w:p>
        </w:tc>
      </w:tr>
      <w:tr w:rsidR="002655A5" w:rsidRPr="00D9035D" w14:paraId="14DAC3C2" w14:textId="77777777" w:rsidTr="002655A5">
        <w:tc>
          <w:tcPr>
            <w:tcW w:w="3020" w:type="dxa"/>
          </w:tcPr>
          <w:p w14:paraId="73D02181" w14:textId="77777777" w:rsidR="002655A5" w:rsidRPr="00456F61" w:rsidRDefault="002655A5" w:rsidP="00456F61">
            <w:pPr>
              <w:jc w:val="both"/>
              <w:rPr>
                <w:b/>
                <w:lang w:eastAsia="fr-FR"/>
              </w:rPr>
            </w:pPr>
            <w:r w:rsidRPr="00456F61">
              <w:rPr>
                <w:b/>
                <w:lang w:eastAsia="fr-FR"/>
              </w:rPr>
              <w:t>Teacher Forcing Ratio</w:t>
            </w:r>
          </w:p>
          <w:p w14:paraId="54AC4BB2" w14:textId="77777777" w:rsidR="002655A5" w:rsidRPr="00456F61" w:rsidRDefault="002655A5" w:rsidP="00456F61">
            <w:pPr>
              <w:jc w:val="both"/>
              <w:rPr>
                <w:b/>
                <w:lang w:eastAsia="fr-FR"/>
              </w:rPr>
            </w:pPr>
          </w:p>
        </w:tc>
        <w:tc>
          <w:tcPr>
            <w:tcW w:w="3021" w:type="dxa"/>
          </w:tcPr>
          <w:p w14:paraId="70E0D22A" w14:textId="679E723A" w:rsidR="002655A5" w:rsidRPr="00D9035D" w:rsidRDefault="00B95E35" w:rsidP="00456F61">
            <w:pPr>
              <w:jc w:val="both"/>
              <w:rPr>
                <w:lang w:eastAsia="fr-FR"/>
              </w:rPr>
            </w:pPr>
            <w:bookmarkStart w:id="174" w:name="_Toc232994503"/>
            <w:bookmarkStart w:id="175" w:name="_Toc232994650"/>
            <w:r w:rsidRPr="00D9035D">
              <w:rPr>
                <w:lang w:eastAsia="fr-FR"/>
              </w:rPr>
              <w:t>0,5</w:t>
            </w:r>
            <w:bookmarkEnd w:id="174"/>
            <w:bookmarkEnd w:id="175"/>
          </w:p>
        </w:tc>
        <w:tc>
          <w:tcPr>
            <w:tcW w:w="3021" w:type="dxa"/>
          </w:tcPr>
          <w:p w14:paraId="7C73021B" w14:textId="77777777" w:rsidR="00B95E35" w:rsidRPr="00D9035D" w:rsidRDefault="00B95E35" w:rsidP="00456F61">
            <w:pPr>
              <w:jc w:val="both"/>
              <w:rPr>
                <w:lang w:eastAsia="fr-FR"/>
              </w:rPr>
            </w:pPr>
            <w:r w:rsidRPr="00D9035D">
              <w:rPr>
                <w:lang w:eastAsia="fr-FR"/>
              </w:rPr>
              <w:t>Force le modèle 50% du temps à lire la vraie réponse, accélérant le début de l'entraînement.</w:t>
            </w:r>
          </w:p>
          <w:p w14:paraId="7BEB81AD" w14:textId="77777777" w:rsidR="002655A5" w:rsidRPr="00D9035D" w:rsidRDefault="002655A5" w:rsidP="00456F61">
            <w:pPr>
              <w:jc w:val="both"/>
              <w:rPr>
                <w:lang w:eastAsia="fr-FR"/>
              </w:rPr>
            </w:pPr>
          </w:p>
        </w:tc>
      </w:tr>
      <w:tr w:rsidR="002655A5" w:rsidRPr="00D9035D" w14:paraId="04E42386" w14:textId="77777777" w:rsidTr="002655A5">
        <w:tc>
          <w:tcPr>
            <w:tcW w:w="3020" w:type="dxa"/>
          </w:tcPr>
          <w:p w14:paraId="684B6F4F" w14:textId="77777777" w:rsidR="002655A5" w:rsidRPr="00456F61" w:rsidRDefault="002655A5" w:rsidP="00456F61">
            <w:pPr>
              <w:jc w:val="both"/>
              <w:rPr>
                <w:b/>
                <w:lang w:eastAsia="fr-FR"/>
              </w:rPr>
            </w:pPr>
            <w:r w:rsidRPr="00456F61">
              <w:rPr>
                <w:b/>
                <w:lang w:eastAsia="fr-FR"/>
              </w:rPr>
              <w:t xml:space="preserve">Gradient </w:t>
            </w:r>
            <w:proofErr w:type="spellStart"/>
            <w:r w:rsidRPr="00456F61">
              <w:rPr>
                <w:b/>
                <w:lang w:eastAsia="fr-FR"/>
              </w:rPr>
              <w:t>Clipping</w:t>
            </w:r>
            <w:proofErr w:type="spellEnd"/>
            <w:r w:rsidRPr="00456F61">
              <w:rPr>
                <w:b/>
                <w:lang w:eastAsia="fr-FR"/>
              </w:rPr>
              <w:t xml:space="preserve"> (Max </w:t>
            </w:r>
            <w:proofErr w:type="spellStart"/>
            <w:r w:rsidRPr="00456F61">
              <w:rPr>
                <w:b/>
                <w:lang w:eastAsia="fr-FR"/>
              </w:rPr>
              <w:t>Norm</w:t>
            </w:r>
            <w:proofErr w:type="spellEnd"/>
            <w:r w:rsidRPr="00456F61">
              <w:rPr>
                <w:b/>
                <w:lang w:eastAsia="fr-FR"/>
              </w:rPr>
              <w:t>)</w:t>
            </w:r>
          </w:p>
          <w:p w14:paraId="2794B156" w14:textId="77777777" w:rsidR="002655A5" w:rsidRPr="00456F61" w:rsidRDefault="002655A5" w:rsidP="00456F61">
            <w:pPr>
              <w:jc w:val="both"/>
              <w:rPr>
                <w:b/>
                <w:lang w:eastAsia="fr-FR"/>
              </w:rPr>
            </w:pPr>
          </w:p>
        </w:tc>
        <w:tc>
          <w:tcPr>
            <w:tcW w:w="3021" w:type="dxa"/>
          </w:tcPr>
          <w:p w14:paraId="0E63EB24" w14:textId="0CBE6ACB" w:rsidR="002655A5" w:rsidRPr="00D9035D" w:rsidRDefault="00B95E35" w:rsidP="00456F61">
            <w:pPr>
              <w:jc w:val="both"/>
              <w:rPr>
                <w:lang w:eastAsia="fr-FR"/>
              </w:rPr>
            </w:pPr>
            <w:bookmarkStart w:id="176" w:name="_Toc232994504"/>
            <w:bookmarkStart w:id="177" w:name="_Toc232994651"/>
            <w:r w:rsidRPr="00D9035D">
              <w:rPr>
                <w:lang w:eastAsia="fr-FR"/>
              </w:rPr>
              <w:t>1,0</w:t>
            </w:r>
            <w:bookmarkEnd w:id="176"/>
            <w:bookmarkEnd w:id="177"/>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24"/>
            </w:tblGrid>
            <w:tr w:rsidR="00B95E35" w:rsidRPr="00D9035D" w14:paraId="256D063C" w14:textId="77777777" w:rsidTr="00B95E35">
              <w:trPr>
                <w:tblCellSpacing w:w="15" w:type="dxa"/>
              </w:trPr>
              <w:tc>
                <w:tcPr>
                  <w:tcW w:w="0" w:type="auto"/>
                  <w:vAlign w:val="center"/>
                  <w:hideMark/>
                </w:tcPr>
                <w:p w14:paraId="0D02D3F9" w14:textId="77777777" w:rsidR="00B95E35" w:rsidRPr="00D9035D" w:rsidRDefault="00B95E35" w:rsidP="00456F61">
                  <w:pPr>
                    <w:jc w:val="both"/>
                    <w:rPr>
                      <w:lang w:eastAsia="fr-FR"/>
                    </w:rPr>
                  </w:pPr>
                </w:p>
              </w:tc>
              <w:tc>
                <w:tcPr>
                  <w:tcW w:w="0" w:type="auto"/>
                  <w:vAlign w:val="center"/>
                  <w:hideMark/>
                </w:tcPr>
                <w:p w14:paraId="408ABC77" w14:textId="77777777" w:rsidR="00B95E35" w:rsidRPr="00D9035D" w:rsidRDefault="00B95E35" w:rsidP="00456F61">
                  <w:pPr>
                    <w:jc w:val="both"/>
                    <w:rPr>
                      <w:lang w:eastAsia="fr-FR"/>
                    </w:rPr>
                  </w:pPr>
                  <w:r w:rsidRPr="00D9035D">
                    <w:rPr>
                      <w:lang w:eastAsia="fr-FR"/>
                    </w:rPr>
                    <w:t>Prévient formellement l'explosion algorithmique des gradients.</w:t>
                  </w:r>
                </w:p>
              </w:tc>
            </w:tr>
          </w:tbl>
          <w:p w14:paraId="2A406EB7" w14:textId="77777777" w:rsidR="002655A5" w:rsidRPr="00D9035D" w:rsidRDefault="002655A5" w:rsidP="00456F61">
            <w:pPr>
              <w:jc w:val="both"/>
              <w:rPr>
                <w:lang w:eastAsia="fr-FR"/>
              </w:rPr>
            </w:pPr>
          </w:p>
        </w:tc>
      </w:tr>
    </w:tbl>
    <w:p w14:paraId="1DA15547" w14:textId="07C50380" w:rsidR="002E1927" w:rsidRPr="00BE6A43" w:rsidRDefault="00BE6A43" w:rsidP="00BE6A43">
      <w:pPr>
        <w:pStyle w:val="Lgende"/>
        <w:jc w:val="center"/>
        <w:rPr>
          <w:rFonts w:eastAsia="Times New Roman" w:cs="Times New Roman"/>
          <w:b/>
          <w:bCs/>
          <w:sz w:val="20"/>
          <w:szCs w:val="20"/>
          <w:lang w:eastAsia="fr-FR"/>
        </w:rPr>
      </w:pPr>
      <w:bookmarkStart w:id="178" w:name="_Toc232995225"/>
      <w:r w:rsidRPr="00BE6A43">
        <w:rPr>
          <w:rFonts w:cs="Times New Roman"/>
          <w:sz w:val="20"/>
          <w:szCs w:val="20"/>
        </w:rPr>
        <w:t xml:space="preserve">Tableau </w:t>
      </w:r>
      <w:r w:rsidRPr="00BE6A43">
        <w:rPr>
          <w:rFonts w:cs="Times New Roman"/>
          <w:sz w:val="20"/>
          <w:szCs w:val="20"/>
        </w:rPr>
        <w:fldChar w:fldCharType="begin"/>
      </w:r>
      <w:r w:rsidRPr="00BE6A43">
        <w:rPr>
          <w:rFonts w:cs="Times New Roman"/>
          <w:sz w:val="20"/>
          <w:szCs w:val="20"/>
        </w:rPr>
        <w:instrText xml:space="preserve"> SEQ Tableau \* ARABIC </w:instrText>
      </w:r>
      <w:r w:rsidRPr="00BE6A43">
        <w:rPr>
          <w:rFonts w:cs="Times New Roman"/>
          <w:sz w:val="20"/>
          <w:szCs w:val="20"/>
        </w:rPr>
        <w:fldChar w:fldCharType="separate"/>
      </w:r>
      <w:r w:rsidR="001C15DF">
        <w:rPr>
          <w:rFonts w:cs="Times New Roman"/>
          <w:noProof/>
          <w:sz w:val="20"/>
          <w:szCs w:val="20"/>
        </w:rPr>
        <w:t>10</w:t>
      </w:r>
      <w:r w:rsidRPr="00BE6A43">
        <w:rPr>
          <w:rFonts w:cs="Times New Roman"/>
          <w:sz w:val="20"/>
          <w:szCs w:val="20"/>
        </w:rPr>
        <w:fldChar w:fldCharType="end"/>
      </w:r>
      <w:r w:rsidRPr="00BE6A43">
        <w:rPr>
          <w:rFonts w:cs="Times New Roman"/>
          <w:sz w:val="20"/>
          <w:szCs w:val="20"/>
        </w:rPr>
        <w:t>:Configuration  des hyperparamètres du modèle Seq2Seq-GRU</w:t>
      </w:r>
      <w:bookmarkEnd w:id="178"/>
    </w:p>
    <w:p w14:paraId="4D5FF9B9" w14:textId="6A37E054" w:rsidR="002E1927" w:rsidRPr="00D9035D" w:rsidRDefault="002E1927" w:rsidP="00BE6A43">
      <w:pPr>
        <w:pStyle w:val="Titre2"/>
      </w:pPr>
      <w:r w:rsidRPr="00D9035D">
        <w:t xml:space="preserve"> </w:t>
      </w:r>
      <w:bookmarkStart w:id="179" w:name="_Toc232994388"/>
      <w:bookmarkStart w:id="180" w:name="_Toc232994505"/>
      <w:bookmarkStart w:id="181" w:name="_Toc232994652"/>
      <w:bookmarkStart w:id="182" w:name="_Toc232994958"/>
      <w:r w:rsidRPr="00D9035D">
        <w:t>Stratégies de recherche d’hyperparamètres</w:t>
      </w:r>
      <w:bookmarkEnd w:id="179"/>
      <w:bookmarkEnd w:id="180"/>
      <w:bookmarkEnd w:id="181"/>
      <w:bookmarkEnd w:id="182"/>
    </w:p>
    <w:p w14:paraId="5DC6DA2B" w14:textId="77777777" w:rsidR="00B95E35" w:rsidRPr="00D9035D" w:rsidRDefault="00B95E35" w:rsidP="00D9035D">
      <w:pPr>
        <w:pStyle w:val="NormalWeb"/>
        <w:jc w:val="both"/>
        <w:rPr>
          <w:rFonts w:asciiTheme="majorBidi" w:hAnsiTheme="majorBidi" w:cstheme="majorBidi"/>
        </w:rPr>
      </w:pPr>
      <w:r w:rsidRPr="00D9035D">
        <w:rPr>
          <w:rFonts w:asciiTheme="majorBidi" w:hAnsiTheme="majorBidi" w:cstheme="majorBidi"/>
        </w:rPr>
        <w:t>Bien qu'il existe des méthodes de recherche exhaustive (</w:t>
      </w:r>
      <w:r w:rsidRPr="00D9035D">
        <w:rPr>
          <w:rStyle w:val="Accentuation"/>
          <w:rFonts w:asciiTheme="majorBidi" w:hAnsiTheme="majorBidi" w:cstheme="majorBidi"/>
        </w:rPr>
        <w:t xml:space="preserve">Grid </w:t>
      </w:r>
      <w:proofErr w:type="spellStart"/>
      <w:r w:rsidRPr="00D9035D">
        <w:rPr>
          <w:rStyle w:val="Accentuation"/>
          <w:rFonts w:asciiTheme="majorBidi" w:hAnsiTheme="majorBidi" w:cstheme="majorBidi"/>
        </w:rPr>
        <w:t>Search</w:t>
      </w:r>
      <w:proofErr w:type="spellEnd"/>
      <w:r w:rsidRPr="00D9035D">
        <w:rPr>
          <w:rFonts w:asciiTheme="majorBidi" w:hAnsiTheme="majorBidi" w:cstheme="majorBidi"/>
        </w:rPr>
        <w:t>) ou probabiliste (</w:t>
      </w:r>
      <w:r w:rsidRPr="00D9035D">
        <w:rPr>
          <w:rStyle w:val="Accentuation"/>
          <w:rFonts w:asciiTheme="majorBidi" w:hAnsiTheme="majorBidi" w:cstheme="majorBidi"/>
        </w:rPr>
        <w:t>Random Search</w:t>
      </w:r>
      <w:r w:rsidRPr="00D9035D">
        <w:rPr>
          <w:rFonts w:asciiTheme="majorBidi" w:hAnsiTheme="majorBidi" w:cstheme="majorBidi"/>
        </w:rPr>
        <w:t xml:space="preserve">), leur coût computationnel est souvent prohibitif pour des architectures profondes. Dans le cadre de ce projet, nous avons privilégié une </w:t>
      </w:r>
      <w:r w:rsidRPr="00D9035D">
        <w:rPr>
          <w:rStyle w:val="lev"/>
          <w:rFonts w:asciiTheme="majorBidi" w:hAnsiTheme="majorBidi" w:cstheme="majorBidi"/>
        </w:rPr>
        <w:t>recherche manuelle guidée (</w:t>
      </w:r>
      <w:proofErr w:type="spellStart"/>
      <w:r w:rsidRPr="00D9035D">
        <w:rPr>
          <w:rStyle w:val="lev"/>
          <w:rFonts w:asciiTheme="majorBidi" w:hAnsiTheme="majorBidi" w:cstheme="majorBidi"/>
        </w:rPr>
        <w:t>Empirical</w:t>
      </w:r>
      <w:proofErr w:type="spellEnd"/>
      <w:r w:rsidRPr="00D9035D">
        <w:rPr>
          <w:rStyle w:val="lev"/>
          <w:rFonts w:asciiTheme="majorBidi" w:hAnsiTheme="majorBidi" w:cstheme="majorBidi"/>
        </w:rPr>
        <w:t xml:space="preserve"> Tuning)</w:t>
      </w:r>
      <w:r w:rsidRPr="00D9035D">
        <w:rPr>
          <w:rFonts w:asciiTheme="majorBidi" w:hAnsiTheme="majorBidi" w:cstheme="majorBidi"/>
        </w:rPr>
        <w:t xml:space="preserve"> couplée à des </w:t>
      </w:r>
      <w:r w:rsidRPr="00D9035D">
        <w:rPr>
          <w:rStyle w:val="lev"/>
          <w:rFonts w:asciiTheme="majorBidi" w:hAnsiTheme="majorBidi" w:cstheme="majorBidi"/>
        </w:rPr>
        <w:t>études d'ablation</w:t>
      </w:r>
      <w:r w:rsidRPr="00D9035D">
        <w:rPr>
          <w:rFonts w:asciiTheme="majorBidi" w:hAnsiTheme="majorBidi" w:cstheme="majorBidi"/>
        </w:rPr>
        <w:t>.</w:t>
      </w:r>
    </w:p>
    <w:p w14:paraId="30AC9BCF" w14:textId="77777777" w:rsidR="00B95E35" w:rsidRPr="00D9035D" w:rsidRDefault="00B95E35" w:rsidP="00D9035D">
      <w:pPr>
        <w:pStyle w:val="NormalWeb"/>
        <w:jc w:val="both"/>
        <w:rPr>
          <w:rFonts w:asciiTheme="majorBidi" w:hAnsiTheme="majorBidi" w:cstheme="majorBidi"/>
        </w:rPr>
      </w:pPr>
      <w:r w:rsidRPr="00D9035D">
        <w:rPr>
          <w:rStyle w:val="lev"/>
          <w:rFonts w:asciiTheme="majorBidi" w:hAnsiTheme="majorBidi" w:cstheme="majorBidi"/>
        </w:rPr>
        <w:t>Méthodologie appliquée :</w:t>
      </w:r>
    </w:p>
    <w:p w14:paraId="68E21529" w14:textId="77777777" w:rsidR="00B95E35" w:rsidRPr="00D9035D" w:rsidRDefault="00B95E35" w:rsidP="00D9035D">
      <w:pPr>
        <w:pStyle w:val="NormalWeb"/>
        <w:numPr>
          <w:ilvl w:val="0"/>
          <w:numId w:val="23"/>
        </w:numPr>
        <w:jc w:val="both"/>
        <w:rPr>
          <w:rFonts w:asciiTheme="majorBidi" w:hAnsiTheme="majorBidi" w:cstheme="majorBidi"/>
        </w:rPr>
      </w:pPr>
      <w:r w:rsidRPr="00D9035D">
        <w:rPr>
          <w:rStyle w:val="lev"/>
          <w:rFonts w:asciiTheme="majorBidi" w:hAnsiTheme="majorBidi" w:cstheme="majorBidi"/>
        </w:rPr>
        <w:t xml:space="preserve">Fixation du </w:t>
      </w:r>
      <w:r w:rsidRPr="00D9035D">
        <w:rPr>
          <w:rStyle w:val="lev"/>
          <w:rFonts w:asciiTheme="majorBidi" w:hAnsiTheme="majorBidi" w:cstheme="majorBidi"/>
          <w:i/>
          <w:iCs/>
        </w:rPr>
        <w:t>Learning Rate</w:t>
      </w:r>
      <w:r w:rsidRPr="00D9035D">
        <w:rPr>
          <w:rStyle w:val="lev"/>
          <w:rFonts w:asciiTheme="majorBidi" w:hAnsiTheme="majorBidi" w:cstheme="majorBidi"/>
        </w:rPr>
        <w:t xml:space="preserve"> :</w:t>
      </w:r>
      <w:r w:rsidRPr="00D9035D">
        <w:rPr>
          <w:rFonts w:asciiTheme="majorBidi" w:hAnsiTheme="majorBidi" w:cstheme="majorBidi"/>
        </w:rPr>
        <w:t xml:space="preserve"> Le LR est l'hyperparamètre le plus sensible. Nous l'avons fixé d'emblée à $1e^{-3}$ avec Adam, ce qui constitue la ligne de base industrielle la plus robuste.</w:t>
      </w:r>
    </w:p>
    <w:p w14:paraId="4452B23E" w14:textId="77777777" w:rsidR="00B95E35" w:rsidRPr="00D9035D" w:rsidRDefault="00B95E35" w:rsidP="00D9035D">
      <w:pPr>
        <w:pStyle w:val="NormalWeb"/>
        <w:numPr>
          <w:ilvl w:val="0"/>
          <w:numId w:val="23"/>
        </w:numPr>
        <w:jc w:val="both"/>
        <w:rPr>
          <w:rFonts w:asciiTheme="majorBidi" w:hAnsiTheme="majorBidi" w:cstheme="majorBidi"/>
        </w:rPr>
      </w:pPr>
      <w:r w:rsidRPr="00D9035D">
        <w:rPr>
          <w:rStyle w:val="lev"/>
          <w:rFonts w:asciiTheme="majorBidi" w:hAnsiTheme="majorBidi" w:cstheme="majorBidi"/>
        </w:rPr>
        <w:t>Étude d'ablation sur l'architecture :</w:t>
      </w:r>
      <w:r w:rsidRPr="00D9035D">
        <w:rPr>
          <w:rFonts w:asciiTheme="majorBidi" w:hAnsiTheme="majorBidi" w:cstheme="majorBidi"/>
        </w:rPr>
        <w:t xml:space="preserve"> Au lieu de tester des combinaisons aléatoires de neurones, nous avons procédé par suppression et ajout (ablation). Par exemple, pour le CNN, nous avons testé l'ajout d'une convolution $1 \times 1$ pour réduire les paramètres denses de la dernière couche. Constatant une baisse du temps de calcul sans perte de </w:t>
      </w:r>
      <w:proofErr w:type="spellStart"/>
      <w:r w:rsidRPr="00D9035D">
        <w:rPr>
          <w:rStyle w:val="CodeHTML"/>
          <w:rFonts w:asciiTheme="majorBidi" w:hAnsiTheme="majorBidi" w:cstheme="majorBidi"/>
          <w:sz w:val="24"/>
          <w:szCs w:val="24"/>
        </w:rPr>
        <w:t>val_loss</w:t>
      </w:r>
      <w:proofErr w:type="spellEnd"/>
      <w:r w:rsidRPr="00D9035D">
        <w:rPr>
          <w:rFonts w:asciiTheme="majorBidi" w:hAnsiTheme="majorBidi" w:cstheme="majorBidi"/>
        </w:rPr>
        <w:t>, l'hyperparamètre a été validé.</w:t>
      </w:r>
    </w:p>
    <w:p w14:paraId="75FC0246" w14:textId="0ECFF011" w:rsidR="002E1927" w:rsidRDefault="00B95E35" w:rsidP="00D9035D">
      <w:pPr>
        <w:pStyle w:val="NormalWeb"/>
        <w:numPr>
          <w:ilvl w:val="0"/>
          <w:numId w:val="23"/>
        </w:numPr>
        <w:jc w:val="both"/>
        <w:rPr>
          <w:rFonts w:asciiTheme="majorBidi" w:hAnsiTheme="majorBidi" w:cstheme="majorBidi"/>
        </w:rPr>
      </w:pPr>
      <w:r w:rsidRPr="00D9035D">
        <w:rPr>
          <w:rStyle w:val="lev"/>
          <w:rFonts w:asciiTheme="majorBidi" w:hAnsiTheme="majorBidi" w:cstheme="majorBidi"/>
        </w:rPr>
        <w:t>Ajustement de la régularisation (Dropout) :</w:t>
      </w:r>
      <w:r w:rsidRPr="00D9035D">
        <w:rPr>
          <w:rFonts w:asciiTheme="majorBidi" w:hAnsiTheme="majorBidi" w:cstheme="majorBidi"/>
        </w:rPr>
        <w:t xml:space="preserve"> Le taux de Dropout ($p$) a été ajusté en observant l'écart entre la courbe </w:t>
      </w:r>
      <w:proofErr w:type="spellStart"/>
      <w:r w:rsidRPr="00D9035D">
        <w:rPr>
          <w:rStyle w:val="CodeHTML"/>
          <w:rFonts w:asciiTheme="majorBidi" w:hAnsiTheme="majorBidi" w:cstheme="majorBidi"/>
          <w:sz w:val="24"/>
          <w:szCs w:val="24"/>
        </w:rPr>
        <w:t>train_loss</w:t>
      </w:r>
      <w:proofErr w:type="spellEnd"/>
      <w:r w:rsidRPr="00D9035D">
        <w:rPr>
          <w:rFonts w:asciiTheme="majorBidi" w:hAnsiTheme="majorBidi" w:cstheme="majorBidi"/>
        </w:rPr>
        <w:t xml:space="preserve"> et </w:t>
      </w:r>
      <w:proofErr w:type="spellStart"/>
      <w:r w:rsidRPr="00D9035D">
        <w:rPr>
          <w:rStyle w:val="CodeHTML"/>
          <w:rFonts w:asciiTheme="majorBidi" w:hAnsiTheme="majorBidi" w:cstheme="majorBidi"/>
          <w:sz w:val="24"/>
          <w:szCs w:val="24"/>
        </w:rPr>
        <w:t>val_loss</w:t>
      </w:r>
      <w:proofErr w:type="spellEnd"/>
      <w:r w:rsidRPr="00D9035D">
        <w:rPr>
          <w:rFonts w:asciiTheme="majorBidi" w:hAnsiTheme="majorBidi" w:cstheme="majorBidi"/>
        </w:rPr>
        <w:t>. Le point d'équilibre parfait a été trouvé à $p=0.3$ pour le MLP.</w:t>
      </w:r>
    </w:p>
    <w:p w14:paraId="39011A58" w14:textId="77777777" w:rsidR="00BE6A43" w:rsidRDefault="00BE6A43" w:rsidP="00BE6A43">
      <w:pPr>
        <w:pStyle w:val="NormalWeb"/>
        <w:jc w:val="both"/>
        <w:rPr>
          <w:rFonts w:asciiTheme="majorBidi" w:hAnsiTheme="majorBidi" w:cstheme="majorBidi"/>
        </w:rPr>
      </w:pPr>
    </w:p>
    <w:p w14:paraId="162F7EEC" w14:textId="77777777" w:rsidR="00BE6A43" w:rsidRPr="00D9035D" w:rsidRDefault="00BE6A43" w:rsidP="00BE6A43">
      <w:pPr>
        <w:pStyle w:val="NormalWeb"/>
        <w:jc w:val="both"/>
        <w:rPr>
          <w:rFonts w:asciiTheme="majorBidi" w:hAnsiTheme="majorBidi" w:cstheme="majorBidi"/>
        </w:rPr>
      </w:pPr>
    </w:p>
    <w:p w14:paraId="653D1497" w14:textId="023AF9F2" w:rsidR="00F23469" w:rsidRPr="00D9035D" w:rsidRDefault="00F23469" w:rsidP="00BE6A43">
      <w:pPr>
        <w:pStyle w:val="Titre1"/>
      </w:pPr>
      <w:bookmarkStart w:id="183" w:name="_Toc232994389"/>
      <w:bookmarkStart w:id="184" w:name="_Toc232994506"/>
      <w:bookmarkStart w:id="185" w:name="_Toc232994653"/>
      <w:bookmarkStart w:id="186" w:name="_Toc232994959"/>
      <w:r w:rsidRPr="00D9035D">
        <w:lastRenderedPageBreak/>
        <w:t>Métriques d’évaluation et Visualisations</w:t>
      </w:r>
      <w:bookmarkEnd w:id="183"/>
      <w:bookmarkEnd w:id="184"/>
      <w:bookmarkEnd w:id="185"/>
      <w:bookmarkEnd w:id="186"/>
    </w:p>
    <w:p w14:paraId="0459C082" w14:textId="63A42514" w:rsidR="00F23469" w:rsidRPr="00D9035D" w:rsidRDefault="00F23469" w:rsidP="00D9035D">
      <w:pPr>
        <w:spacing w:before="100" w:beforeAutospacing="1" w:after="100" w:afterAutospacing="1" w:line="240" w:lineRule="auto"/>
        <w:ind w:left="360"/>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L'évaluation d'un modèle d'apprentissage profond ne saurait se limiter à la simple mesure de la précision globale (</w:t>
      </w:r>
      <w:r w:rsidRPr="00D9035D">
        <w:rPr>
          <w:rFonts w:asciiTheme="majorBidi" w:eastAsia="Times New Roman" w:hAnsiTheme="majorBidi" w:cstheme="majorBidi"/>
          <w:i/>
          <w:iCs/>
          <w:szCs w:val="24"/>
          <w:lang w:eastAsia="fr-FR"/>
        </w:rPr>
        <w:t>Accuracy</w:t>
      </w:r>
      <w:r w:rsidRPr="00D9035D">
        <w:rPr>
          <w:rFonts w:asciiTheme="majorBidi" w:eastAsia="Times New Roman" w:hAnsiTheme="majorBidi" w:cstheme="majorBidi"/>
          <w:szCs w:val="24"/>
          <w:lang w:eastAsia="fr-FR"/>
        </w:rPr>
        <w:t>). Une analyse granulaire, appuyée par des visualisations statistiques, est indispensable pour valider la robustesse des modèles face aux données de test inédites.</w:t>
      </w:r>
    </w:p>
    <w:p w14:paraId="1C6DE0CB" w14:textId="430973BC" w:rsidR="002E1927" w:rsidRPr="00D9035D" w:rsidRDefault="002E1927" w:rsidP="00BE6A43">
      <w:pPr>
        <w:pStyle w:val="Titre2"/>
      </w:pPr>
      <w:r w:rsidRPr="00D9035D">
        <w:t xml:space="preserve"> </w:t>
      </w:r>
      <w:bookmarkStart w:id="187" w:name="_Toc232994390"/>
      <w:bookmarkStart w:id="188" w:name="_Toc232994507"/>
      <w:bookmarkStart w:id="189" w:name="_Toc232994654"/>
      <w:bookmarkStart w:id="190" w:name="_Toc232994960"/>
      <w:r w:rsidRPr="00D9035D">
        <w:t>Métriques de classification</w:t>
      </w:r>
      <w:bookmarkEnd w:id="187"/>
      <w:bookmarkEnd w:id="188"/>
      <w:bookmarkEnd w:id="189"/>
      <w:bookmarkEnd w:id="190"/>
    </w:p>
    <w:p w14:paraId="009FC4D0" w14:textId="79138341" w:rsidR="007C5AED" w:rsidRPr="00D9035D" w:rsidRDefault="005E016A" w:rsidP="00D9035D">
      <w:pPr>
        <w:pStyle w:val="NormalWeb"/>
        <w:jc w:val="both"/>
        <w:rPr>
          <w:rFonts w:asciiTheme="majorBidi" w:hAnsiTheme="majorBidi" w:cstheme="majorBidi"/>
        </w:rPr>
      </w:pPr>
      <w:r w:rsidRPr="00D9035D">
        <w:rPr>
          <w:rFonts w:asciiTheme="majorBidi" w:hAnsiTheme="majorBidi" w:cstheme="majorBidi"/>
        </w:rPr>
        <w:t>La table ci-dessous synthétise l'arsenal mathématique et statistique déployé pour évaluer nos mo</w:t>
      </w:r>
      <w:r w:rsidR="007C5AED" w:rsidRPr="00D9035D">
        <w:rPr>
          <w:rFonts w:asciiTheme="majorBidi" w:hAnsiTheme="majorBidi" w:cstheme="majorBidi"/>
        </w:rPr>
        <w:t>dèles de classification :</w:t>
      </w:r>
    </w:p>
    <w:tbl>
      <w:tblPr>
        <w:tblW w:w="9157" w:type="dxa"/>
        <w:tblCellSpacing w:w="15" w:type="dxa"/>
        <w:tblCellMar>
          <w:top w:w="15" w:type="dxa"/>
          <w:left w:w="15" w:type="dxa"/>
          <w:bottom w:w="15" w:type="dxa"/>
          <w:right w:w="15" w:type="dxa"/>
        </w:tblCellMar>
        <w:tblLook w:val="04A0" w:firstRow="1" w:lastRow="0" w:firstColumn="1" w:lastColumn="0" w:noHBand="0" w:noVBand="1"/>
      </w:tblPr>
      <w:tblGrid>
        <w:gridCol w:w="1891"/>
        <w:gridCol w:w="3906"/>
        <w:gridCol w:w="3360"/>
      </w:tblGrid>
      <w:tr w:rsidR="00A14A81" w:rsidRPr="00D9035D" w14:paraId="21EFF72B" w14:textId="77777777" w:rsidTr="007C5AED">
        <w:trPr>
          <w:trHeight w:val="529"/>
          <w:tblCellSpacing w:w="15" w:type="dxa"/>
        </w:trPr>
        <w:tc>
          <w:tcPr>
            <w:tcW w:w="0" w:type="auto"/>
            <w:tcBorders>
              <w:top w:val="single" w:sz="4" w:space="0" w:color="auto"/>
              <w:left w:val="single" w:sz="4" w:space="0" w:color="auto"/>
              <w:bottom w:val="single" w:sz="4" w:space="0" w:color="auto"/>
            </w:tcBorders>
            <w:vAlign w:val="center"/>
            <w:hideMark/>
          </w:tcPr>
          <w:p w14:paraId="1D6849D9"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Métrique</w:t>
            </w:r>
          </w:p>
        </w:tc>
        <w:tc>
          <w:tcPr>
            <w:tcW w:w="0" w:type="auto"/>
            <w:tcBorders>
              <w:top w:val="single" w:sz="4" w:space="0" w:color="auto"/>
              <w:left w:val="single" w:sz="4" w:space="0" w:color="auto"/>
              <w:bottom w:val="single" w:sz="4" w:space="0" w:color="auto"/>
            </w:tcBorders>
            <w:vAlign w:val="center"/>
            <w:hideMark/>
          </w:tcPr>
          <w:p w14:paraId="44E5DB47"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Formule / 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11A1DA4"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Quand l’utiliser (Notre application)</w:t>
            </w:r>
          </w:p>
        </w:tc>
      </w:tr>
      <w:tr w:rsidR="00A14A81" w:rsidRPr="00D9035D" w14:paraId="2E89F2BF" w14:textId="77777777" w:rsidTr="00A14A81">
        <w:trPr>
          <w:trHeight w:val="726"/>
          <w:tblCellSpacing w:w="15" w:type="dxa"/>
        </w:trPr>
        <w:tc>
          <w:tcPr>
            <w:tcW w:w="0" w:type="auto"/>
            <w:tcBorders>
              <w:left w:val="single" w:sz="4" w:space="0" w:color="auto"/>
              <w:bottom w:val="single" w:sz="4" w:space="0" w:color="auto"/>
            </w:tcBorders>
            <w:vAlign w:val="center"/>
            <w:hideMark/>
          </w:tcPr>
          <w:p w14:paraId="0DE9F741" w14:textId="6F43FD7E"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Accuracy</w:t>
            </w:r>
          </w:p>
        </w:tc>
        <w:tc>
          <w:tcPr>
            <w:tcW w:w="0" w:type="auto"/>
            <w:tcBorders>
              <w:left w:val="single" w:sz="4" w:space="0" w:color="auto"/>
              <w:bottom w:val="single" w:sz="4" w:space="0" w:color="auto"/>
            </w:tcBorders>
            <w:vAlign w:val="center"/>
            <w:hideMark/>
          </w:tcPr>
          <w:p w14:paraId="63BF28CA" w14:textId="6DA5AFCB"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(TP + TN) / Total</w:t>
            </w:r>
          </w:p>
        </w:tc>
        <w:tc>
          <w:tcPr>
            <w:tcW w:w="0" w:type="auto"/>
            <w:tcBorders>
              <w:left w:val="single" w:sz="4" w:space="0" w:color="auto"/>
              <w:bottom w:val="single" w:sz="4" w:space="0" w:color="auto"/>
              <w:right w:val="single" w:sz="4" w:space="0" w:color="auto"/>
            </w:tcBorders>
            <w:vAlign w:val="center"/>
            <w:hideMark/>
          </w:tcPr>
          <w:p w14:paraId="378CC5B8" w14:textId="1859B1B6"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Classes équilibrées (Fashion-MNIST)</w:t>
            </w:r>
          </w:p>
        </w:tc>
      </w:tr>
      <w:tr w:rsidR="00A14A81" w:rsidRPr="00D9035D" w14:paraId="3811F8A6" w14:textId="77777777" w:rsidTr="00A14A81">
        <w:trPr>
          <w:trHeight w:val="676"/>
          <w:tblCellSpacing w:w="15" w:type="dxa"/>
        </w:trPr>
        <w:tc>
          <w:tcPr>
            <w:tcW w:w="0" w:type="auto"/>
            <w:tcBorders>
              <w:top w:val="single" w:sz="4" w:space="0" w:color="auto"/>
              <w:left w:val="single" w:sz="4" w:space="0" w:color="auto"/>
            </w:tcBorders>
            <w:vAlign w:val="center"/>
          </w:tcPr>
          <w:p w14:paraId="2020051C" w14:textId="058C37C4" w:rsidR="00A14A81" w:rsidRPr="00D9035D" w:rsidRDefault="00A14A81" w:rsidP="00D9035D">
            <w:pPr>
              <w:spacing w:before="100" w:beforeAutospacing="1" w:after="100" w:afterAutospacing="1" w:line="240" w:lineRule="auto"/>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Précision</w:t>
            </w:r>
          </w:p>
        </w:tc>
        <w:tc>
          <w:tcPr>
            <w:tcW w:w="0" w:type="auto"/>
            <w:tcBorders>
              <w:top w:val="single" w:sz="4" w:space="0" w:color="auto"/>
              <w:left w:val="single" w:sz="4" w:space="0" w:color="auto"/>
            </w:tcBorders>
            <w:vAlign w:val="center"/>
          </w:tcPr>
          <w:p w14:paraId="0770D273" w14:textId="632E83F6"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TP / (TP + FP)</w:t>
            </w:r>
          </w:p>
        </w:tc>
        <w:tc>
          <w:tcPr>
            <w:tcW w:w="0" w:type="auto"/>
            <w:tcBorders>
              <w:top w:val="single" w:sz="4" w:space="0" w:color="auto"/>
              <w:left w:val="single" w:sz="4" w:space="0" w:color="auto"/>
              <w:right w:val="single" w:sz="4" w:space="0" w:color="auto"/>
            </w:tcBorders>
            <w:vAlign w:val="center"/>
          </w:tcPr>
          <w:p w14:paraId="0E464000" w14:textId="396FFD6B"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Coût élevé des faux positifs</w:t>
            </w:r>
          </w:p>
        </w:tc>
      </w:tr>
      <w:tr w:rsidR="00A14A81" w:rsidRPr="00D9035D" w14:paraId="6DB9CC4F" w14:textId="77777777" w:rsidTr="00A14A81">
        <w:trPr>
          <w:trHeight w:val="518"/>
          <w:tblCellSpacing w:w="15" w:type="dxa"/>
        </w:trPr>
        <w:tc>
          <w:tcPr>
            <w:tcW w:w="0" w:type="auto"/>
            <w:tcBorders>
              <w:top w:val="single" w:sz="4" w:space="0" w:color="auto"/>
              <w:left w:val="single" w:sz="4" w:space="0" w:color="auto"/>
              <w:bottom w:val="single" w:sz="4" w:space="0" w:color="auto"/>
            </w:tcBorders>
            <w:vAlign w:val="center"/>
            <w:hideMark/>
          </w:tcPr>
          <w:p w14:paraId="494E95B7"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Rappel (Sensibilité)</w:t>
            </w:r>
          </w:p>
        </w:tc>
        <w:tc>
          <w:tcPr>
            <w:tcW w:w="0" w:type="auto"/>
            <w:tcBorders>
              <w:top w:val="single" w:sz="4" w:space="0" w:color="auto"/>
              <w:left w:val="single" w:sz="4" w:space="0" w:color="auto"/>
              <w:bottom w:val="single" w:sz="4" w:space="0" w:color="auto"/>
            </w:tcBorders>
            <w:vAlign w:val="center"/>
            <w:hideMark/>
          </w:tcPr>
          <w:p w14:paraId="66D277BA" w14:textId="51EBA905"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TP / (TP + FN)</w:t>
            </w:r>
          </w:p>
        </w:tc>
        <w:tc>
          <w:tcPr>
            <w:tcW w:w="0" w:type="auto"/>
            <w:tcBorders>
              <w:top w:val="single" w:sz="4" w:space="0" w:color="auto"/>
              <w:left w:val="single" w:sz="4" w:space="0" w:color="auto"/>
              <w:bottom w:val="single" w:sz="4" w:space="0" w:color="auto"/>
              <w:right w:val="single" w:sz="4" w:space="0" w:color="auto"/>
            </w:tcBorders>
            <w:vAlign w:val="center"/>
            <w:hideMark/>
          </w:tcPr>
          <w:p w14:paraId="33480A24"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Coût élevé des faux négatifs (Breast Cancer)</w:t>
            </w:r>
          </w:p>
        </w:tc>
      </w:tr>
      <w:tr w:rsidR="00A14A81" w:rsidRPr="00D9035D" w14:paraId="68F28AF8" w14:textId="77777777" w:rsidTr="007C5AED">
        <w:trPr>
          <w:trHeight w:val="529"/>
          <w:tblCellSpacing w:w="15" w:type="dxa"/>
        </w:trPr>
        <w:tc>
          <w:tcPr>
            <w:tcW w:w="0" w:type="auto"/>
            <w:tcBorders>
              <w:left w:val="single" w:sz="4" w:space="0" w:color="auto"/>
              <w:bottom w:val="single" w:sz="4" w:space="0" w:color="auto"/>
            </w:tcBorders>
            <w:vAlign w:val="center"/>
            <w:hideMark/>
          </w:tcPr>
          <w:p w14:paraId="0BDFEC9C"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F1-Score</w:t>
            </w:r>
          </w:p>
        </w:tc>
        <w:tc>
          <w:tcPr>
            <w:tcW w:w="0" w:type="auto"/>
            <w:tcBorders>
              <w:left w:val="single" w:sz="4" w:space="0" w:color="auto"/>
              <w:bottom w:val="single" w:sz="4" w:space="0" w:color="auto"/>
            </w:tcBorders>
            <w:vAlign w:val="center"/>
            <w:hideMark/>
          </w:tcPr>
          <w:p w14:paraId="2884E488" w14:textId="5B1A74A1"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2 </w:t>
            </w:r>
            <w:r w:rsidR="00A14A81" w:rsidRPr="00D9035D">
              <w:rPr>
                <w:rFonts w:asciiTheme="majorBidi" w:eastAsia="Times New Roman" w:hAnsiTheme="majorBidi" w:cstheme="majorBidi"/>
                <w:szCs w:val="24"/>
                <w:lang w:eastAsia="fr-FR"/>
              </w:rPr>
              <w:t xml:space="preserve"> *</w:t>
            </w:r>
            <w:r w:rsidRPr="00D9035D">
              <w:rPr>
                <w:rFonts w:asciiTheme="majorBidi" w:eastAsia="Times New Roman" w:hAnsiTheme="majorBidi" w:cstheme="majorBidi"/>
                <w:szCs w:val="24"/>
                <w:lang w:eastAsia="fr-FR"/>
              </w:rPr>
              <w:t>frac{Pr</w:t>
            </w:r>
            <w:r w:rsidR="00A14A81" w:rsidRPr="00D9035D">
              <w:rPr>
                <w:rFonts w:asciiTheme="majorBidi" w:eastAsia="Times New Roman" w:hAnsiTheme="majorBidi" w:cstheme="majorBidi"/>
                <w:szCs w:val="24"/>
                <w:lang w:eastAsia="fr-FR"/>
              </w:rPr>
              <w:t>é</w:t>
            </w:r>
            <w:r w:rsidRPr="00D9035D">
              <w:rPr>
                <w:rFonts w:asciiTheme="majorBidi" w:eastAsia="Times New Roman" w:hAnsiTheme="majorBidi" w:cstheme="majorBidi"/>
                <w:szCs w:val="24"/>
                <w:lang w:eastAsia="fr-FR"/>
              </w:rPr>
              <w:t xml:space="preserve">cision </w:t>
            </w:r>
            <w:r w:rsidR="00A14A81" w:rsidRPr="00D9035D">
              <w:rPr>
                <w:rFonts w:asciiTheme="majorBidi" w:eastAsia="Times New Roman" w:hAnsiTheme="majorBidi" w:cstheme="majorBidi"/>
                <w:szCs w:val="24"/>
                <w:lang w:eastAsia="fr-FR"/>
              </w:rPr>
              <w:t>*</w:t>
            </w:r>
            <w:r w:rsidRPr="00D9035D">
              <w:rPr>
                <w:rFonts w:asciiTheme="majorBidi" w:eastAsia="Times New Roman" w:hAnsiTheme="majorBidi" w:cstheme="majorBidi"/>
                <w:szCs w:val="24"/>
                <w:lang w:eastAsia="fr-FR"/>
              </w:rPr>
              <w:t>Rappel}</w:t>
            </w:r>
            <w:r w:rsidR="00A14A81" w:rsidRPr="00D9035D">
              <w:rPr>
                <w:rFonts w:asciiTheme="majorBidi" w:eastAsia="Times New Roman" w:hAnsiTheme="majorBidi" w:cstheme="majorBidi"/>
                <w:szCs w:val="24"/>
                <w:lang w:eastAsia="fr-FR"/>
              </w:rPr>
              <w:t> /</w:t>
            </w:r>
            <w:r w:rsidRPr="00D9035D">
              <w:rPr>
                <w:rFonts w:asciiTheme="majorBidi" w:eastAsia="Times New Roman" w:hAnsiTheme="majorBidi" w:cstheme="majorBidi"/>
                <w:szCs w:val="24"/>
                <w:lang w:eastAsia="fr-FR"/>
              </w:rPr>
              <w:t>{Pr</w:t>
            </w:r>
            <w:r w:rsidR="00A14A81" w:rsidRPr="00D9035D">
              <w:rPr>
                <w:rFonts w:asciiTheme="majorBidi" w:eastAsia="Times New Roman" w:hAnsiTheme="majorBidi" w:cstheme="majorBidi"/>
                <w:szCs w:val="24"/>
                <w:lang w:eastAsia="fr-FR"/>
              </w:rPr>
              <w:t>é</w:t>
            </w:r>
            <w:r w:rsidRPr="00D9035D">
              <w:rPr>
                <w:rFonts w:asciiTheme="majorBidi" w:eastAsia="Times New Roman" w:hAnsiTheme="majorBidi" w:cstheme="majorBidi"/>
                <w:szCs w:val="24"/>
                <w:lang w:eastAsia="fr-FR"/>
              </w:rPr>
              <w:t>cision + Rappel}</w:t>
            </w:r>
          </w:p>
        </w:tc>
        <w:tc>
          <w:tcPr>
            <w:tcW w:w="0" w:type="auto"/>
            <w:tcBorders>
              <w:left w:val="single" w:sz="4" w:space="0" w:color="auto"/>
              <w:bottom w:val="single" w:sz="4" w:space="0" w:color="auto"/>
              <w:right w:val="single" w:sz="4" w:space="0" w:color="auto"/>
            </w:tcBorders>
            <w:vAlign w:val="center"/>
            <w:hideMark/>
          </w:tcPr>
          <w:p w14:paraId="0D3FF04E"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Compromis précision/rappel</w:t>
            </w:r>
          </w:p>
        </w:tc>
      </w:tr>
      <w:tr w:rsidR="00A14A81" w:rsidRPr="00D9035D" w14:paraId="3BB465F8" w14:textId="77777777" w:rsidTr="007C5AED">
        <w:trPr>
          <w:trHeight w:val="529"/>
          <w:tblCellSpacing w:w="15" w:type="dxa"/>
        </w:trPr>
        <w:tc>
          <w:tcPr>
            <w:tcW w:w="0" w:type="auto"/>
            <w:tcBorders>
              <w:left w:val="single" w:sz="4" w:space="0" w:color="auto"/>
            </w:tcBorders>
            <w:vAlign w:val="center"/>
            <w:hideMark/>
          </w:tcPr>
          <w:p w14:paraId="3BCA337F"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AUC-ROC</w:t>
            </w:r>
          </w:p>
        </w:tc>
        <w:tc>
          <w:tcPr>
            <w:tcW w:w="0" w:type="auto"/>
            <w:tcBorders>
              <w:left w:val="single" w:sz="4" w:space="0" w:color="auto"/>
            </w:tcBorders>
            <w:vAlign w:val="center"/>
            <w:hideMark/>
          </w:tcPr>
          <w:p w14:paraId="57265C16"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Aire sous la courbe ROC</w:t>
            </w:r>
          </w:p>
        </w:tc>
        <w:tc>
          <w:tcPr>
            <w:tcW w:w="0" w:type="auto"/>
            <w:tcBorders>
              <w:left w:val="single" w:sz="4" w:space="0" w:color="auto"/>
              <w:right w:val="single" w:sz="4" w:space="0" w:color="auto"/>
            </w:tcBorders>
            <w:vAlign w:val="center"/>
            <w:hideMark/>
          </w:tcPr>
          <w:p w14:paraId="75A7A6BC"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Métrique globale de discrimination</w:t>
            </w:r>
          </w:p>
        </w:tc>
      </w:tr>
      <w:tr w:rsidR="00A14A81" w:rsidRPr="00D9035D" w14:paraId="771B9E4B" w14:textId="77777777" w:rsidTr="007C5AED">
        <w:trPr>
          <w:trHeight w:val="529"/>
          <w:tblCellSpacing w:w="15" w:type="dxa"/>
        </w:trPr>
        <w:tc>
          <w:tcPr>
            <w:tcW w:w="0" w:type="auto"/>
            <w:tcBorders>
              <w:top w:val="single" w:sz="4" w:space="0" w:color="auto"/>
              <w:left w:val="single" w:sz="4" w:space="0" w:color="auto"/>
            </w:tcBorders>
            <w:vAlign w:val="center"/>
            <w:hideMark/>
          </w:tcPr>
          <w:p w14:paraId="12B8B5AF"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Matrice de confusion</w:t>
            </w:r>
          </w:p>
        </w:tc>
        <w:tc>
          <w:tcPr>
            <w:tcW w:w="0" w:type="auto"/>
            <w:tcBorders>
              <w:top w:val="single" w:sz="4" w:space="0" w:color="auto"/>
              <w:left w:val="single" w:sz="4" w:space="0" w:color="auto"/>
            </w:tcBorders>
            <w:vAlign w:val="center"/>
            <w:hideMark/>
          </w:tcPr>
          <w:p w14:paraId="531EC534"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Tableau TP/TN/FP/FN</w:t>
            </w:r>
          </w:p>
        </w:tc>
        <w:tc>
          <w:tcPr>
            <w:tcW w:w="0" w:type="auto"/>
            <w:tcBorders>
              <w:top w:val="single" w:sz="4" w:space="0" w:color="auto"/>
              <w:left w:val="single" w:sz="4" w:space="0" w:color="auto"/>
              <w:right w:val="single" w:sz="4" w:space="0" w:color="auto"/>
            </w:tcBorders>
            <w:vAlign w:val="center"/>
            <w:hideMark/>
          </w:tcPr>
          <w:p w14:paraId="5E80326E"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Analyse détaillée des erreurs </w:t>
            </w:r>
            <w:proofErr w:type="spellStart"/>
            <w:r w:rsidRPr="00D9035D">
              <w:rPr>
                <w:rFonts w:asciiTheme="majorBidi" w:eastAsia="Times New Roman" w:hAnsiTheme="majorBidi" w:cstheme="majorBidi"/>
                <w:szCs w:val="24"/>
                <w:lang w:eastAsia="fr-FR"/>
              </w:rPr>
              <w:t>inter-classes</w:t>
            </w:r>
            <w:proofErr w:type="spellEnd"/>
          </w:p>
        </w:tc>
      </w:tr>
      <w:tr w:rsidR="00A14A81" w:rsidRPr="00D9035D" w14:paraId="7E52D100" w14:textId="77777777" w:rsidTr="007C5AED">
        <w:trPr>
          <w:trHeight w:val="518"/>
          <w:tblCellSpacing w:w="15" w:type="dxa"/>
        </w:trPr>
        <w:tc>
          <w:tcPr>
            <w:tcW w:w="0" w:type="auto"/>
            <w:tcBorders>
              <w:top w:val="single" w:sz="4" w:space="0" w:color="auto"/>
              <w:left w:val="single" w:sz="4" w:space="0" w:color="auto"/>
              <w:bottom w:val="single" w:sz="4" w:space="0" w:color="auto"/>
            </w:tcBorders>
            <w:vAlign w:val="center"/>
            <w:hideMark/>
          </w:tcPr>
          <w:p w14:paraId="79949881"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Macro F1</w:t>
            </w:r>
          </w:p>
        </w:tc>
        <w:tc>
          <w:tcPr>
            <w:tcW w:w="0" w:type="auto"/>
            <w:tcBorders>
              <w:top w:val="single" w:sz="4" w:space="0" w:color="auto"/>
              <w:left w:val="single" w:sz="4" w:space="0" w:color="auto"/>
              <w:bottom w:val="single" w:sz="4" w:space="0" w:color="auto"/>
            </w:tcBorders>
            <w:vAlign w:val="center"/>
            <w:hideMark/>
          </w:tcPr>
          <w:p w14:paraId="54AB9768"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Moyenne des F1 par classe</w:t>
            </w:r>
          </w:p>
        </w:tc>
        <w:tc>
          <w:tcPr>
            <w:tcW w:w="0" w:type="auto"/>
            <w:tcBorders>
              <w:top w:val="single" w:sz="4" w:space="0" w:color="auto"/>
              <w:left w:val="single" w:sz="4" w:space="0" w:color="auto"/>
              <w:bottom w:val="single" w:sz="4" w:space="0" w:color="auto"/>
              <w:right w:val="single" w:sz="4" w:space="0" w:color="auto"/>
            </w:tcBorders>
            <w:vAlign w:val="center"/>
            <w:hideMark/>
          </w:tcPr>
          <w:p w14:paraId="55DC4513"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Classes multiples (Fashion-MNIST)</w:t>
            </w:r>
          </w:p>
        </w:tc>
      </w:tr>
      <w:tr w:rsidR="00A14A81" w:rsidRPr="00D9035D" w14:paraId="38E2E105" w14:textId="77777777" w:rsidTr="007C5AED">
        <w:trPr>
          <w:trHeight w:val="258"/>
          <w:tblCellSpacing w:w="15" w:type="dxa"/>
        </w:trPr>
        <w:tc>
          <w:tcPr>
            <w:tcW w:w="0" w:type="auto"/>
            <w:tcBorders>
              <w:left w:val="single" w:sz="4" w:space="0" w:color="auto"/>
              <w:bottom w:val="single" w:sz="4" w:space="0" w:color="auto"/>
            </w:tcBorders>
            <w:vAlign w:val="center"/>
            <w:hideMark/>
          </w:tcPr>
          <w:p w14:paraId="4A28EACE" w14:textId="77777777"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Spécificité</w:t>
            </w:r>
          </w:p>
        </w:tc>
        <w:tc>
          <w:tcPr>
            <w:tcW w:w="0" w:type="auto"/>
            <w:tcBorders>
              <w:left w:val="single" w:sz="4" w:space="0" w:color="auto"/>
              <w:bottom w:val="single" w:sz="4" w:space="0" w:color="auto"/>
            </w:tcBorders>
            <w:vAlign w:val="center"/>
            <w:hideMark/>
          </w:tcPr>
          <w:p w14:paraId="1EC4B9C7" w14:textId="13716722" w:rsidR="007C5AED" w:rsidRPr="00D9035D" w:rsidRDefault="007C5AED"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TN / (TN + FP)</w:t>
            </w:r>
          </w:p>
        </w:tc>
        <w:tc>
          <w:tcPr>
            <w:tcW w:w="0" w:type="auto"/>
            <w:tcBorders>
              <w:left w:val="single" w:sz="4" w:space="0" w:color="auto"/>
              <w:bottom w:val="single" w:sz="4" w:space="0" w:color="auto"/>
              <w:right w:val="single" w:sz="4" w:space="0" w:color="auto"/>
            </w:tcBorders>
            <w:vAlign w:val="center"/>
            <w:hideMark/>
          </w:tcPr>
          <w:p w14:paraId="7C17D211" w14:textId="77777777" w:rsidR="007C5AED" w:rsidRPr="00D9035D" w:rsidRDefault="007C5AED" w:rsidP="00BE6A43">
            <w:pPr>
              <w:keepNext/>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Taux de vrais négatifs</w:t>
            </w:r>
          </w:p>
        </w:tc>
      </w:tr>
    </w:tbl>
    <w:p w14:paraId="6351C7D3" w14:textId="3BFA007F" w:rsidR="005E016A" w:rsidRPr="00BE6A43" w:rsidRDefault="00BE6A43" w:rsidP="00BE6A43">
      <w:pPr>
        <w:pStyle w:val="Lgende"/>
        <w:jc w:val="center"/>
        <w:rPr>
          <w:rFonts w:eastAsia="Times New Roman" w:cs="Times New Roman"/>
          <w:sz w:val="20"/>
          <w:szCs w:val="20"/>
          <w:lang w:eastAsia="fr-FR"/>
        </w:rPr>
      </w:pPr>
      <w:bookmarkStart w:id="191" w:name="_Toc232995226"/>
      <w:r w:rsidRPr="00BE6A43">
        <w:rPr>
          <w:rFonts w:cs="Times New Roman"/>
          <w:sz w:val="20"/>
          <w:szCs w:val="20"/>
        </w:rPr>
        <w:t xml:space="preserve">Tableau </w:t>
      </w:r>
      <w:r w:rsidRPr="00BE6A43">
        <w:rPr>
          <w:rFonts w:cs="Times New Roman"/>
          <w:sz w:val="20"/>
          <w:szCs w:val="20"/>
        </w:rPr>
        <w:fldChar w:fldCharType="begin"/>
      </w:r>
      <w:r w:rsidRPr="00BE6A43">
        <w:rPr>
          <w:rFonts w:cs="Times New Roman"/>
          <w:sz w:val="20"/>
          <w:szCs w:val="20"/>
        </w:rPr>
        <w:instrText xml:space="preserve"> SEQ Tableau \* ARABIC </w:instrText>
      </w:r>
      <w:r w:rsidRPr="00BE6A43">
        <w:rPr>
          <w:rFonts w:cs="Times New Roman"/>
          <w:sz w:val="20"/>
          <w:szCs w:val="20"/>
        </w:rPr>
        <w:fldChar w:fldCharType="separate"/>
      </w:r>
      <w:r w:rsidR="001C15DF">
        <w:rPr>
          <w:rFonts w:cs="Times New Roman"/>
          <w:noProof/>
          <w:sz w:val="20"/>
          <w:szCs w:val="20"/>
        </w:rPr>
        <w:t>11</w:t>
      </w:r>
      <w:r w:rsidRPr="00BE6A43">
        <w:rPr>
          <w:rFonts w:cs="Times New Roman"/>
          <w:sz w:val="20"/>
          <w:szCs w:val="20"/>
        </w:rPr>
        <w:fldChar w:fldCharType="end"/>
      </w:r>
      <w:r w:rsidRPr="00BE6A43">
        <w:rPr>
          <w:rFonts w:cs="Times New Roman"/>
          <w:sz w:val="20"/>
          <w:szCs w:val="20"/>
        </w:rPr>
        <w:t>:Métriques d’évaluation utilisées pour l’analyse des performances des modèles</w:t>
      </w:r>
      <w:bookmarkEnd w:id="191"/>
    </w:p>
    <w:p w14:paraId="56E106EE" w14:textId="77777777" w:rsidR="00A14A81" w:rsidRPr="00D9035D" w:rsidRDefault="00A14A81" w:rsidP="00D9035D">
      <w:pPr>
        <w:pStyle w:val="NormalWeb"/>
        <w:jc w:val="both"/>
        <w:rPr>
          <w:rFonts w:asciiTheme="majorBidi" w:hAnsiTheme="majorBidi" w:cstheme="majorBidi"/>
        </w:rPr>
      </w:pPr>
      <w:r w:rsidRPr="00D9035D">
        <w:rPr>
          <w:rStyle w:val="lev"/>
          <w:rFonts w:asciiTheme="majorBidi" w:hAnsiTheme="majorBidi" w:cstheme="majorBidi"/>
        </w:rPr>
        <w:t>ATTENTION : Contexte Médical (Breast Cancer)</w:t>
      </w:r>
      <w:r w:rsidRPr="00D9035D">
        <w:rPr>
          <w:rFonts w:asciiTheme="majorBidi" w:hAnsiTheme="majorBidi" w:cstheme="majorBidi"/>
        </w:rPr>
        <w:t xml:space="preserve"> En médecine, le rappel (sensibilité) est souvent plus critique que la précision. Un faux négatif (tumeur maligne non détectée) est généralement plus dangereux et mortel qu’un faux positif (qui n'engendre qu'un examen supplémentaire).</w:t>
      </w:r>
    </w:p>
    <w:p w14:paraId="11D3BAD8" w14:textId="77777777" w:rsidR="00A14A81" w:rsidRPr="00D9035D" w:rsidRDefault="00A14A81" w:rsidP="00D9035D">
      <w:pPr>
        <w:pStyle w:val="NormalWeb"/>
        <w:jc w:val="both"/>
        <w:rPr>
          <w:rFonts w:asciiTheme="majorBidi" w:hAnsiTheme="majorBidi" w:cstheme="majorBidi"/>
        </w:rPr>
      </w:pPr>
      <w:r w:rsidRPr="00D9035D">
        <w:rPr>
          <w:rStyle w:val="lev"/>
          <w:rFonts w:asciiTheme="majorBidi" w:hAnsiTheme="majorBidi" w:cstheme="majorBidi"/>
        </w:rPr>
        <w:t>Application pratique à nos modèles :</w:t>
      </w:r>
    </w:p>
    <w:p w14:paraId="02B3B6E8" w14:textId="77777777" w:rsidR="00A14A81" w:rsidRPr="00D9035D" w:rsidRDefault="00A14A81" w:rsidP="00D9035D">
      <w:pPr>
        <w:pStyle w:val="NormalWeb"/>
        <w:numPr>
          <w:ilvl w:val="0"/>
          <w:numId w:val="25"/>
        </w:numPr>
        <w:jc w:val="both"/>
        <w:rPr>
          <w:rFonts w:asciiTheme="majorBidi" w:hAnsiTheme="majorBidi" w:cstheme="majorBidi"/>
        </w:rPr>
      </w:pPr>
      <w:r w:rsidRPr="00D9035D">
        <w:rPr>
          <w:rStyle w:val="lev"/>
          <w:rFonts w:asciiTheme="majorBidi" w:hAnsiTheme="majorBidi" w:cstheme="majorBidi"/>
        </w:rPr>
        <w:t>MLP (Breast Cancer) :</w:t>
      </w:r>
      <w:r w:rsidRPr="00D9035D">
        <w:rPr>
          <w:rFonts w:asciiTheme="majorBidi" w:hAnsiTheme="majorBidi" w:cstheme="majorBidi"/>
        </w:rPr>
        <w:t xml:space="preserve"> Le modèle a atteint une Accuracy globale de </w:t>
      </w:r>
      <w:r w:rsidRPr="00D9035D">
        <w:rPr>
          <w:rStyle w:val="lev"/>
          <w:rFonts w:asciiTheme="majorBidi" w:hAnsiTheme="majorBidi" w:cstheme="majorBidi"/>
        </w:rPr>
        <w:t>~95% - 98%</w:t>
      </w:r>
      <w:r w:rsidRPr="00D9035D">
        <w:rPr>
          <w:rFonts w:asciiTheme="majorBidi" w:hAnsiTheme="majorBidi" w:cstheme="majorBidi"/>
        </w:rPr>
        <w:t>, avec une optimisation maximale du Rappel sur la classe "Maligne" pour respecter l'avertissement clinique ci-dessus.</w:t>
      </w:r>
    </w:p>
    <w:p w14:paraId="437C8BDE" w14:textId="77777777" w:rsidR="00A14A81" w:rsidRPr="00D9035D" w:rsidRDefault="00A14A81" w:rsidP="00D9035D">
      <w:pPr>
        <w:pStyle w:val="NormalWeb"/>
        <w:numPr>
          <w:ilvl w:val="0"/>
          <w:numId w:val="25"/>
        </w:numPr>
        <w:jc w:val="both"/>
        <w:rPr>
          <w:rFonts w:asciiTheme="majorBidi" w:hAnsiTheme="majorBidi" w:cstheme="majorBidi"/>
        </w:rPr>
      </w:pPr>
      <w:r w:rsidRPr="00D9035D">
        <w:rPr>
          <w:rStyle w:val="lev"/>
          <w:rFonts w:asciiTheme="majorBidi" w:hAnsiTheme="majorBidi" w:cstheme="majorBidi"/>
        </w:rPr>
        <w:t>CNN (Fashion-MNIST) :</w:t>
      </w:r>
      <w:r w:rsidRPr="00D9035D">
        <w:rPr>
          <w:rFonts w:asciiTheme="majorBidi" w:hAnsiTheme="majorBidi" w:cstheme="majorBidi"/>
        </w:rPr>
        <w:t xml:space="preserve"> Le modèle a atteint une Accuracy de </w:t>
      </w:r>
      <w:r w:rsidRPr="00D9035D">
        <w:rPr>
          <w:rStyle w:val="lev"/>
          <w:rFonts w:asciiTheme="majorBidi" w:hAnsiTheme="majorBidi" w:cstheme="majorBidi"/>
        </w:rPr>
        <w:t>~88% - 91%</w:t>
      </w:r>
      <w:r w:rsidRPr="00D9035D">
        <w:rPr>
          <w:rFonts w:asciiTheme="majorBidi" w:hAnsiTheme="majorBidi" w:cstheme="majorBidi"/>
        </w:rPr>
        <w:t>. L'analyse du Macro F1 montre une excellente discrimination globale, avec de légères baisses attendues sur des classes visuellement corrélées.</w:t>
      </w:r>
    </w:p>
    <w:p w14:paraId="71B956F8" w14:textId="07CF4C48" w:rsidR="002E1927" w:rsidRPr="00D9035D" w:rsidRDefault="002E1927" w:rsidP="00612544">
      <w:pPr>
        <w:pStyle w:val="Titre2"/>
      </w:pPr>
      <w:r w:rsidRPr="00D9035D">
        <w:lastRenderedPageBreak/>
        <w:t xml:space="preserve"> </w:t>
      </w:r>
      <w:bookmarkStart w:id="192" w:name="_Toc232994391"/>
      <w:bookmarkStart w:id="193" w:name="_Toc232994508"/>
      <w:bookmarkStart w:id="194" w:name="_Toc232994655"/>
      <w:bookmarkStart w:id="195" w:name="_Toc232994961"/>
      <w:r w:rsidRPr="00D9035D">
        <w:t>Visualisations obligatoires</w:t>
      </w:r>
      <w:bookmarkEnd w:id="192"/>
      <w:bookmarkEnd w:id="193"/>
      <w:bookmarkEnd w:id="194"/>
      <w:bookmarkEnd w:id="195"/>
    </w:p>
    <w:p w14:paraId="52F0D56A" w14:textId="77777777" w:rsidR="00A14A81" w:rsidRPr="00D9035D" w:rsidRDefault="00A14A81" w:rsidP="00D9035D">
      <w:pPr>
        <w:pStyle w:val="NormalWeb"/>
        <w:jc w:val="both"/>
        <w:rPr>
          <w:rFonts w:asciiTheme="majorBidi" w:hAnsiTheme="majorBidi" w:cstheme="majorBidi"/>
        </w:rPr>
      </w:pPr>
      <w:r w:rsidRPr="00D9035D">
        <w:rPr>
          <w:rFonts w:asciiTheme="majorBidi" w:hAnsiTheme="majorBidi" w:cstheme="majorBidi"/>
        </w:rPr>
        <w:t>Conformément au protocole expérimental, l'évaluation de chaque architecture s'appuie sur la production des visualisations suivantes :</w:t>
      </w:r>
    </w:p>
    <w:p w14:paraId="7C381613" w14:textId="77777777" w:rsidR="00A14A81" w:rsidRPr="00D9035D" w:rsidRDefault="00A14A81" w:rsidP="00D9035D">
      <w:pPr>
        <w:pStyle w:val="NormalWeb"/>
        <w:numPr>
          <w:ilvl w:val="0"/>
          <w:numId w:val="26"/>
        </w:numPr>
        <w:jc w:val="both"/>
        <w:rPr>
          <w:rFonts w:asciiTheme="majorBidi" w:hAnsiTheme="majorBidi" w:cstheme="majorBidi"/>
        </w:rPr>
      </w:pPr>
      <w:r w:rsidRPr="00D9035D">
        <w:rPr>
          <w:rFonts w:asciiTheme="majorBidi" w:hAnsiTheme="majorBidi" w:cstheme="majorBidi"/>
        </w:rPr>
        <w:t>Courbes d’apprentissage (</w:t>
      </w:r>
      <w:proofErr w:type="spellStart"/>
      <w:r w:rsidRPr="00D9035D">
        <w:rPr>
          <w:rFonts w:asciiTheme="majorBidi" w:hAnsiTheme="majorBidi" w:cstheme="majorBidi"/>
        </w:rPr>
        <w:t>Loss</w:t>
      </w:r>
      <w:proofErr w:type="spellEnd"/>
      <w:r w:rsidRPr="00D9035D">
        <w:rPr>
          <w:rFonts w:asciiTheme="majorBidi" w:hAnsiTheme="majorBidi" w:cstheme="majorBidi"/>
        </w:rPr>
        <w:t>/</w:t>
      </w:r>
      <w:proofErr w:type="spellStart"/>
      <w:r w:rsidRPr="00D9035D">
        <w:rPr>
          <w:rFonts w:asciiTheme="majorBidi" w:hAnsiTheme="majorBidi" w:cstheme="majorBidi"/>
        </w:rPr>
        <w:t>Accuracy</w:t>
      </w:r>
      <w:proofErr w:type="spellEnd"/>
      <w:r w:rsidRPr="00D9035D">
        <w:rPr>
          <w:rFonts w:asciiTheme="majorBidi" w:hAnsiTheme="majorBidi" w:cstheme="majorBidi"/>
        </w:rPr>
        <w:t>) pour diagnostiquer l'</w:t>
      </w:r>
      <w:proofErr w:type="spellStart"/>
      <w:r w:rsidRPr="00D9035D">
        <w:rPr>
          <w:rFonts w:asciiTheme="majorBidi" w:hAnsiTheme="majorBidi" w:cstheme="majorBidi"/>
        </w:rPr>
        <w:t>overfitting</w:t>
      </w:r>
      <w:proofErr w:type="spellEnd"/>
      <w:r w:rsidRPr="00D9035D">
        <w:rPr>
          <w:rFonts w:asciiTheme="majorBidi" w:hAnsiTheme="majorBidi" w:cstheme="majorBidi"/>
        </w:rPr>
        <w:t>.</w:t>
      </w:r>
    </w:p>
    <w:p w14:paraId="0EB3DD8D" w14:textId="77777777" w:rsidR="00A14A81" w:rsidRPr="00D9035D" w:rsidRDefault="00A14A81" w:rsidP="00D9035D">
      <w:pPr>
        <w:pStyle w:val="NormalWeb"/>
        <w:numPr>
          <w:ilvl w:val="0"/>
          <w:numId w:val="26"/>
        </w:numPr>
        <w:jc w:val="both"/>
        <w:rPr>
          <w:rFonts w:asciiTheme="majorBidi" w:hAnsiTheme="majorBidi" w:cstheme="majorBidi"/>
        </w:rPr>
      </w:pPr>
      <w:r w:rsidRPr="00D9035D">
        <w:rPr>
          <w:rFonts w:asciiTheme="majorBidi" w:hAnsiTheme="majorBidi" w:cstheme="majorBidi"/>
        </w:rPr>
        <w:t>Matrices de confusion sur le Test Set.</w:t>
      </w:r>
    </w:p>
    <w:p w14:paraId="25472D6F" w14:textId="77777777" w:rsidR="00A14A81" w:rsidRPr="00D9035D" w:rsidRDefault="00A14A81" w:rsidP="00D9035D">
      <w:pPr>
        <w:pStyle w:val="NormalWeb"/>
        <w:numPr>
          <w:ilvl w:val="0"/>
          <w:numId w:val="26"/>
        </w:numPr>
        <w:jc w:val="both"/>
        <w:rPr>
          <w:rFonts w:asciiTheme="majorBidi" w:hAnsiTheme="majorBidi" w:cstheme="majorBidi"/>
        </w:rPr>
      </w:pPr>
      <w:r w:rsidRPr="00D9035D">
        <w:rPr>
          <w:rFonts w:asciiTheme="majorBidi" w:hAnsiTheme="majorBidi" w:cstheme="majorBidi"/>
        </w:rPr>
        <w:t>Courbes ROC et AUC (pour la classification binaire médicale).</w:t>
      </w:r>
    </w:p>
    <w:p w14:paraId="36A6D28B" w14:textId="77777777" w:rsidR="00A14A81" w:rsidRPr="00D9035D" w:rsidRDefault="00A14A81" w:rsidP="00D9035D">
      <w:pPr>
        <w:pStyle w:val="NormalWeb"/>
        <w:numPr>
          <w:ilvl w:val="0"/>
          <w:numId w:val="26"/>
        </w:numPr>
        <w:jc w:val="both"/>
        <w:rPr>
          <w:rFonts w:asciiTheme="majorBidi" w:hAnsiTheme="majorBidi" w:cstheme="majorBidi"/>
        </w:rPr>
      </w:pPr>
      <w:r w:rsidRPr="00D9035D">
        <w:rPr>
          <w:rFonts w:asciiTheme="majorBidi" w:hAnsiTheme="majorBidi" w:cstheme="majorBidi"/>
        </w:rPr>
        <w:t>Tableaux récapitulatifs des métriques.</w:t>
      </w:r>
    </w:p>
    <w:p w14:paraId="74A6412C" w14:textId="231496A4" w:rsidR="00F23469" w:rsidRDefault="00F23469" w:rsidP="00612544">
      <w:pPr>
        <w:pStyle w:val="Titre3"/>
      </w:pPr>
      <w:bookmarkStart w:id="196" w:name="_Toc232994392"/>
      <w:bookmarkStart w:id="197" w:name="_Toc232994509"/>
      <w:bookmarkStart w:id="198" w:name="_Toc232994656"/>
      <w:bookmarkStart w:id="199" w:name="_Toc232994962"/>
      <w:r w:rsidRPr="00D9035D">
        <w:t>Matrice de Confusion du MLP (Données Médicales)</w:t>
      </w:r>
      <w:bookmarkEnd w:id="196"/>
      <w:bookmarkEnd w:id="197"/>
      <w:bookmarkEnd w:id="198"/>
      <w:bookmarkEnd w:id="199"/>
    </w:p>
    <w:p w14:paraId="4864FEA9" w14:textId="77777777" w:rsidR="00140BE2" w:rsidRPr="00D9035D" w:rsidRDefault="00140BE2" w:rsidP="00140BE2">
      <w:pPr>
        <w:pStyle w:val="Titre3"/>
        <w:numPr>
          <w:ilvl w:val="0"/>
          <w:numId w:val="0"/>
        </w:numPr>
        <w:ind w:left="720"/>
      </w:pPr>
    </w:p>
    <w:p w14:paraId="2369B588" w14:textId="77777777" w:rsidR="00140BE2" w:rsidRDefault="00F23469" w:rsidP="00140BE2">
      <w:pPr>
        <w:keepNext/>
        <w:jc w:val="both"/>
      </w:pPr>
      <w:bookmarkStart w:id="200" w:name="_Toc232993352"/>
      <w:r w:rsidRPr="00D9035D">
        <w:rPr>
          <w:noProof/>
        </w:rPr>
        <w:drawing>
          <wp:inline distT="0" distB="0" distL="0" distR="0" wp14:anchorId="50A8CAA0" wp14:editId="16DD92C9">
            <wp:extent cx="4019757" cy="2571882"/>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trice de confusion deep learning.PNG"/>
                    <pic:cNvPicPr/>
                  </pic:nvPicPr>
                  <pic:blipFill>
                    <a:blip r:embed="rId11">
                      <a:extLst>
                        <a:ext uri="{28A0092B-C50C-407E-A947-70E740481C1C}">
                          <a14:useLocalDpi xmlns:a14="http://schemas.microsoft.com/office/drawing/2010/main" val="0"/>
                        </a:ext>
                      </a:extLst>
                    </a:blip>
                    <a:stretch>
                      <a:fillRect/>
                    </a:stretch>
                  </pic:blipFill>
                  <pic:spPr>
                    <a:xfrm>
                      <a:off x="0" y="0"/>
                      <a:ext cx="4019757" cy="2571882"/>
                    </a:xfrm>
                    <a:prstGeom prst="rect">
                      <a:avLst/>
                    </a:prstGeom>
                  </pic:spPr>
                </pic:pic>
              </a:graphicData>
            </a:graphic>
          </wp:inline>
        </w:drawing>
      </w:r>
      <w:bookmarkEnd w:id="200"/>
    </w:p>
    <w:p w14:paraId="39D9F397" w14:textId="64DFE313" w:rsidR="00612544" w:rsidRPr="00140BE2" w:rsidRDefault="00140BE2" w:rsidP="00140BE2">
      <w:pPr>
        <w:pStyle w:val="Lgende"/>
        <w:tabs>
          <w:tab w:val="left" w:pos="3120"/>
          <w:tab w:val="center" w:pos="4536"/>
        </w:tabs>
        <w:rPr>
          <w:rFonts w:cs="Times New Roman"/>
          <w:sz w:val="20"/>
          <w:szCs w:val="20"/>
        </w:rPr>
      </w:pPr>
      <w:bookmarkStart w:id="201" w:name="_Toc232995117"/>
      <w:r w:rsidRPr="00140BE2">
        <w:rPr>
          <w:rFonts w:cs="Times New Roman"/>
          <w:sz w:val="20"/>
          <w:szCs w:val="20"/>
        </w:rPr>
        <w:t xml:space="preserve">Figure </w:t>
      </w:r>
      <w:r w:rsidRPr="00140BE2">
        <w:rPr>
          <w:rFonts w:cs="Times New Roman"/>
          <w:sz w:val="20"/>
          <w:szCs w:val="20"/>
        </w:rPr>
        <w:fldChar w:fldCharType="begin"/>
      </w:r>
      <w:r w:rsidRPr="00140BE2">
        <w:rPr>
          <w:rFonts w:cs="Times New Roman"/>
          <w:sz w:val="20"/>
          <w:szCs w:val="20"/>
        </w:rPr>
        <w:instrText xml:space="preserve"> SEQ Figure \* ARABIC </w:instrText>
      </w:r>
      <w:r w:rsidRPr="00140BE2">
        <w:rPr>
          <w:rFonts w:cs="Times New Roman"/>
          <w:sz w:val="20"/>
          <w:szCs w:val="20"/>
        </w:rPr>
        <w:fldChar w:fldCharType="separate"/>
      </w:r>
      <w:r>
        <w:rPr>
          <w:rFonts w:cs="Times New Roman"/>
          <w:noProof/>
          <w:sz w:val="20"/>
          <w:szCs w:val="20"/>
        </w:rPr>
        <w:t>3</w:t>
      </w:r>
      <w:r w:rsidRPr="00140BE2">
        <w:rPr>
          <w:rFonts w:cs="Times New Roman"/>
          <w:sz w:val="20"/>
          <w:szCs w:val="20"/>
        </w:rPr>
        <w:fldChar w:fldCharType="end"/>
      </w:r>
      <w:r w:rsidRPr="00140BE2">
        <w:rPr>
          <w:rFonts w:cs="Times New Roman"/>
          <w:sz w:val="20"/>
          <w:szCs w:val="20"/>
        </w:rPr>
        <w:t>:Matrice de confusion (MLP)</w:t>
      </w:r>
      <w:bookmarkEnd w:id="201"/>
    </w:p>
    <w:p w14:paraId="67E3DED4" w14:textId="74930017" w:rsidR="00F23469" w:rsidRDefault="00F23469" w:rsidP="00140BE2">
      <w:pPr>
        <w:pStyle w:val="Lgende"/>
        <w:rPr>
          <w:rFonts w:asciiTheme="majorBidi" w:hAnsiTheme="majorBidi" w:cstheme="majorBidi"/>
        </w:rPr>
      </w:pPr>
    </w:p>
    <w:p w14:paraId="0FB0E523" w14:textId="77777777" w:rsidR="00612544" w:rsidRPr="00D9035D" w:rsidRDefault="00612544" w:rsidP="00612544">
      <w:pPr>
        <w:pStyle w:val="Titre4"/>
        <w:numPr>
          <w:ilvl w:val="0"/>
          <w:numId w:val="0"/>
        </w:numPr>
        <w:jc w:val="center"/>
        <w:rPr>
          <w:rFonts w:asciiTheme="majorBidi" w:hAnsiTheme="majorBidi" w:cstheme="majorBidi"/>
        </w:rPr>
      </w:pPr>
    </w:p>
    <w:p w14:paraId="4B84C6D8" w14:textId="37C0D420" w:rsidR="00F23469" w:rsidRDefault="00F23469"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Interprétation  :</w:t>
      </w:r>
      <w:r w:rsidRPr="00D9035D">
        <w:rPr>
          <w:rFonts w:asciiTheme="majorBidi" w:eastAsia="Times New Roman" w:hAnsiTheme="majorBidi" w:cstheme="majorBidi"/>
          <w:szCs w:val="24"/>
          <w:lang w:eastAsia="fr-FR"/>
        </w:rPr>
        <w:t xml:space="preserve"> Dans le cadre du diagnostic clinique (Breast Cancer), toutes les erreurs n'ont pas le même poids. Un Faux Positif (prédire une tumeur maligne alors qu'elle est bénigne) engendre du stress et des examens inutiles. Cependant, un </w:t>
      </w:r>
      <w:r w:rsidRPr="00D9035D">
        <w:rPr>
          <w:rFonts w:asciiTheme="majorBidi" w:eastAsia="Times New Roman" w:hAnsiTheme="majorBidi" w:cstheme="majorBidi"/>
          <w:b/>
          <w:bCs/>
          <w:szCs w:val="24"/>
          <w:lang w:eastAsia="fr-FR"/>
        </w:rPr>
        <w:t>Faux Négatif</w:t>
      </w:r>
      <w:r w:rsidRPr="00D9035D">
        <w:rPr>
          <w:rFonts w:asciiTheme="majorBidi" w:eastAsia="Times New Roman" w:hAnsiTheme="majorBidi" w:cstheme="majorBidi"/>
          <w:szCs w:val="24"/>
          <w:lang w:eastAsia="fr-FR"/>
        </w:rPr>
        <w:t xml:space="preserve"> (prédire une tumeur bénigne alors qu'elle est maligne) est une erreur critique mettant en danger la vie du patient. La matrice ci-dessus démontre que notre modèle minimise drastiquement la zone des Faux Négatifs (en bas à gauche), validant sa pertinence comme outil d'aide au diagnostic.</w:t>
      </w:r>
    </w:p>
    <w:p w14:paraId="6F8134A0" w14:textId="77777777" w:rsidR="00612544" w:rsidRDefault="00612544"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4ACCDDF4" w14:textId="77777777" w:rsidR="00612544" w:rsidRPr="00D9035D" w:rsidRDefault="00612544"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7C533B01" w14:textId="1D182D83" w:rsidR="00610B35" w:rsidRPr="00D9035D" w:rsidRDefault="00610B35" w:rsidP="00612544">
      <w:pPr>
        <w:pStyle w:val="Titre3"/>
      </w:pPr>
      <w:bookmarkStart w:id="202" w:name="_Toc232994393"/>
      <w:bookmarkStart w:id="203" w:name="_Toc232994510"/>
      <w:bookmarkStart w:id="204" w:name="_Toc232994657"/>
      <w:bookmarkStart w:id="205" w:name="_Toc232994963"/>
      <w:r w:rsidRPr="00D9035D">
        <w:t>Matrice de Confusion du CNN (Images Vestimentaires)</w:t>
      </w:r>
      <w:bookmarkEnd w:id="202"/>
      <w:bookmarkEnd w:id="203"/>
      <w:bookmarkEnd w:id="204"/>
      <w:bookmarkEnd w:id="205"/>
    </w:p>
    <w:p w14:paraId="48DA26AC" w14:textId="77777777" w:rsidR="00140BE2" w:rsidRDefault="00261A26" w:rsidP="00140BE2">
      <w:pPr>
        <w:jc w:val="both"/>
      </w:pPr>
      <w:bookmarkStart w:id="206" w:name="_Toc232994394"/>
      <w:bookmarkStart w:id="207" w:name="_Toc232994511"/>
      <w:r w:rsidRPr="00D9035D">
        <w:rPr>
          <w:noProof/>
        </w:rPr>
        <w:lastRenderedPageBreak/>
        <w:drawing>
          <wp:inline distT="0" distB="0" distL="0" distR="0" wp14:anchorId="66EC0418" wp14:editId="2A52B726">
            <wp:extent cx="4890770" cy="3531874"/>
            <wp:effectExtent l="0" t="0" r="5080" b="0"/>
            <wp:docPr id="8" name="Image 8" descr="C:\Users\DELL\AppData\Local\Microsoft\Windows\INetCache\Content.MSO\230656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230656B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2657" cy="3598230"/>
                    </a:xfrm>
                    <a:prstGeom prst="rect">
                      <a:avLst/>
                    </a:prstGeom>
                    <a:noFill/>
                    <a:ln>
                      <a:noFill/>
                    </a:ln>
                  </pic:spPr>
                </pic:pic>
              </a:graphicData>
            </a:graphic>
          </wp:inline>
        </w:drawing>
      </w:r>
      <w:bookmarkEnd w:id="206"/>
      <w:bookmarkEnd w:id="207"/>
    </w:p>
    <w:p w14:paraId="562DA472" w14:textId="367FDFC3" w:rsidR="00AF7665" w:rsidRPr="00140BE2" w:rsidRDefault="00140BE2" w:rsidP="00140BE2">
      <w:pPr>
        <w:pStyle w:val="Lgende"/>
        <w:jc w:val="center"/>
        <w:rPr>
          <w:rFonts w:cs="Times New Roman"/>
          <w:sz w:val="20"/>
          <w:szCs w:val="20"/>
        </w:rPr>
      </w:pPr>
      <w:bookmarkStart w:id="208" w:name="_Toc232995118"/>
      <w:r w:rsidRPr="00140BE2">
        <w:rPr>
          <w:rFonts w:cs="Times New Roman"/>
          <w:sz w:val="20"/>
          <w:szCs w:val="20"/>
        </w:rPr>
        <w:t xml:space="preserve">Figure </w:t>
      </w:r>
      <w:r w:rsidRPr="00140BE2">
        <w:rPr>
          <w:rFonts w:cs="Times New Roman"/>
          <w:sz w:val="20"/>
          <w:szCs w:val="20"/>
        </w:rPr>
        <w:fldChar w:fldCharType="begin"/>
      </w:r>
      <w:r w:rsidRPr="00140BE2">
        <w:rPr>
          <w:rFonts w:cs="Times New Roman"/>
          <w:sz w:val="20"/>
          <w:szCs w:val="20"/>
        </w:rPr>
        <w:instrText xml:space="preserve"> SEQ Figure \* ARABIC </w:instrText>
      </w:r>
      <w:r w:rsidRPr="00140BE2">
        <w:rPr>
          <w:rFonts w:cs="Times New Roman"/>
          <w:sz w:val="20"/>
          <w:szCs w:val="20"/>
        </w:rPr>
        <w:fldChar w:fldCharType="separate"/>
      </w:r>
      <w:r>
        <w:rPr>
          <w:rFonts w:cs="Times New Roman"/>
          <w:noProof/>
          <w:sz w:val="20"/>
          <w:szCs w:val="20"/>
        </w:rPr>
        <w:t>4</w:t>
      </w:r>
      <w:r w:rsidRPr="00140BE2">
        <w:rPr>
          <w:rFonts w:cs="Times New Roman"/>
          <w:sz w:val="20"/>
          <w:szCs w:val="20"/>
        </w:rPr>
        <w:fldChar w:fldCharType="end"/>
      </w:r>
      <w:r w:rsidRPr="00140BE2">
        <w:rPr>
          <w:rFonts w:cs="Times New Roman"/>
          <w:sz w:val="20"/>
          <w:szCs w:val="20"/>
        </w:rPr>
        <w:t>:Matrice de Confusion(CNN)</w:t>
      </w:r>
      <w:bookmarkEnd w:id="208"/>
    </w:p>
    <w:p w14:paraId="4396C299" w14:textId="0BE19FC1" w:rsidR="00610B35" w:rsidRPr="00AF7665" w:rsidRDefault="00610B35" w:rsidP="00AF7665">
      <w:pPr>
        <w:pStyle w:val="Lgende"/>
        <w:jc w:val="center"/>
        <w:rPr>
          <w:rFonts w:cs="Times New Roman"/>
          <w:sz w:val="20"/>
          <w:szCs w:val="20"/>
        </w:rPr>
      </w:pPr>
    </w:p>
    <w:p w14:paraId="6D1B672F" w14:textId="70DCCD10" w:rsidR="00F23469" w:rsidRPr="00AF7665" w:rsidRDefault="00610B35" w:rsidP="00AF7665">
      <w:pPr>
        <w:pStyle w:val="NormalWeb"/>
        <w:jc w:val="both"/>
        <w:rPr>
          <w:rFonts w:asciiTheme="majorBidi" w:hAnsiTheme="majorBidi" w:cstheme="majorBidi"/>
        </w:rPr>
      </w:pPr>
      <w:r w:rsidRPr="00D9035D">
        <w:rPr>
          <w:rStyle w:val="lev"/>
          <w:rFonts w:asciiTheme="majorBidi" w:hAnsiTheme="majorBidi" w:cstheme="majorBidi"/>
        </w:rPr>
        <w:t>Interprétation ingénieur :</w:t>
      </w:r>
      <w:r w:rsidRPr="00D9035D">
        <w:rPr>
          <w:rFonts w:asciiTheme="majorBidi" w:hAnsiTheme="majorBidi" w:cstheme="majorBidi"/>
        </w:rPr>
        <w:t xml:space="preserve"> La diagonale principale de cette matrice concentre l'écrasante majorité des prédictions, confirmant l'efficacité des filtres convolutifs. Les rares zones d'erreur (hors diagonale) sont sémantiquement explicables : le modèle confond occasionnellement les T-shirts (Classe 0) avec les Chemises (Classe 6) ou les Pulls (Classe 2), car leurs représentations spatiales en 28</w:t>
      </w:r>
      <w:r w:rsidR="00A14A81" w:rsidRPr="00D9035D">
        <w:rPr>
          <w:rFonts w:asciiTheme="majorBidi" w:hAnsiTheme="majorBidi" w:cstheme="majorBidi"/>
        </w:rPr>
        <w:t>*</w:t>
      </w:r>
      <w:r w:rsidRPr="00D9035D">
        <w:rPr>
          <w:rFonts w:asciiTheme="majorBidi" w:hAnsiTheme="majorBidi" w:cstheme="majorBidi"/>
        </w:rPr>
        <w:t>28pixels sont très fortement corrélées.</w:t>
      </w:r>
    </w:p>
    <w:p w14:paraId="74CD8A08" w14:textId="08F0C0A7" w:rsidR="002E1927" w:rsidRPr="00D9035D" w:rsidRDefault="002E1927" w:rsidP="00AF7665">
      <w:pPr>
        <w:pStyle w:val="Titre2"/>
      </w:pPr>
      <w:bookmarkStart w:id="209" w:name="_Toc232994395"/>
      <w:bookmarkStart w:id="210" w:name="_Toc232994512"/>
      <w:bookmarkStart w:id="211" w:name="_Toc232994658"/>
      <w:bookmarkStart w:id="212" w:name="_Toc232994964"/>
      <w:r w:rsidRPr="00D9035D">
        <w:t>Diagnostic par les courbes d’apprentissage</w:t>
      </w:r>
      <w:bookmarkEnd w:id="209"/>
      <w:bookmarkEnd w:id="210"/>
      <w:bookmarkEnd w:id="211"/>
      <w:bookmarkEnd w:id="212"/>
    </w:p>
    <w:p w14:paraId="0489F008" w14:textId="26862E2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L'analyse de la dynamique d'apprentissage repose sur la grille de diagnostic standardisée suivante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2654"/>
        <w:gridCol w:w="3874"/>
      </w:tblGrid>
      <w:tr w:rsidR="00326D7C" w:rsidRPr="00D9035D" w14:paraId="5AF35A8B" w14:textId="77777777" w:rsidTr="00054BDA">
        <w:trPr>
          <w:tblCellSpacing w:w="15" w:type="dxa"/>
        </w:trPr>
        <w:tc>
          <w:tcPr>
            <w:tcW w:w="0" w:type="auto"/>
            <w:tcBorders>
              <w:top w:val="single" w:sz="4" w:space="0" w:color="auto"/>
              <w:left w:val="single" w:sz="4" w:space="0" w:color="auto"/>
            </w:tcBorders>
            <w:vAlign w:val="center"/>
            <w:hideMark/>
          </w:tcPr>
          <w:p w14:paraId="04BD091D"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Observation</w:t>
            </w:r>
          </w:p>
        </w:tc>
        <w:tc>
          <w:tcPr>
            <w:tcW w:w="0" w:type="auto"/>
            <w:tcBorders>
              <w:top w:val="single" w:sz="4" w:space="0" w:color="auto"/>
              <w:left w:val="single" w:sz="4" w:space="0" w:color="auto"/>
            </w:tcBorders>
            <w:vAlign w:val="center"/>
            <w:hideMark/>
          </w:tcPr>
          <w:p w14:paraId="631359B3"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Diagnostic théorique</w:t>
            </w:r>
          </w:p>
        </w:tc>
        <w:tc>
          <w:tcPr>
            <w:tcW w:w="0" w:type="auto"/>
            <w:tcBorders>
              <w:top w:val="single" w:sz="4" w:space="0" w:color="auto"/>
              <w:left w:val="single" w:sz="4" w:space="0" w:color="auto"/>
              <w:right w:val="single" w:sz="4" w:space="0" w:color="auto"/>
            </w:tcBorders>
            <w:vAlign w:val="center"/>
            <w:hideMark/>
          </w:tcPr>
          <w:p w14:paraId="786522C2"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b/>
                <w:bCs/>
                <w:szCs w:val="24"/>
                <w:lang w:eastAsia="fr-FR"/>
              </w:rPr>
            </w:pPr>
            <w:r w:rsidRPr="00D9035D">
              <w:rPr>
                <w:rFonts w:asciiTheme="majorBidi" w:eastAsia="Times New Roman" w:hAnsiTheme="majorBidi" w:cstheme="majorBidi"/>
                <w:b/>
                <w:bCs/>
                <w:szCs w:val="24"/>
                <w:lang w:eastAsia="fr-FR"/>
              </w:rPr>
              <w:t>Action corrective</w:t>
            </w:r>
          </w:p>
        </w:tc>
      </w:tr>
      <w:tr w:rsidR="00A14A81" w:rsidRPr="00D9035D" w14:paraId="4DCAC3A8" w14:textId="77777777" w:rsidTr="00054BDA">
        <w:trPr>
          <w:tblCellSpacing w:w="15" w:type="dxa"/>
        </w:trPr>
        <w:tc>
          <w:tcPr>
            <w:tcW w:w="0" w:type="auto"/>
            <w:tcBorders>
              <w:top w:val="single" w:sz="4" w:space="0" w:color="auto"/>
              <w:left w:val="single" w:sz="4" w:space="0" w:color="auto"/>
              <w:bottom w:val="single" w:sz="4" w:space="0" w:color="auto"/>
            </w:tcBorders>
            <w:vAlign w:val="center"/>
            <w:hideMark/>
          </w:tcPr>
          <w:p w14:paraId="44E58041"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train_loss</w:t>
            </w:r>
            <w:proofErr w:type="spellEnd"/>
            <w:r w:rsidRPr="00D9035D">
              <w:rPr>
                <w:rFonts w:asciiTheme="majorBidi" w:eastAsia="Times New Roman" w:hAnsiTheme="majorBidi" w:cstheme="majorBidi"/>
                <w:szCs w:val="24"/>
                <w:lang w:eastAsia="fr-FR"/>
              </w:rPr>
              <w:t xml:space="preserve"> ↓↓, </w:t>
            </w:r>
            <w:proofErr w:type="spellStart"/>
            <w:r w:rsidRPr="00D9035D">
              <w:rPr>
                <w:rFonts w:asciiTheme="majorBidi" w:eastAsia="Times New Roman" w:hAnsiTheme="majorBidi" w:cstheme="majorBidi"/>
                <w:szCs w:val="24"/>
                <w:lang w:eastAsia="fr-FR"/>
              </w:rPr>
              <w:t>val_loss</w:t>
            </w:r>
            <w:proofErr w:type="spellEnd"/>
            <w:r w:rsidRPr="00D9035D">
              <w:rPr>
                <w:rFonts w:asciiTheme="majorBidi" w:eastAsia="Times New Roman" w:hAnsiTheme="majorBidi" w:cstheme="majorBidi"/>
                <w:szCs w:val="24"/>
                <w:lang w:eastAsia="fr-FR"/>
              </w:rPr>
              <w:t xml:space="preserve"> ↓ puis ↑</w:t>
            </w:r>
          </w:p>
        </w:tc>
        <w:tc>
          <w:tcPr>
            <w:tcW w:w="0" w:type="auto"/>
            <w:tcBorders>
              <w:top w:val="single" w:sz="4" w:space="0" w:color="auto"/>
              <w:left w:val="single" w:sz="4" w:space="0" w:color="auto"/>
            </w:tcBorders>
            <w:vAlign w:val="center"/>
            <w:hideMark/>
          </w:tcPr>
          <w:p w14:paraId="33761DD3"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Overfitting</w:t>
            </w:r>
          </w:p>
        </w:tc>
        <w:tc>
          <w:tcPr>
            <w:tcW w:w="0" w:type="auto"/>
            <w:tcBorders>
              <w:top w:val="single" w:sz="4" w:space="0" w:color="auto"/>
              <w:left w:val="single" w:sz="4" w:space="0" w:color="auto"/>
              <w:right w:val="single" w:sz="4" w:space="0" w:color="auto"/>
            </w:tcBorders>
            <w:vAlign w:val="center"/>
            <w:hideMark/>
          </w:tcPr>
          <w:p w14:paraId="5562E3D2"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Augmenter dropout, réduire modèle, </w:t>
            </w:r>
            <w:proofErr w:type="spellStart"/>
            <w:r w:rsidRPr="00D9035D">
              <w:rPr>
                <w:rFonts w:asciiTheme="majorBidi" w:eastAsia="Times New Roman" w:hAnsiTheme="majorBidi" w:cstheme="majorBidi"/>
                <w:szCs w:val="24"/>
                <w:lang w:eastAsia="fr-FR"/>
              </w:rPr>
              <w:t>early</w:t>
            </w:r>
            <w:proofErr w:type="spellEnd"/>
            <w:r w:rsidRPr="00D9035D">
              <w:rPr>
                <w:rFonts w:asciiTheme="majorBidi" w:eastAsia="Times New Roman" w:hAnsiTheme="majorBidi" w:cstheme="majorBidi"/>
                <w:szCs w:val="24"/>
                <w:lang w:eastAsia="fr-FR"/>
              </w:rPr>
              <w:t xml:space="preserve"> </w:t>
            </w:r>
            <w:proofErr w:type="spellStart"/>
            <w:r w:rsidRPr="00D9035D">
              <w:rPr>
                <w:rFonts w:asciiTheme="majorBidi" w:eastAsia="Times New Roman" w:hAnsiTheme="majorBidi" w:cstheme="majorBidi"/>
                <w:szCs w:val="24"/>
                <w:lang w:eastAsia="fr-FR"/>
              </w:rPr>
              <w:t>stopping</w:t>
            </w:r>
            <w:proofErr w:type="spellEnd"/>
          </w:p>
        </w:tc>
      </w:tr>
      <w:tr w:rsidR="00A14A81" w:rsidRPr="00D9035D" w14:paraId="22915FB4" w14:textId="77777777" w:rsidTr="00054BDA">
        <w:trPr>
          <w:tblCellSpacing w:w="15" w:type="dxa"/>
        </w:trPr>
        <w:tc>
          <w:tcPr>
            <w:tcW w:w="0" w:type="auto"/>
            <w:tcBorders>
              <w:top w:val="single" w:sz="4" w:space="0" w:color="auto"/>
              <w:left w:val="single" w:sz="4" w:space="0" w:color="auto"/>
            </w:tcBorders>
            <w:vAlign w:val="center"/>
            <w:hideMark/>
          </w:tcPr>
          <w:p w14:paraId="76C0F219"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train_loss</w:t>
            </w:r>
            <w:proofErr w:type="spellEnd"/>
            <w:r w:rsidRPr="00D9035D">
              <w:rPr>
                <w:rFonts w:asciiTheme="majorBidi" w:eastAsia="Times New Roman" w:hAnsiTheme="majorBidi" w:cstheme="majorBidi"/>
                <w:szCs w:val="24"/>
                <w:lang w:eastAsia="fr-FR"/>
              </w:rPr>
              <w:t xml:space="preserve"> ↓ lent, </w:t>
            </w:r>
            <w:proofErr w:type="spellStart"/>
            <w:r w:rsidRPr="00D9035D">
              <w:rPr>
                <w:rFonts w:asciiTheme="majorBidi" w:eastAsia="Times New Roman" w:hAnsiTheme="majorBidi" w:cstheme="majorBidi"/>
                <w:szCs w:val="24"/>
                <w:lang w:eastAsia="fr-FR"/>
              </w:rPr>
              <w:t>val_loss</w:t>
            </w:r>
            <w:proofErr w:type="spellEnd"/>
            <w:r w:rsidRPr="00D9035D">
              <w:rPr>
                <w:rFonts w:asciiTheme="majorBidi" w:eastAsia="Times New Roman" w:hAnsiTheme="majorBidi" w:cstheme="majorBidi"/>
                <w:szCs w:val="24"/>
                <w:lang w:eastAsia="fr-FR"/>
              </w:rPr>
              <w:t xml:space="preserve"> ↓ lent</w:t>
            </w:r>
          </w:p>
        </w:tc>
        <w:tc>
          <w:tcPr>
            <w:tcW w:w="0" w:type="auto"/>
            <w:tcBorders>
              <w:top w:val="single" w:sz="4" w:space="0" w:color="auto"/>
              <w:left w:val="single" w:sz="4" w:space="0" w:color="auto"/>
            </w:tcBorders>
            <w:vAlign w:val="center"/>
            <w:hideMark/>
          </w:tcPr>
          <w:p w14:paraId="6314A2C4"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b/>
                <w:bCs/>
                <w:szCs w:val="24"/>
                <w:lang w:eastAsia="fr-FR"/>
              </w:rPr>
              <w:t>Underfitting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9B51272"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Augmenter le modèle, réduire régularisation, augmenter </w:t>
            </w:r>
            <w:proofErr w:type="spellStart"/>
            <w:r w:rsidRPr="00D9035D">
              <w:rPr>
                <w:rFonts w:asciiTheme="majorBidi" w:eastAsia="Times New Roman" w:hAnsiTheme="majorBidi" w:cstheme="majorBidi"/>
                <w:szCs w:val="24"/>
                <w:lang w:eastAsia="fr-FR"/>
              </w:rPr>
              <w:t>lr</w:t>
            </w:r>
            <w:proofErr w:type="spellEnd"/>
          </w:p>
        </w:tc>
      </w:tr>
      <w:tr w:rsidR="00A14A81" w:rsidRPr="00D9035D" w14:paraId="6D4292EF" w14:textId="77777777" w:rsidTr="00054BDA">
        <w:trPr>
          <w:tblCellSpacing w:w="15" w:type="dxa"/>
        </w:trPr>
        <w:tc>
          <w:tcPr>
            <w:tcW w:w="0" w:type="auto"/>
            <w:tcBorders>
              <w:top w:val="single" w:sz="4" w:space="0" w:color="auto"/>
              <w:left w:val="single" w:sz="4" w:space="0" w:color="auto"/>
            </w:tcBorders>
            <w:vAlign w:val="center"/>
            <w:hideMark/>
          </w:tcPr>
          <w:p w14:paraId="3E115063"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train_loss</w:t>
            </w:r>
            <w:proofErr w:type="spellEnd"/>
            <w:r w:rsidRPr="00D9035D">
              <w:rPr>
                <w:rFonts w:asciiTheme="majorBidi" w:eastAsia="Times New Roman" w:hAnsiTheme="majorBidi" w:cstheme="majorBidi"/>
                <w:szCs w:val="24"/>
                <w:lang w:eastAsia="fr-FR"/>
              </w:rPr>
              <w:t xml:space="preserve"> et </w:t>
            </w:r>
            <w:proofErr w:type="spellStart"/>
            <w:r w:rsidRPr="00D9035D">
              <w:rPr>
                <w:rFonts w:asciiTheme="majorBidi" w:eastAsia="Times New Roman" w:hAnsiTheme="majorBidi" w:cstheme="majorBidi"/>
                <w:szCs w:val="24"/>
                <w:lang w:eastAsia="fr-FR"/>
              </w:rPr>
              <w:t>val_loss</w:t>
            </w:r>
            <w:proofErr w:type="spellEnd"/>
            <w:r w:rsidRPr="00D9035D">
              <w:rPr>
                <w:rFonts w:asciiTheme="majorBidi" w:eastAsia="Times New Roman" w:hAnsiTheme="majorBidi" w:cstheme="majorBidi"/>
                <w:szCs w:val="24"/>
                <w:lang w:eastAsia="fr-FR"/>
              </w:rPr>
              <w:t xml:space="preserve"> stagnent haut</w:t>
            </w:r>
          </w:p>
        </w:tc>
        <w:tc>
          <w:tcPr>
            <w:tcW w:w="0" w:type="auto"/>
            <w:tcBorders>
              <w:top w:val="single" w:sz="4" w:space="0" w:color="auto"/>
              <w:left w:val="single" w:sz="4" w:space="0" w:color="auto"/>
            </w:tcBorders>
            <w:vAlign w:val="center"/>
            <w:hideMark/>
          </w:tcPr>
          <w:p w14:paraId="3945B132"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Modèle trop simple ou </w:t>
            </w:r>
            <w:proofErr w:type="spellStart"/>
            <w:r w:rsidRPr="00D9035D">
              <w:rPr>
                <w:rFonts w:asciiTheme="majorBidi" w:eastAsia="Times New Roman" w:hAnsiTheme="majorBidi" w:cstheme="majorBidi"/>
                <w:szCs w:val="24"/>
                <w:lang w:eastAsia="fr-FR"/>
              </w:rPr>
              <w:t>lr</w:t>
            </w:r>
            <w:proofErr w:type="spellEnd"/>
            <w:r w:rsidRPr="00D9035D">
              <w:rPr>
                <w:rFonts w:asciiTheme="majorBidi" w:eastAsia="Times New Roman" w:hAnsiTheme="majorBidi" w:cstheme="majorBidi"/>
                <w:szCs w:val="24"/>
                <w:lang w:eastAsia="fr-FR"/>
              </w:rPr>
              <w:t xml:space="preserve"> trop faible</w:t>
            </w:r>
          </w:p>
        </w:tc>
        <w:tc>
          <w:tcPr>
            <w:tcW w:w="0" w:type="auto"/>
            <w:tcBorders>
              <w:top w:val="single" w:sz="4" w:space="0" w:color="auto"/>
              <w:left w:val="single" w:sz="4" w:space="0" w:color="auto"/>
              <w:right w:val="single" w:sz="4" w:space="0" w:color="auto"/>
            </w:tcBorders>
            <w:vAlign w:val="center"/>
            <w:hideMark/>
          </w:tcPr>
          <w:p w14:paraId="41AB8CBA"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Augmenter capacité ou </w:t>
            </w:r>
            <w:proofErr w:type="spellStart"/>
            <w:r w:rsidRPr="00D9035D">
              <w:rPr>
                <w:rFonts w:asciiTheme="majorBidi" w:eastAsia="Times New Roman" w:hAnsiTheme="majorBidi" w:cstheme="majorBidi"/>
                <w:szCs w:val="24"/>
                <w:lang w:eastAsia="fr-FR"/>
              </w:rPr>
              <w:t>lr</w:t>
            </w:r>
            <w:proofErr w:type="spellEnd"/>
          </w:p>
        </w:tc>
      </w:tr>
      <w:tr w:rsidR="00A14A81" w:rsidRPr="00D9035D" w14:paraId="6AF82F22" w14:textId="77777777" w:rsidTr="00054BDA">
        <w:trPr>
          <w:tblCellSpacing w:w="15" w:type="dxa"/>
        </w:trPr>
        <w:tc>
          <w:tcPr>
            <w:tcW w:w="0" w:type="auto"/>
            <w:tcBorders>
              <w:top w:val="single" w:sz="4" w:space="0" w:color="auto"/>
              <w:left w:val="single" w:sz="4" w:space="0" w:color="auto"/>
              <w:bottom w:val="single" w:sz="4" w:space="0" w:color="auto"/>
            </w:tcBorders>
            <w:vAlign w:val="center"/>
            <w:hideMark/>
          </w:tcPr>
          <w:p w14:paraId="2E0BD316"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train_loss</w:t>
            </w:r>
            <w:proofErr w:type="spellEnd"/>
            <w:r w:rsidRPr="00D9035D">
              <w:rPr>
                <w:rFonts w:asciiTheme="majorBidi" w:eastAsia="Times New Roman" w:hAnsiTheme="majorBidi" w:cstheme="majorBidi"/>
                <w:szCs w:val="24"/>
                <w:lang w:eastAsia="fr-FR"/>
              </w:rPr>
              <w:t xml:space="preserve"> et </w:t>
            </w:r>
            <w:proofErr w:type="spellStart"/>
            <w:r w:rsidRPr="00D9035D">
              <w:rPr>
                <w:rFonts w:asciiTheme="majorBidi" w:eastAsia="Times New Roman" w:hAnsiTheme="majorBidi" w:cstheme="majorBidi"/>
                <w:szCs w:val="24"/>
                <w:lang w:eastAsia="fr-FR"/>
              </w:rPr>
              <w:t>val_loss</w:t>
            </w:r>
            <w:proofErr w:type="spellEnd"/>
            <w:r w:rsidRPr="00D9035D">
              <w:rPr>
                <w:rFonts w:asciiTheme="majorBidi" w:eastAsia="Times New Roman" w:hAnsiTheme="majorBidi" w:cstheme="majorBidi"/>
                <w:szCs w:val="24"/>
                <w:lang w:eastAsia="fr-FR"/>
              </w:rPr>
              <w:t xml:space="preserve"> ↓ ensemble</w:t>
            </w:r>
          </w:p>
        </w:tc>
        <w:tc>
          <w:tcPr>
            <w:tcW w:w="0" w:type="auto"/>
            <w:tcBorders>
              <w:top w:val="single" w:sz="4" w:space="0" w:color="auto"/>
              <w:left w:val="single" w:sz="4" w:space="0" w:color="auto"/>
              <w:bottom w:val="single" w:sz="4" w:space="0" w:color="auto"/>
            </w:tcBorders>
            <w:vAlign w:val="center"/>
            <w:hideMark/>
          </w:tcPr>
          <w:p w14:paraId="16ADBB00"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Bon entraînement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1EBB7D5"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Continuer, surveiller la divergence</w:t>
            </w:r>
          </w:p>
        </w:tc>
      </w:tr>
      <w:tr w:rsidR="00326D7C" w:rsidRPr="00D9035D" w14:paraId="2F244811" w14:textId="77777777" w:rsidTr="00054BDA">
        <w:trPr>
          <w:tblCellSpacing w:w="15" w:type="dxa"/>
        </w:trPr>
        <w:tc>
          <w:tcPr>
            <w:tcW w:w="0" w:type="auto"/>
            <w:tcBorders>
              <w:left w:val="single" w:sz="4" w:space="0" w:color="auto"/>
              <w:bottom w:val="single" w:sz="4" w:space="0" w:color="auto"/>
              <w:right w:val="single" w:sz="4" w:space="0" w:color="auto"/>
            </w:tcBorders>
            <w:vAlign w:val="center"/>
            <w:hideMark/>
          </w:tcPr>
          <w:p w14:paraId="4E351380"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t>val_loss</w:t>
            </w:r>
            <w:proofErr w:type="spellEnd"/>
            <w:r w:rsidRPr="00D9035D">
              <w:rPr>
                <w:rFonts w:asciiTheme="majorBidi" w:eastAsia="Times New Roman" w:hAnsiTheme="majorBidi" w:cstheme="majorBidi"/>
                <w:szCs w:val="24"/>
                <w:lang w:eastAsia="fr-FR"/>
              </w:rPr>
              <w:t xml:space="preserve"> oscille fortement</w:t>
            </w:r>
          </w:p>
        </w:tc>
        <w:tc>
          <w:tcPr>
            <w:tcW w:w="0" w:type="auto"/>
            <w:tcBorders>
              <w:left w:val="single" w:sz="4" w:space="0" w:color="auto"/>
              <w:bottom w:val="single" w:sz="4" w:space="0" w:color="auto"/>
              <w:right w:val="single" w:sz="4" w:space="0" w:color="auto"/>
            </w:tcBorders>
            <w:vAlign w:val="center"/>
            <w:hideMark/>
          </w:tcPr>
          <w:p w14:paraId="653A01EB" w14:textId="77777777" w:rsidR="00A14A81" w:rsidRPr="00D9035D" w:rsidRDefault="00A14A81" w:rsidP="00D9035D">
            <w:pPr>
              <w:spacing w:before="100" w:beforeAutospacing="1" w:after="100" w:afterAutospacing="1" w:line="240" w:lineRule="auto"/>
              <w:jc w:val="both"/>
              <w:rPr>
                <w:rFonts w:asciiTheme="majorBidi" w:eastAsia="Times New Roman" w:hAnsiTheme="majorBidi" w:cstheme="majorBidi"/>
                <w:szCs w:val="24"/>
                <w:lang w:val="en-GB" w:eastAsia="fr-FR"/>
              </w:rPr>
            </w:pPr>
            <w:r w:rsidRPr="00D9035D">
              <w:rPr>
                <w:rFonts w:asciiTheme="majorBidi" w:eastAsia="Times New Roman" w:hAnsiTheme="majorBidi" w:cstheme="majorBidi"/>
                <w:szCs w:val="24"/>
                <w:lang w:val="en-GB" w:eastAsia="fr-FR"/>
              </w:rPr>
              <w:t xml:space="preserve">Learning rate trop </w:t>
            </w:r>
            <w:proofErr w:type="spellStart"/>
            <w:r w:rsidRPr="00D9035D">
              <w:rPr>
                <w:rFonts w:asciiTheme="majorBidi" w:eastAsia="Times New Roman" w:hAnsiTheme="majorBidi" w:cstheme="majorBidi"/>
                <w:szCs w:val="24"/>
                <w:lang w:val="en-GB" w:eastAsia="fr-FR"/>
              </w:rPr>
              <w:t>élevé</w:t>
            </w:r>
            <w:proofErr w:type="spellEnd"/>
            <w:r w:rsidRPr="00D9035D">
              <w:rPr>
                <w:rFonts w:asciiTheme="majorBidi" w:eastAsia="Times New Roman" w:hAnsiTheme="majorBidi" w:cstheme="majorBidi"/>
                <w:szCs w:val="24"/>
                <w:lang w:val="en-GB" w:eastAsia="fr-FR"/>
              </w:rPr>
              <w:t xml:space="preserve"> / petit batch</w:t>
            </w:r>
          </w:p>
        </w:tc>
        <w:tc>
          <w:tcPr>
            <w:tcW w:w="0" w:type="auto"/>
            <w:tcBorders>
              <w:left w:val="single" w:sz="4" w:space="0" w:color="auto"/>
              <w:bottom w:val="single" w:sz="4" w:space="0" w:color="auto"/>
              <w:right w:val="single" w:sz="4" w:space="0" w:color="auto"/>
            </w:tcBorders>
            <w:vAlign w:val="center"/>
            <w:hideMark/>
          </w:tcPr>
          <w:p w14:paraId="7D688E33" w14:textId="77777777" w:rsidR="00A14A81" w:rsidRPr="00D9035D" w:rsidRDefault="00A14A81" w:rsidP="00AF7665">
            <w:pPr>
              <w:keepNext/>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Réduire </w:t>
            </w:r>
            <w:proofErr w:type="spellStart"/>
            <w:r w:rsidRPr="00D9035D">
              <w:rPr>
                <w:rFonts w:asciiTheme="majorBidi" w:eastAsia="Times New Roman" w:hAnsiTheme="majorBidi" w:cstheme="majorBidi"/>
                <w:szCs w:val="24"/>
                <w:lang w:eastAsia="fr-FR"/>
              </w:rPr>
              <w:t>lr</w:t>
            </w:r>
            <w:proofErr w:type="spellEnd"/>
            <w:r w:rsidRPr="00D9035D">
              <w:rPr>
                <w:rFonts w:asciiTheme="majorBidi" w:eastAsia="Times New Roman" w:hAnsiTheme="majorBidi" w:cstheme="majorBidi"/>
                <w:szCs w:val="24"/>
                <w:lang w:eastAsia="fr-FR"/>
              </w:rPr>
              <w:t>, augmenter batch size</w:t>
            </w:r>
          </w:p>
        </w:tc>
      </w:tr>
    </w:tbl>
    <w:p w14:paraId="0DFA0676" w14:textId="5656BE7E" w:rsidR="00AF7665" w:rsidRPr="00AF7665" w:rsidRDefault="00AF7665" w:rsidP="00AF7665">
      <w:pPr>
        <w:pStyle w:val="Lgende"/>
        <w:jc w:val="center"/>
        <w:rPr>
          <w:rFonts w:cs="Times New Roman"/>
          <w:sz w:val="20"/>
          <w:szCs w:val="20"/>
        </w:rPr>
      </w:pPr>
      <w:bookmarkStart w:id="213" w:name="_Toc232995227"/>
      <w:r w:rsidRPr="00AF7665">
        <w:rPr>
          <w:rFonts w:cs="Times New Roman"/>
          <w:sz w:val="20"/>
          <w:szCs w:val="20"/>
        </w:rPr>
        <w:t xml:space="preserve">Tableau </w:t>
      </w:r>
      <w:r w:rsidRPr="00AF7665">
        <w:rPr>
          <w:rFonts w:cs="Times New Roman"/>
          <w:sz w:val="20"/>
          <w:szCs w:val="20"/>
        </w:rPr>
        <w:fldChar w:fldCharType="begin"/>
      </w:r>
      <w:r w:rsidRPr="00AF7665">
        <w:rPr>
          <w:rFonts w:cs="Times New Roman"/>
          <w:sz w:val="20"/>
          <w:szCs w:val="20"/>
        </w:rPr>
        <w:instrText xml:space="preserve"> SEQ Tableau \* ARABIC </w:instrText>
      </w:r>
      <w:r w:rsidRPr="00AF7665">
        <w:rPr>
          <w:rFonts w:cs="Times New Roman"/>
          <w:sz w:val="20"/>
          <w:szCs w:val="20"/>
        </w:rPr>
        <w:fldChar w:fldCharType="separate"/>
      </w:r>
      <w:r w:rsidR="001C15DF">
        <w:rPr>
          <w:rFonts w:cs="Times New Roman"/>
          <w:noProof/>
          <w:sz w:val="20"/>
          <w:szCs w:val="20"/>
        </w:rPr>
        <w:t>14</w:t>
      </w:r>
      <w:r w:rsidRPr="00AF7665">
        <w:rPr>
          <w:rFonts w:cs="Times New Roman"/>
          <w:sz w:val="20"/>
          <w:szCs w:val="20"/>
        </w:rPr>
        <w:fldChar w:fldCharType="end"/>
      </w:r>
      <w:r w:rsidRPr="00AF7665">
        <w:rPr>
          <w:rFonts w:cs="Times New Roman"/>
          <w:sz w:val="20"/>
          <w:szCs w:val="20"/>
        </w:rPr>
        <w:t>:Interprétation des courbes d'apprentissage</w:t>
      </w:r>
      <w:bookmarkEnd w:id="213"/>
    </w:p>
    <w:p w14:paraId="04A56504" w14:textId="6E5F5CA7" w:rsidR="00A14A81" w:rsidRPr="00AF7665" w:rsidRDefault="00054BDA" w:rsidP="00AF7665">
      <w:pPr>
        <w:pStyle w:val="Titre2"/>
      </w:pPr>
      <w:bookmarkStart w:id="214" w:name="_Toc232994396"/>
      <w:bookmarkStart w:id="215" w:name="_Toc232994513"/>
      <w:bookmarkStart w:id="216" w:name="_Toc232994659"/>
      <w:bookmarkStart w:id="217" w:name="_Toc232994965"/>
      <w:r w:rsidRPr="00D9035D">
        <w:lastRenderedPageBreak/>
        <w:t>Diagnostic de nos modèles</w:t>
      </w:r>
      <w:bookmarkEnd w:id="214"/>
      <w:bookmarkEnd w:id="215"/>
      <w:bookmarkEnd w:id="216"/>
      <w:bookmarkEnd w:id="217"/>
    </w:p>
    <w:p w14:paraId="79AA1ACA" w14:textId="77777777" w:rsidR="00140BE2" w:rsidRDefault="00610B35" w:rsidP="00140BE2">
      <w:pPr>
        <w:jc w:val="both"/>
      </w:pPr>
      <w:bookmarkStart w:id="218" w:name="_Toc232994514"/>
      <w:r w:rsidRPr="00D9035D">
        <w:rPr>
          <w:noProof/>
          <w:lang w:eastAsia="fr-FR"/>
        </w:rPr>
        <w:drawing>
          <wp:inline distT="0" distB="0" distL="0" distR="0" wp14:anchorId="02586BA1" wp14:editId="2A5FF84D">
            <wp:extent cx="5760720" cy="343662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urbe de loss.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3436620"/>
                    </a:xfrm>
                    <a:prstGeom prst="rect">
                      <a:avLst/>
                    </a:prstGeom>
                  </pic:spPr>
                </pic:pic>
              </a:graphicData>
            </a:graphic>
          </wp:inline>
        </w:drawing>
      </w:r>
      <w:bookmarkEnd w:id="218"/>
    </w:p>
    <w:p w14:paraId="4D7769CB" w14:textId="4DBC81A2" w:rsidR="00AF7665" w:rsidRPr="00140BE2" w:rsidRDefault="00140BE2" w:rsidP="00140BE2">
      <w:pPr>
        <w:pStyle w:val="Lgende"/>
        <w:jc w:val="center"/>
        <w:rPr>
          <w:rFonts w:cs="Times New Roman"/>
          <w:sz w:val="20"/>
          <w:szCs w:val="20"/>
        </w:rPr>
      </w:pPr>
      <w:bookmarkStart w:id="219" w:name="_Toc232995119"/>
      <w:r w:rsidRPr="00140BE2">
        <w:rPr>
          <w:rFonts w:cs="Times New Roman"/>
          <w:sz w:val="20"/>
          <w:szCs w:val="20"/>
        </w:rPr>
        <w:t xml:space="preserve">Figure </w:t>
      </w:r>
      <w:r w:rsidRPr="00140BE2">
        <w:rPr>
          <w:rFonts w:cs="Times New Roman"/>
          <w:sz w:val="20"/>
          <w:szCs w:val="20"/>
        </w:rPr>
        <w:fldChar w:fldCharType="begin"/>
      </w:r>
      <w:r w:rsidRPr="00140BE2">
        <w:rPr>
          <w:rFonts w:cs="Times New Roman"/>
          <w:sz w:val="20"/>
          <w:szCs w:val="20"/>
        </w:rPr>
        <w:instrText xml:space="preserve"> SEQ Figure \* ARABIC </w:instrText>
      </w:r>
      <w:r w:rsidRPr="00140BE2">
        <w:rPr>
          <w:rFonts w:cs="Times New Roman"/>
          <w:sz w:val="20"/>
          <w:szCs w:val="20"/>
        </w:rPr>
        <w:fldChar w:fldCharType="separate"/>
      </w:r>
      <w:r>
        <w:rPr>
          <w:rFonts w:cs="Times New Roman"/>
          <w:noProof/>
          <w:sz w:val="20"/>
          <w:szCs w:val="20"/>
        </w:rPr>
        <w:t>5</w:t>
      </w:r>
      <w:r w:rsidRPr="00140BE2">
        <w:rPr>
          <w:rFonts w:cs="Times New Roman"/>
          <w:sz w:val="20"/>
          <w:szCs w:val="20"/>
        </w:rPr>
        <w:fldChar w:fldCharType="end"/>
      </w:r>
      <w:r w:rsidRPr="00140BE2">
        <w:rPr>
          <w:rFonts w:cs="Times New Roman"/>
          <w:sz w:val="20"/>
          <w:szCs w:val="20"/>
        </w:rPr>
        <w:t>:Évolution des pertes d'entraînement (Train Loss) et de validation (Validation Loss)</w:t>
      </w:r>
      <w:bookmarkEnd w:id="219"/>
    </w:p>
    <w:p w14:paraId="4C73FAAB" w14:textId="048816A7" w:rsidR="00620B76" w:rsidRPr="00AF7665" w:rsidRDefault="00620B76" w:rsidP="00140BE2">
      <w:pPr>
        <w:pStyle w:val="Lgende"/>
        <w:rPr>
          <w:rFonts w:eastAsia="Times New Roman" w:cs="Times New Roman"/>
          <w:b/>
          <w:bCs/>
          <w:sz w:val="20"/>
          <w:szCs w:val="20"/>
          <w:lang w:eastAsia="fr-FR"/>
        </w:rPr>
      </w:pPr>
    </w:p>
    <w:p w14:paraId="631870AD" w14:textId="77777777" w:rsidR="00620B76" w:rsidRPr="00D9035D" w:rsidRDefault="00620B76" w:rsidP="00D9035D">
      <w:pPr>
        <w:pStyle w:val="NormalWeb"/>
        <w:jc w:val="both"/>
        <w:rPr>
          <w:rFonts w:asciiTheme="majorBidi" w:hAnsiTheme="majorBidi" w:cstheme="majorBidi"/>
        </w:rPr>
      </w:pPr>
      <w:r w:rsidRPr="00D9035D">
        <w:rPr>
          <w:rStyle w:val="lev"/>
          <w:rFonts w:asciiTheme="majorBidi" w:hAnsiTheme="majorBidi" w:cstheme="majorBidi"/>
        </w:rPr>
        <w:t>Diagnostic :</w:t>
      </w:r>
      <w:r w:rsidRPr="00D9035D">
        <w:rPr>
          <w:rFonts w:asciiTheme="majorBidi" w:hAnsiTheme="majorBidi" w:cstheme="majorBidi"/>
        </w:rPr>
        <w:t xml:space="preserve"> Le graphique démontre une convergence dite "saine".</w:t>
      </w:r>
    </w:p>
    <w:p w14:paraId="73F4A11C" w14:textId="4EEEE01E" w:rsidR="00054BDA" w:rsidRPr="00D9035D" w:rsidRDefault="00054BDA"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b/>
          <w:bCs/>
          <w:szCs w:val="24"/>
          <w:lang w:eastAsia="fr-FR"/>
        </w:rPr>
        <w:t>Conclusion de l'observation :</w:t>
      </w:r>
      <w:r w:rsidRPr="00D9035D">
        <w:rPr>
          <w:rFonts w:asciiTheme="majorBidi" w:eastAsia="Times New Roman" w:hAnsiTheme="majorBidi" w:cstheme="majorBidi"/>
          <w:szCs w:val="24"/>
          <w:lang w:eastAsia="fr-FR"/>
        </w:rPr>
        <w:t xml:space="preserve"> L'analyse de notre courbe révèle que </w:t>
      </w:r>
      <w:proofErr w:type="spellStart"/>
      <w:r w:rsidRPr="00D9035D">
        <w:rPr>
          <w:rFonts w:asciiTheme="majorBidi" w:eastAsia="Times New Roman" w:hAnsiTheme="majorBidi" w:cstheme="majorBidi"/>
          <w:b/>
          <w:bCs/>
          <w:szCs w:val="24"/>
          <w:lang w:eastAsia="fr-FR"/>
        </w:rPr>
        <w:t>train_loss</w:t>
      </w:r>
      <w:proofErr w:type="spellEnd"/>
      <w:r w:rsidRPr="00D9035D">
        <w:rPr>
          <w:rFonts w:asciiTheme="majorBidi" w:eastAsia="Times New Roman" w:hAnsiTheme="majorBidi" w:cstheme="majorBidi"/>
          <w:b/>
          <w:bCs/>
          <w:szCs w:val="24"/>
          <w:lang w:eastAsia="fr-FR"/>
        </w:rPr>
        <w:t xml:space="preserve"> et </w:t>
      </w:r>
      <w:proofErr w:type="spellStart"/>
      <w:r w:rsidRPr="00D9035D">
        <w:rPr>
          <w:rFonts w:asciiTheme="majorBidi" w:eastAsia="Times New Roman" w:hAnsiTheme="majorBidi" w:cstheme="majorBidi"/>
          <w:b/>
          <w:bCs/>
          <w:szCs w:val="24"/>
          <w:lang w:eastAsia="fr-FR"/>
        </w:rPr>
        <w:t>val_loss</w:t>
      </w:r>
      <w:proofErr w:type="spellEnd"/>
      <w:r w:rsidRPr="00D9035D">
        <w:rPr>
          <w:rFonts w:asciiTheme="majorBidi" w:eastAsia="Times New Roman" w:hAnsiTheme="majorBidi" w:cstheme="majorBidi"/>
          <w:b/>
          <w:bCs/>
          <w:szCs w:val="24"/>
          <w:lang w:eastAsia="fr-FR"/>
        </w:rPr>
        <w:t xml:space="preserve"> ↓ (descendent) ensemble</w:t>
      </w:r>
      <w:r w:rsidRPr="00D9035D">
        <w:rPr>
          <w:rFonts w:asciiTheme="majorBidi" w:eastAsia="Times New Roman" w:hAnsiTheme="majorBidi" w:cstheme="majorBidi"/>
          <w:szCs w:val="24"/>
          <w:lang w:eastAsia="fr-FR"/>
        </w:rPr>
        <w:t xml:space="preserve"> de manière stable, sans divergence ni remontée de la courbe de validation en fin d'entraînement. En nous référant au tableau de diagnostic ci-dessus, nous pouvons affirmer que notre processus relève d'un </w:t>
      </w:r>
      <w:r w:rsidRPr="00D9035D">
        <w:rPr>
          <w:rFonts w:asciiTheme="majorBidi" w:eastAsia="Times New Roman" w:hAnsiTheme="majorBidi" w:cstheme="majorBidi"/>
          <w:b/>
          <w:bCs/>
          <w:szCs w:val="24"/>
          <w:lang w:eastAsia="fr-FR"/>
        </w:rPr>
        <w:t>"Bon entraînement"</w:t>
      </w:r>
      <w:r w:rsidRPr="00D9035D">
        <w:rPr>
          <w:rFonts w:asciiTheme="majorBidi" w:eastAsia="Times New Roman" w:hAnsiTheme="majorBidi" w:cstheme="majorBidi"/>
          <w:szCs w:val="24"/>
          <w:lang w:eastAsia="fr-FR"/>
        </w:rPr>
        <w:t>. L'absence d'Overfitting confirme l'efficacité du paramétrage de notre Dropout (p=0.3) et de notre validation croisée.</w:t>
      </w:r>
    </w:p>
    <w:p w14:paraId="20CF1B3D" w14:textId="77777777" w:rsidR="00620B76" w:rsidRDefault="00620B76" w:rsidP="00D9035D">
      <w:pPr>
        <w:spacing w:before="100" w:beforeAutospacing="1" w:after="100" w:afterAutospacing="1" w:line="240" w:lineRule="auto"/>
        <w:jc w:val="both"/>
        <w:outlineLvl w:val="1"/>
        <w:rPr>
          <w:rFonts w:asciiTheme="majorBidi" w:eastAsia="Times New Roman" w:hAnsiTheme="majorBidi" w:cstheme="majorBidi"/>
          <w:b/>
          <w:bCs/>
          <w:szCs w:val="24"/>
          <w:lang w:eastAsia="fr-FR"/>
        </w:rPr>
      </w:pPr>
    </w:p>
    <w:p w14:paraId="628C5C63" w14:textId="77777777" w:rsidR="00AF7665" w:rsidRDefault="00AF7665" w:rsidP="00D9035D">
      <w:pPr>
        <w:spacing w:before="100" w:beforeAutospacing="1" w:after="100" w:afterAutospacing="1" w:line="240" w:lineRule="auto"/>
        <w:jc w:val="both"/>
        <w:outlineLvl w:val="1"/>
        <w:rPr>
          <w:rFonts w:asciiTheme="majorBidi" w:eastAsia="Times New Roman" w:hAnsiTheme="majorBidi" w:cstheme="majorBidi"/>
          <w:b/>
          <w:bCs/>
          <w:szCs w:val="24"/>
          <w:lang w:eastAsia="fr-FR"/>
        </w:rPr>
      </w:pPr>
    </w:p>
    <w:p w14:paraId="3DC13C9F" w14:textId="77777777" w:rsidR="00AF7665" w:rsidRDefault="00AF7665" w:rsidP="00D9035D">
      <w:pPr>
        <w:spacing w:before="100" w:beforeAutospacing="1" w:after="100" w:afterAutospacing="1" w:line="240" w:lineRule="auto"/>
        <w:jc w:val="both"/>
        <w:outlineLvl w:val="1"/>
        <w:rPr>
          <w:rFonts w:asciiTheme="majorBidi" w:eastAsia="Times New Roman" w:hAnsiTheme="majorBidi" w:cstheme="majorBidi"/>
          <w:b/>
          <w:bCs/>
          <w:szCs w:val="24"/>
          <w:lang w:eastAsia="fr-FR"/>
        </w:rPr>
      </w:pPr>
    </w:p>
    <w:p w14:paraId="393F86DD" w14:textId="77777777" w:rsidR="00AF7665" w:rsidRDefault="00AF7665" w:rsidP="00D9035D">
      <w:pPr>
        <w:spacing w:before="100" w:beforeAutospacing="1" w:after="100" w:afterAutospacing="1" w:line="240" w:lineRule="auto"/>
        <w:jc w:val="both"/>
        <w:outlineLvl w:val="1"/>
        <w:rPr>
          <w:rFonts w:asciiTheme="majorBidi" w:eastAsia="Times New Roman" w:hAnsiTheme="majorBidi" w:cstheme="majorBidi"/>
          <w:b/>
          <w:bCs/>
          <w:szCs w:val="24"/>
          <w:lang w:eastAsia="fr-FR"/>
        </w:rPr>
      </w:pPr>
    </w:p>
    <w:p w14:paraId="5525A3BA" w14:textId="77777777" w:rsidR="00AF7665" w:rsidRDefault="00AF7665" w:rsidP="00D9035D">
      <w:pPr>
        <w:spacing w:before="100" w:beforeAutospacing="1" w:after="100" w:afterAutospacing="1" w:line="240" w:lineRule="auto"/>
        <w:jc w:val="both"/>
        <w:outlineLvl w:val="1"/>
        <w:rPr>
          <w:rFonts w:asciiTheme="majorBidi" w:eastAsia="Times New Roman" w:hAnsiTheme="majorBidi" w:cstheme="majorBidi"/>
          <w:b/>
          <w:bCs/>
          <w:szCs w:val="24"/>
          <w:lang w:eastAsia="fr-FR"/>
        </w:rPr>
      </w:pPr>
    </w:p>
    <w:p w14:paraId="49CCE304" w14:textId="77777777" w:rsidR="00AF7665" w:rsidRPr="00D9035D" w:rsidRDefault="00AF7665" w:rsidP="00D9035D">
      <w:pPr>
        <w:spacing w:before="100" w:beforeAutospacing="1" w:after="100" w:afterAutospacing="1" w:line="240" w:lineRule="auto"/>
        <w:jc w:val="both"/>
        <w:outlineLvl w:val="1"/>
        <w:rPr>
          <w:rFonts w:asciiTheme="majorBidi" w:eastAsia="Times New Roman" w:hAnsiTheme="majorBidi" w:cstheme="majorBidi"/>
          <w:b/>
          <w:bCs/>
          <w:szCs w:val="24"/>
          <w:lang w:eastAsia="fr-FR"/>
        </w:rPr>
      </w:pPr>
    </w:p>
    <w:p w14:paraId="3644DAC4" w14:textId="7648ACB5" w:rsidR="002E1927" w:rsidRPr="00D9035D" w:rsidRDefault="002E1927" w:rsidP="00AF7665">
      <w:pPr>
        <w:pStyle w:val="Titre1"/>
      </w:pPr>
      <w:r w:rsidRPr="00D9035D">
        <w:t xml:space="preserve"> </w:t>
      </w:r>
      <w:bookmarkStart w:id="220" w:name="_Toc232994397"/>
      <w:bookmarkStart w:id="221" w:name="_Toc232994515"/>
      <w:bookmarkStart w:id="222" w:name="_Toc232994660"/>
      <w:bookmarkStart w:id="223" w:name="_Toc232994966"/>
      <w:r w:rsidRPr="00D9035D">
        <w:t>Interprétabilité des modèles</w:t>
      </w:r>
      <w:bookmarkEnd w:id="220"/>
      <w:bookmarkEnd w:id="221"/>
      <w:bookmarkEnd w:id="222"/>
      <w:bookmarkEnd w:id="223"/>
    </w:p>
    <w:p w14:paraId="2F5BD4F0" w14:textId="77777777" w:rsidR="00054BDA" w:rsidRPr="00D9035D" w:rsidRDefault="00054BDA"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lastRenderedPageBreak/>
        <w:t xml:space="preserve">Les réseaux de neurones profonds sont fréquemment critiqués pour leur opacité (concept de "boîte noire"). Dans un contexte d'ingénierie, particulièrement pour des applications critiques, il est indispensable de vérifier </w:t>
      </w:r>
      <w:r w:rsidRPr="00D9035D">
        <w:rPr>
          <w:rFonts w:asciiTheme="majorBidi" w:eastAsia="Times New Roman" w:hAnsiTheme="majorBidi" w:cstheme="majorBidi"/>
          <w:i/>
          <w:iCs/>
          <w:szCs w:val="24"/>
          <w:lang w:eastAsia="fr-FR"/>
        </w:rPr>
        <w:t>comment</w:t>
      </w:r>
      <w:r w:rsidRPr="00D9035D">
        <w:rPr>
          <w:rFonts w:asciiTheme="majorBidi" w:eastAsia="Times New Roman" w:hAnsiTheme="majorBidi" w:cstheme="majorBidi"/>
          <w:szCs w:val="24"/>
          <w:lang w:eastAsia="fr-FR"/>
        </w:rPr>
        <w:t xml:space="preserve"> le modèle prend ses décisions.</w:t>
      </w:r>
    </w:p>
    <w:p w14:paraId="7104CE5B" w14:textId="77777777" w:rsidR="00054BDA" w:rsidRPr="00D9035D" w:rsidRDefault="00054BDA"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Pour illustrer cette interprétabilité, nous avons procédé à l'extraction des cartes de caractéristiques (</w:t>
      </w:r>
      <w:r w:rsidRPr="00D9035D">
        <w:rPr>
          <w:rFonts w:asciiTheme="majorBidi" w:eastAsia="Times New Roman" w:hAnsiTheme="majorBidi" w:cstheme="majorBidi"/>
          <w:i/>
          <w:iCs/>
          <w:szCs w:val="24"/>
          <w:lang w:eastAsia="fr-FR"/>
        </w:rPr>
        <w:t>Feature Maps</w:t>
      </w:r>
      <w:r w:rsidRPr="00D9035D">
        <w:rPr>
          <w:rFonts w:asciiTheme="majorBidi" w:eastAsia="Times New Roman" w:hAnsiTheme="majorBidi" w:cstheme="majorBidi"/>
          <w:szCs w:val="24"/>
          <w:lang w:eastAsia="fr-FR"/>
        </w:rPr>
        <w:t>) de notre réseau convolutif (CNN) sur le dataset Fashion-MNIST.</w:t>
      </w:r>
    </w:p>
    <w:p w14:paraId="48A05392" w14:textId="77777777" w:rsidR="00140BE2" w:rsidRDefault="00054BDA" w:rsidP="00140BE2">
      <w:pPr>
        <w:pStyle w:val="NormalWeb"/>
        <w:keepNext/>
        <w:jc w:val="both"/>
      </w:pPr>
      <w:r w:rsidRPr="00D9035D">
        <w:rPr>
          <w:rFonts w:asciiTheme="majorBidi" w:hAnsiTheme="majorBidi" w:cstheme="majorBidi"/>
          <w:noProof/>
        </w:rPr>
        <w:drawing>
          <wp:inline distT="0" distB="0" distL="0" distR="0" wp14:anchorId="2ED54507" wp14:editId="1A1F2745">
            <wp:extent cx="5263764" cy="3852916"/>
            <wp:effectExtent l="0" t="0" r="0" b="0"/>
            <wp:docPr id="9" name="Image 9" descr="C:\Users\DELL\AppData\Local\Microsoft\Windows\INetCache\Content.MSO\CF7A68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CF7A68DD.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9339" cy="3908234"/>
                    </a:xfrm>
                    <a:prstGeom prst="rect">
                      <a:avLst/>
                    </a:prstGeom>
                    <a:noFill/>
                    <a:ln>
                      <a:noFill/>
                    </a:ln>
                  </pic:spPr>
                </pic:pic>
              </a:graphicData>
            </a:graphic>
          </wp:inline>
        </w:drawing>
      </w:r>
    </w:p>
    <w:p w14:paraId="44AE9E39" w14:textId="7CD9428A" w:rsidR="001C15DF" w:rsidRPr="00140BE2" w:rsidRDefault="00140BE2" w:rsidP="00140BE2">
      <w:pPr>
        <w:pStyle w:val="Lgende"/>
        <w:jc w:val="center"/>
        <w:rPr>
          <w:sz w:val="20"/>
          <w:szCs w:val="20"/>
        </w:rPr>
      </w:pPr>
      <w:bookmarkStart w:id="224" w:name="_Toc232995120"/>
      <w:r w:rsidRPr="00140BE2">
        <w:rPr>
          <w:sz w:val="20"/>
          <w:szCs w:val="20"/>
        </w:rPr>
        <w:t xml:space="preserve">Figure </w:t>
      </w:r>
      <w:r w:rsidRPr="00140BE2">
        <w:rPr>
          <w:sz w:val="20"/>
          <w:szCs w:val="20"/>
        </w:rPr>
        <w:fldChar w:fldCharType="begin"/>
      </w:r>
      <w:r w:rsidRPr="00140BE2">
        <w:rPr>
          <w:sz w:val="20"/>
          <w:szCs w:val="20"/>
        </w:rPr>
        <w:instrText xml:space="preserve"> SEQ Figure \* ARABIC </w:instrText>
      </w:r>
      <w:r w:rsidRPr="00140BE2">
        <w:rPr>
          <w:sz w:val="20"/>
          <w:szCs w:val="20"/>
        </w:rPr>
        <w:fldChar w:fldCharType="separate"/>
      </w:r>
      <w:r w:rsidRPr="00140BE2">
        <w:rPr>
          <w:noProof/>
          <w:sz w:val="20"/>
          <w:szCs w:val="20"/>
        </w:rPr>
        <w:t>6</w:t>
      </w:r>
      <w:r w:rsidRPr="00140BE2">
        <w:rPr>
          <w:sz w:val="20"/>
          <w:szCs w:val="20"/>
        </w:rPr>
        <w:fldChar w:fldCharType="end"/>
      </w:r>
      <w:r w:rsidRPr="00140BE2">
        <w:rPr>
          <w:sz w:val="20"/>
          <w:szCs w:val="20"/>
        </w:rPr>
        <w:t>:Cartes de caractéristiques</w:t>
      </w:r>
      <w:bookmarkEnd w:id="224"/>
    </w:p>
    <w:p w14:paraId="79F8DD0D" w14:textId="1404CF46" w:rsidR="001C15DF" w:rsidRPr="001C15DF" w:rsidRDefault="001C15DF" w:rsidP="00140BE2">
      <w:pPr>
        <w:pStyle w:val="Lgende"/>
        <w:rPr>
          <w:rFonts w:cs="Times New Roman"/>
          <w:sz w:val="20"/>
          <w:szCs w:val="20"/>
        </w:rPr>
      </w:pPr>
    </w:p>
    <w:p w14:paraId="4D5BCA22" w14:textId="44CE981E" w:rsidR="002E1927" w:rsidRDefault="00054BDA" w:rsidP="00D9035D">
      <w:pPr>
        <w:pStyle w:val="NormalWeb"/>
        <w:jc w:val="both"/>
        <w:rPr>
          <w:rFonts w:asciiTheme="majorBidi" w:hAnsiTheme="majorBidi" w:cstheme="majorBidi"/>
        </w:rPr>
      </w:pPr>
      <w:r w:rsidRPr="00D9035D">
        <w:rPr>
          <w:rStyle w:val="Titre2Car"/>
          <w:rFonts w:asciiTheme="majorBidi" w:eastAsiaTheme="minorHAnsi" w:hAnsiTheme="majorBidi" w:cstheme="majorBidi"/>
          <w:sz w:val="24"/>
          <w:szCs w:val="24"/>
        </w:rPr>
        <w:t xml:space="preserve"> </w:t>
      </w:r>
      <w:r w:rsidRPr="00D9035D">
        <w:rPr>
          <w:rFonts w:asciiTheme="majorBidi" w:hAnsiTheme="majorBidi" w:cstheme="majorBidi"/>
          <w:b/>
          <w:bCs/>
        </w:rPr>
        <w:t>Analyse de l'interprétabilité :</w:t>
      </w:r>
      <w:r w:rsidRPr="00D9035D">
        <w:rPr>
          <w:rFonts w:asciiTheme="majorBidi" w:hAnsiTheme="majorBidi" w:cstheme="majorBidi"/>
        </w:rPr>
        <w:t xml:space="preserve"> L'observation visuelle des activations de la couche Conv1 confirme que le modèle ne mémorise pas l'image de manière aléatoire. Les filtres s'activent de manière déterministe sur les zones de fort contraste, extrayant explicitement les arrêtes saillantes et la silhouette globale du vêtement (manches, encolure). Cela valide empiriquement la pertinence du biais spatial (invariance par translation) apporté par l'opération de convolution.</w:t>
      </w:r>
    </w:p>
    <w:p w14:paraId="204043C2" w14:textId="77777777" w:rsidR="001C15DF" w:rsidRPr="00D9035D" w:rsidRDefault="001C15DF" w:rsidP="00D9035D">
      <w:pPr>
        <w:pStyle w:val="NormalWeb"/>
        <w:jc w:val="both"/>
        <w:rPr>
          <w:rFonts w:asciiTheme="majorBidi" w:hAnsiTheme="majorBidi" w:cstheme="majorBidi"/>
        </w:rPr>
      </w:pPr>
    </w:p>
    <w:p w14:paraId="1B532118" w14:textId="6BA754B6" w:rsidR="00054BDA" w:rsidRPr="00D9035D" w:rsidRDefault="00054BDA" w:rsidP="001C15DF">
      <w:pPr>
        <w:pStyle w:val="Titre1"/>
      </w:pPr>
      <w:bookmarkStart w:id="225" w:name="_Toc232994398"/>
      <w:bookmarkStart w:id="226" w:name="_Toc232994516"/>
      <w:bookmarkStart w:id="227" w:name="_Toc232994661"/>
      <w:bookmarkStart w:id="228" w:name="_Toc232994967"/>
      <w:r w:rsidRPr="00D9035D">
        <w:t>Bonnes pratiques et erreurs fréquentes</w:t>
      </w:r>
      <w:bookmarkEnd w:id="225"/>
      <w:bookmarkEnd w:id="226"/>
      <w:bookmarkEnd w:id="227"/>
      <w:bookmarkEnd w:id="228"/>
    </w:p>
    <w:p w14:paraId="5F2946DF" w14:textId="77777777" w:rsidR="00054BDA" w:rsidRPr="00D9035D" w:rsidRDefault="00054BDA" w:rsidP="00D9035D">
      <w:pPr>
        <w:pStyle w:val="NormalWeb"/>
        <w:jc w:val="both"/>
        <w:rPr>
          <w:rFonts w:asciiTheme="majorBidi" w:hAnsiTheme="majorBidi" w:cstheme="majorBidi"/>
        </w:rPr>
      </w:pPr>
      <w:r w:rsidRPr="00D9035D">
        <w:rPr>
          <w:rFonts w:asciiTheme="majorBidi" w:hAnsiTheme="majorBidi" w:cstheme="majorBidi"/>
        </w:rPr>
        <w:t>Le développement des architectures MLP, CNN et Seq2Seq sous PyTorch nous a permis de consolider une méthodologie de travail rigoureuse. Cette section synthétise les bonnes pratiques adoptées et les pièges évités.</w:t>
      </w:r>
    </w:p>
    <w:p w14:paraId="4D90B8D8" w14:textId="0DB27CB0" w:rsidR="00054BDA" w:rsidRPr="00D9035D" w:rsidRDefault="00054BDA" w:rsidP="001C15DF">
      <w:pPr>
        <w:pStyle w:val="Titre2"/>
      </w:pPr>
      <w:r w:rsidRPr="00D9035D">
        <w:lastRenderedPageBreak/>
        <w:t xml:space="preserve"> </w:t>
      </w:r>
      <w:bookmarkStart w:id="229" w:name="_Toc232994399"/>
      <w:bookmarkStart w:id="230" w:name="_Toc232994517"/>
      <w:bookmarkStart w:id="231" w:name="_Toc232994662"/>
      <w:bookmarkStart w:id="232" w:name="_Toc232994968"/>
      <w:r w:rsidRPr="00D9035D">
        <w:t>Checklist avant entraînement</w:t>
      </w:r>
      <w:bookmarkEnd w:id="229"/>
      <w:bookmarkEnd w:id="230"/>
      <w:bookmarkEnd w:id="231"/>
      <w:bookmarkEnd w:id="232"/>
    </w:p>
    <w:p w14:paraId="44101C85" w14:textId="77777777" w:rsidR="00054BDA" w:rsidRPr="00D9035D" w:rsidRDefault="00054BDA" w:rsidP="00D9035D">
      <w:pPr>
        <w:pStyle w:val="NormalWeb"/>
        <w:jc w:val="both"/>
        <w:rPr>
          <w:rFonts w:asciiTheme="majorBidi" w:hAnsiTheme="majorBidi" w:cstheme="majorBidi"/>
        </w:rPr>
      </w:pPr>
      <w:r w:rsidRPr="00D9035D">
        <w:rPr>
          <w:rFonts w:asciiTheme="majorBidi" w:hAnsiTheme="majorBidi" w:cstheme="majorBidi"/>
        </w:rPr>
        <w:t>Pour garantir la validité scientifique de nos expérimentations, la checklist suivante a été systématiquement validée avant le lancement de chaque boucle d'apprentissage :</w:t>
      </w:r>
    </w:p>
    <w:p w14:paraId="3923034B" w14:textId="77777777" w:rsidR="00054BDA" w:rsidRPr="00D9035D" w:rsidRDefault="00054BDA" w:rsidP="00D9035D">
      <w:pPr>
        <w:pStyle w:val="NormalWeb"/>
        <w:numPr>
          <w:ilvl w:val="0"/>
          <w:numId w:val="27"/>
        </w:numPr>
        <w:jc w:val="both"/>
        <w:rPr>
          <w:rFonts w:asciiTheme="majorBidi" w:hAnsiTheme="majorBidi" w:cstheme="majorBidi"/>
        </w:rPr>
      </w:pPr>
      <w:r w:rsidRPr="00D9035D">
        <w:rPr>
          <w:rStyle w:val="lev"/>
          <w:rFonts w:asciiTheme="majorBidi" w:hAnsiTheme="majorBidi" w:cstheme="majorBidi"/>
        </w:rPr>
        <w:t>Reproductibilité totale :</w:t>
      </w:r>
      <w:r w:rsidRPr="00D9035D">
        <w:rPr>
          <w:rFonts w:asciiTheme="majorBidi" w:hAnsiTheme="majorBidi" w:cstheme="majorBidi"/>
        </w:rPr>
        <w:t xml:space="preserve"> Fixation globale des graines aléatoires (</w:t>
      </w:r>
      <w:proofErr w:type="spellStart"/>
      <w:r w:rsidRPr="00D9035D">
        <w:rPr>
          <w:rFonts w:asciiTheme="majorBidi" w:hAnsiTheme="majorBidi" w:cstheme="majorBidi"/>
        </w:rPr>
        <w:t>seeds</w:t>
      </w:r>
      <w:proofErr w:type="spellEnd"/>
      <w:r w:rsidRPr="00D9035D">
        <w:rPr>
          <w:rFonts w:asciiTheme="majorBidi" w:hAnsiTheme="majorBidi" w:cstheme="majorBidi"/>
        </w:rPr>
        <w:t xml:space="preserve">) via </w:t>
      </w:r>
      <w:proofErr w:type="spellStart"/>
      <w:r w:rsidRPr="00D9035D">
        <w:rPr>
          <w:rStyle w:val="CodeHTML"/>
          <w:rFonts w:asciiTheme="majorBidi" w:hAnsiTheme="majorBidi" w:cstheme="majorBidi"/>
          <w:sz w:val="24"/>
          <w:szCs w:val="24"/>
        </w:rPr>
        <w:t>torch.manual_seed</w:t>
      </w:r>
      <w:proofErr w:type="spellEnd"/>
      <w:r w:rsidRPr="00D9035D">
        <w:rPr>
          <w:rStyle w:val="CodeHTML"/>
          <w:rFonts w:asciiTheme="majorBidi" w:hAnsiTheme="majorBidi" w:cstheme="majorBidi"/>
          <w:sz w:val="24"/>
          <w:szCs w:val="24"/>
        </w:rPr>
        <w:t>(42)</w:t>
      </w:r>
      <w:r w:rsidRPr="00D9035D">
        <w:rPr>
          <w:rFonts w:asciiTheme="majorBidi" w:hAnsiTheme="majorBidi" w:cstheme="majorBidi"/>
        </w:rPr>
        <w:t xml:space="preserve"> et </w:t>
      </w:r>
      <w:proofErr w:type="spellStart"/>
      <w:r w:rsidRPr="00D9035D">
        <w:rPr>
          <w:rStyle w:val="CodeHTML"/>
          <w:rFonts w:asciiTheme="majorBidi" w:hAnsiTheme="majorBidi" w:cstheme="majorBidi"/>
          <w:sz w:val="24"/>
          <w:szCs w:val="24"/>
        </w:rPr>
        <w:t>np.random.seed</w:t>
      </w:r>
      <w:proofErr w:type="spellEnd"/>
      <w:r w:rsidRPr="00D9035D">
        <w:rPr>
          <w:rStyle w:val="CodeHTML"/>
          <w:rFonts w:asciiTheme="majorBidi" w:hAnsiTheme="majorBidi" w:cstheme="majorBidi"/>
          <w:sz w:val="24"/>
          <w:szCs w:val="24"/>
        </w:rPr>
        <w:t>(42)</w:t>
      </w:r>
      <w:r w:rsidRPr="00D9035D">
        <w:rPr>
          <w:rFonts w:asciiTheme="majorBidi" w:hAnsiTheme="majorBidi" w:cstheme="majorBidi"/>
        </w:rPr>
        <w:t xml:space="preserve"> pour garantir que les mêmes initialisations produisent les mêmes résultats à chaque exécution.</w:t>
      </w:r>
    </w:p>
    <w:p w14:paraId="0F421A15" w14:textId="77777777" w:rsidR="00054BDA" w:rsidRPr="00D9035D" w:rsidRDefault="00054BDA" w:rsidP="00D9035D">
      <w:pPr>
        <w:pStyle w:val="NormalWeb"/>
        <w:numPr>
          <w:ilvl w:val="0"/>
          <w:numId w:val="27"/>
        </w:numPr>
        <w:jc w:val="both"/>
        <w:rPr>
          <w:rFonts w:asciiTheme="majorBidi" w:hAnsiTheme="majorBidi" w:cstheme="majorBidi"/>
        </w:rPr>
      </w:pPr>
      <w:r w:rsidRPr="00D9035D">
        <w:rPr>
          <w:rStyle w:val="lev"/>
          <w:rFonts w:asciiTheme="majorBidi" w:hAnsiTheme="majorBidi" w:cstheme="majorBidi"/>
        </w:rPr>
        <w:t>Agnosticisme matériel (Device) :</w:t>
      </w:r>
      <w:r w:rsidRPr="00D9035D">
        <w:rPr>
          <w:rFonts w:asciiTheme="majorBidi" w:hAnsiTheme="majorBidi" w:cstheme="majorBidi"/>
        </w:rPr>
        <w:t xml:space="preserve"> Implémentation du routage dynamique des tenseurs via </w:t>
      </w:r>
      <w:proofErr w:type="spellStart"/>
      <w:r w:rsidRPr="00D9035D">
        <w:rPr>
          <w:rStyle w:val="CodeHTML"/>
          <w:rFonts w:asciiTheme="majorBidi" w:hAnsiTheme="majorBidi" w:cstheme="majorBidi"/>
          <w:sz w:val="24"/>
          <w:szCs w:val="24"/>
        </w:rPr>
        <w:t>device</w:t>
      </w:r>
      <w:proofErr w:type="spellEnd"/>
      <w:r w:rsidRPr="00D9035D">
        <w:rPr>
          <w:rStyle w:val="CodeHTML"/>
          <w:rFonts w:asciiTheme="majorBidi" w:hAnsiTheme="majorBidi" w:cstheme="majorBidi"/>
          <w:sz w:val="24"/>
          <w:szCs w:val="24"/>
        </w:rPr>
        <w:t xml:space="preserve"> = </w:t>
      </w:r>
      <w:proofErr w:type="spellStart"/>
      <w:r w:rsidRPr="00D9035D">
        <w:rPr>
          <w:rStyle w:val="CodeHTML"/>
          <w:rFonts w:asciiTheme="majorBidi" w:hAnsiTheme="majorBidi" w:cstheme="majorBidi"/>
          <w:sz w:val="24"/>
          <w:szCs w:val="24"/>
        </w:rPr>
        <w:t>torch.device</w:t>
      </w:r>
      <w:proofErr w:type="spellEnd"/>
      <w:r w:rsidRPr="00D9035D">
        <w:rPr>
          <w:rStyle w:val="CodeHTML"/>
          <w:rFonts w:asciiTheme="majorBidi" w:hAnsiTheme="majorBidi" w:cstheme="majorBidi"/>
          <w:sz w:val="24"/>
          <w:szCs w:val="24"/>
        </w:rPr>
        <w:t>("</w:t>
      </w:r>
      <w:proofErr w:type="spellStart"/>
      <w:r w:rsidRPr="00D9035D">
        <w:rPr>
          <w:rStyle w:val="CodeHTML"/>
          <w:rFonts w:asciiTheme="majorBidi" w:hAnsiTheme="majorBidi" w:cstheme="majorBidi"/>
          <w:sz w:val="24"/>
          <w:szCs w:val="24"/>
        </w:rPr>
        <w:t>cuda</w:t>
      </w:r>
      <w:proofErr w:type="spellEnd"/>
      <w:r w:rsidRPr="00D9035D">
        <w:rPr>
          <w:rStyle w:val="CodeHTML"/>
          <w:rFonts w:asciiTheme="majorBidi" w:hAnsiTheme="majorBidi" w:cstheme="majorBidi"/>
          <w:sz w:val="24"/>
          <w:szCs w:val="24"/>
        </w:rPr>
        <w:t xml:space="preserve">" if </w:t>
      </w:r>
      <w:proofErr w:type="spellStart"/>
      <w:r w:rsidRPr="00D9035D">
        <w:rPr>
          <w:rStyle w:val="CodeHTML"/>
          <w:rFonts w:asciiTheme="majorBidi" w:hAnsiTheme="majorBidi" w:cstheme="majorBidi"/>
          <w:sz w:val="24"/>
          <w:szCs w:val="24"/>
        </w:rPr>
        <w:t>torch.cuda.is_available</w:t>
      </w:r>
      <w:proofErr w:type="spellEnd"/>
      <w:r w:rsidRPr="00D9035D">
        <w:rPr>
          <w:rStyle w:val="CodeHTML"/>
          <w:rFonts w:asciiTheme="majorBidi" w:hAnsiTheme="majorBidi" w:cstheme="majorBidi"/>
          <w:sz w:val="24"/>
          <w:szCs w:val="24"/>
        </w:rPr>
        <w:t xml:space="preserve">() </w:t>
      </w:r>
      <w:proofErr w:type="spellStart"/>
      <w:r w:rsidRPr="00D9035D">
        <w:rPr>
          <w:rStyle w:val="CodeHTML"/>
          <w:rFonts w:asciiTheme="majorBidi" w:hAnsiTheme="majorBidi" w:cstheme="majorBidi"/>
          <w:sz w:val="24"/>
          <w:szCs w:val="24"/>
        </w:rPr>
        <w:t>else</w:t>
      </w:r>
      <w:proofErr w:type="spellEnd"/>
      <w:r w:rsidRPr="00D9035D">
        <w:rPr>
          <w:rStyle w:val="CodeHTML"/>
          <w:rFonts w:asciiTheme="majorBidi" w:hAnsiTheme="majorBidi" w:cstheme="majorBidi"/>
          <w:sz w:val="24"/>
          <w:szCs w:val="24"/>
        </w:rPr>
        <w:t xml:space="preserve"> "</w:t>
      </w:r>
      <w:proofErr w:type="spellStart"/>
      <w:r w:rsidRPr="00D9035D">
        <w:rPr>
          <w:rStyle w:val="CodeHTML"/>
          <w:rFonts w:asciiTheme="majorBidi" w:hAnsiTheme="majorBidi" w:cstheme="majorBidi"/>
          <w:sz w:val="24"/>
          <w:szCs w:val="24"/>
        </w:rPr>
        <w:t>cpu</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assurant l'exécution du code sur GPU sans modification manuelle.</w:t>
      </w:r>
    </w:p>
    <w:p w14:paraId="75EF5631" w14:textId="77777777" w:rsidR="00054BDA" w:rsidRPr="00D9035D" w:rsidRDefault="00054BDA" w:rsidP="00D9035D">
      <w:pPr>
        <w:pStyle w:val="NormalWeb"/>
        <w:numPr>
          <w:ilvl w:val="0"/>
          <w:numId w:val="27"/>
        </w:numPr>
        <w:jc w:val="both"/>
        <w:rPr>
          <w:rFonts w:asciiTheme="majorBidi" w:hAnsiTheme="majorBidi" w:cstheme="majorBidi"/>
        </w:rPr>
      </w:pPr>
      <w:r w:rsidRPr="00D9035D">
        <w:rPr>
          <w:rStyle w:val="lev"/>
          <w:rFonts w:asciiTheme="majorBidi" w:hAnsiTheme="majorBidi" w:cstheme="majorBidi"/>
        </w:rPr>
        <w:t xml:space="preserve">Isolement strict du </w:t>
      </w:r>
      <w:proofErr w:type="spellStart"/>
      <w:r w:rsidRPr="00D9035D">
        <w:rPr>
          <w:rStyle w:val="lev"/>
          <w:rFonts w:asciiTheme="majorBidi" w:hAnsiTheme="majorBidi" w:cstheme="majorBidi"/>
        </w:rPr>
        <w:t>Scaler</w:t>
      </w:r>
      <w:proofErr w:type="spellEnd"/>
      <w:r w:rsidRPr="00D9035D">
        <w:rPr>
          <w:rStyle w:val="lev"/>
          <w:rFonts w:asciiTheme="majorBidi" w:hAnsiTheme="majorBidi" w:cstheme="majorBidi"/>
        </w:rPr>
        <w:t xml:space="preserve"> (</w:t>
      </w:r>
      <w:proofErr w:type="spellStart"/>
      <w:r w:rsidRPr="00D9035D">
        <w:rPr>
          <w:rStyle w:val="lev"/>
          <w:rFonts w:asciiTheme="majorBidi" w:hAnsiTheme="majorBidi" w:cstheme="majorBidi"/>
        </w:rPr>
        <w:t>Anti-Data</w:t>
      </w:r>
      <w:proofErr w:type="spellEnd"/>
      <w:r w:rsidRPr="00D9035D">
        <w:rPr>
          <w:rStyle w:val="lev"/>
          <w:rFonts w:asciiTheme="majorBidi" w:hAnsiTheme="majorBidi" w:cstheme="majorBidi"/>
        </w:rPr>
        <w:t xml:space="preserve"> </w:t>
      </w:r>
      <w:proofErr w:type="spellStart"/>
      <w:r w:rsidRPr="00D9035D">
        <w:rPr>
          <w:rStyle w:val="lev"/>
          <w:rFonts w:asciiTheme="majorBidi" w:hAnsiTheme="majorBidi" w:cstheme="majorBidi"/>
        </w:rPr>
        <w:t>Leakage</w:t>
      </w:r>
      <w:proofErr w:type="spellEnd"/>
      <w:r w:rsidRPr="00D9035D">
        <w:rPr>
          <w:rStyle w:val="lev"/>
          <w:rFonts w:asciiTheme="majorBidi" w:hAnsiTheme="majorBidi" w:cstheme="majorBidi"/>
        </w:rPr>
        <w:t>) :</w:t>
      </w:r>
      <w:r w:rsidRPr="00D9035D">
        <w:rPr>
          <w:rFonts w:asciiTheme="majorBidi" w:hAnsiTheme="majorBidi" w:cstheme="majorBidi"/>
        </w:rPr>
        <w:t xml:space="preserve"> Vérification systématique que le </w:t>
      </w:r>
      <w:proofErr w:type="spellStart"/>
      <w:r w:rsidRPr="00D9035D">
        <w:rPr>
          <w:rStyle w:val="CodeHTML"/>
          <w:rFonts w:asciiTheme="majorBidi" w:hAnsiTheme="majorBidi" w:cstheme="majorBidi"/>
          <w:sz w:val="24"/>
          <w:szCs w:val="24"/>
        </w:rPr>
        <w:t>StandardScaler</w:t>
      </w:r>
      <w:proofErr w:type="spellEnd"/>
      <w:r w:rsidRPr="00D9035D">
        <w:rPr>
          <w:rFonts w:asciiTheme="majorBidi" w:hAnsiTheme="majorBidi" w:cstheme="majorBidi"/>
        </w:rPr>
        <w:t xml:space="preserve"> (pour </w:t>
      </w:r>
      <w:proofErr w:type="spellStart"/>
      <w:r w:rsidRPr="00D9035D">
        <w:rPr>
          <w:rFonts w:asciiTheme="majorBidi" w:hAnsiTheme="majorBidi" w:cstheme="majorBidi"/>
        </w:rPr>
        <w:t>Breast</w:t>
      </w:r>
      <w:proofErr w:type="spellEnd"/>
      <w:r w:rsidRPr="00D9035D">
        <w:rPr>
          <w:rFonts w:asciiTheme="majorBidi" w:hAnsiTheme="majorBidi" w:cstheme="majorBidi"/>
        </w:rPr>
        <w:t xml:space="preserve"> Cancer) n'a subi l'opération </w:t>
      </w:r>
      <w:r w:rsidRPr="00D9035D">
        <w:rPr>
          <w:rStyle w:val="CodeHTML"/>
          <w:rFonts w:asciiTheme="majorBidi" w:hAnsiTheme="majorBidi" w:cstheme="majorBidi"/>
          <w:sz w:val="24"/>
          <w:szCs w:val="24"/>
        </w:rPr>
        <w:t>.fit()</w:t>
      </w:r>
      <w:r w:rsidRPr="00D9035D">
        <w:rPr>
          <w:rFonts w:asciiTheme="majorBidi" w:hAnsiTheme="majorBidi" w:cstheme="majorBidi"/>
        </w:rPr>
        <w:t xml:space="preserve"> que sur le jeu d'entraînement, le jeu de test n'étant soumis qu'à l'opération </w:t>
      </w:r>
      <w:r w:rsidRPr="00D9035D">
        <w:rPr>
          <w:rStyle w:val="CodeHTML"/>
          <w:rFonts w:asciiTheme="majorBidi" w:hAnsiTheme="majorBidi" w:cstheme="majorBidi"/>
          <w:sz w:val="24"/>
          <w:szCs w:val="24"/>
        </w:rPr>
        <w:t>.</w:t>
      </w:r>
      <w:proofErr w:type="spellStart"/>
      <w:r w:rsidRPr="00D9035D">
        <w:rPr>
          <w:rStyle w:val="CodeHTML"/>
          <w:rFonts w:asciiTheme="majorBidi" w:hAnsiTheme="majorBidi" w:cstheme="majorBidi"/>
          <w:sz w:val="24"/>
          <w:szCs w:val="24"/>
        </w:rPr>
        <w:t>transform</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w:t>
      </w:r>
    </w:p>
    <w:p w14:paraId="79CA8956" w14:textId="15699FC0" w:rsidR="00054BDA" w:rsidRPr="00D9035D" w:rsidRDefault="00054BDA" w:rsidP="001C15DF">
      <w:pPr>
        <w:pStyle w:val="Titre2"/>
      </w:pPr>
      <w:r w:rsidRPr="00D9035D">
        <w:t xml:space="preserve"> </w:t>
      </w:r>
      <w:bookmarkStart w:id="233" w:name="_Toc232994400"/>
      <w:bookmarkStart w:id="234" w:name="_Toc232994518"/>
      <w:bookmarkStart w:id="235" w:name="_Toc232994663"/>
      <w:bookmarkStart w:id="236" w:name="_Toc232994969"/>
      <w:r w:rsidRPr="00D9035D">
        <w:t>Résolution d'erreurs fréquentes (Retour d'expérience)</w:t>
      </w:r>
      <w:bookmarkEnd w:id="233"/>
      <w:bookmarkEnd w:id="234"/>
      <w:bookmarkEnd w:id="235"/>
      <w:bookmarkEnd w:id="236"/>
    </w:p>
    <w:p w14:paraId="6A03AC0A" w14:textId="77777777" w:rsidR="00054BDA" w:rsidRPr="00D9035D" w:rsidRDefault="00054BDA" w:rsidP="00D9035D">
      <w:pPr>
        <w:pStyle w:val="NormalWeb"/>
        <w:jc w:val="both"/>
        <w:rPr>
          <w:rFonts w:asciiTheme="majorBidi" w:hAnsiTheme="majorBidi" w:cstheme="majorBidi"/>
        </w:rPr>
      </w:pPr>
      <w:r w:rsidRPr="00D9035D">
        <w:rPr>
          <w:rFonts w:asciiTheme="majorBidi" w:hAnsiTheme="majorBidi" w:cstheme="majorBidi"/>
        </w:rPr>
        <w:t>Durant la phase de développement, plusieurs comportements erratiques ont été diagnostiqués et corrigés :</w:t>
      </w:r>
    </w:p>
    <w:p w14:paraId="29EBE8F4" w14:textId="77777777" w:rsidR="00054BDA" w:rsidRPr="00D9035D" w:rsidRDefault="00054BDA" w:rsidP="00D9035D">
      <w:pPr>
        <w:pStyle w:val="NormalWeb"/>
        <w:numPr>
          <w:ilvl w:val="0"/>
          <w:numId w:val="28"/>
        </w:numPr>
        <w:jc w:val="both"/>
        <w:rPr>
          <w:rFonts w:asciiTheme="majorBidi" w:hAnsiTheme="majorBidi" w:cstheme="majorBidi"/>
        </w:rPr>
      </w:pPr>
      <w:r w:rsidRPr="00D9035D">
        <w:rPr>
          <w:rStyle w:val="lev"/>
          <w:rFonts w:asciiTheme="majorBidi" w:hAnsiTheme="majorBidi" w:cstheme="majorBidi"/>
        </w:rPr>
        <w:t>Incompatibilité de dimensions dans la Loss (MLP) :</w:t>
      </w:r>
    </w:p>
    <w:p w14:paraId="5A54B301" w14:textId="77777777" w:rsidR="00054BDA" w:rsidRPr="00D9035D" w:rsidRDefault="00054BDA" w:rsidP="00D9035D">
      <w:pPr>
        <w:pStyle w:val="NormalWeb"/>
        <w:numPr>
          <w:ilvl w:val="1"/>
          <w:numId w:val="28"/>
        </w:numPr>
        <w:jc w:val="both"/>
        <w:rPr>
          <w:rFonts w:asciiTheme="majorBidi" w:hAnsiTheme="majorBidi" w:cstheme="majorBidi"/>
        </w:rPr>
      </w:pPr>
      <w:r w:rsidRPr="00D9035D">
        <w:rPr>
          <w:rStyle w:val="Accentuation"/>
          <w:rFonts w:asciiTheme="majorBidi" w:hAnsiTheme="majorBidi" w:cstheme="majorBidi"/>
        </w:rPr>
        <w:t>Erreur :</w:t>
      </w:r>
      <w:r w:rsidRPr="00D9035D">
        <w:rPr>
          <w:rFonts w:asciiTheme="majorBidi" w:hAnsiTheme="majorBidi" w:cstheme="majorBidi"/>
        </w:rPr>
        <w:t xml:space="preserve"> PyTorch levait un avertissement (Warning) lors du calcul de la </w:t>
      </w:r>
      <w:proofErr w:type="spellStart"/>
      <w:r w:rsidRPr="00D9035D">
        <w:rPr>
          <w:rStyle w:val="CodeHTML"/>
          <w:rFonts w:asciiTheme="majorBidi" w:hAnsiTheme="majorBidi" w:cstheme="majorBidi"/>
          <w:sz w:val="24"/>
          <w:szCs w:val="24"/>
        </w:rPr>
        <w:t>BCEWithLogitsLoss</w:t>
      </w:r>
      <w:proofErr w:type="spellEnd"/>
      <w:r w:rsidRPr="00D9035D">
        <w:rPr>
          <w:rFonts w:asciiTheme="majorBidi" w:hAnsiTheme="majorBidi" w:cstheme="majorBidi"/>
        </w:rPr>
        <w:t>.</w:t>
      </w:r>
    </w:p>
    <w:p w14:paraId="7E640972" w14:textId="77777777" w:rsidR="00054BDA" w:rsidRPr="00D9035D" w:rsidRDefault="00054BDA" w:rsidP="00D9035D">
      <w:pPr>
        <w:pStyle w:val="NormalWeb"/>
        <w:numPr>
          <w:ilvl w:val="1"/>
          <w:numId w:val="28"/>
        </w:numPr>
        <w:jc w:val="both"/>
        <w:rPr>
          <w:rFonts w:asciiTheme="majorBidi" w:hAnsiTheme="majorBidi" w:cstheme="majorBidi"/>
        </w:rPr>
      </w:pPr>
      <w:r w:rsidRPr="00D9035D">
        <w:rPr>
          <w:rStyle w:val="Accentuation"/>
          <w:rFonts w:asciiTheme="majorBidi" w:hAnsiTheme="majorBidi" w:cstheme="majorBidi"/>
        </w:rPr>
        <w:t>Diagnostic :</w:t>
      </w:r>
      <w:r w:rsidRPr="00D9035D">
        <w:rPr>
          <w:rFonts w:asciiTheme="majorBidi" w:hAnsiTheme="majorBidi" w:cstheme="majorBidi"/>
        </w:rPr>
        <w:t xml:space="preserve"> Les prédictions du modèle avaient une forme </w:t>
      </w:r>
      <w:r w:rsidRPr="00D9035D">
        <w:rPr>
          <w:rStyle w:val="CodeHTML"/>
          <w:rFonts w:asciiTheme="majorBidi" w:hAnsiTheme="majorBidi" w:cstheme="majorBidi"/>
          <w:sz w:val="24"/>
          <w:szCs w:val="24"/>
        </w:rPr>
        <w:t>[</w:t>
      </w:r>
      <w:proofErr w:type="spellStart"/>
      <w:r w:rsidRPr="00D9035D">
        <w:rPr>
          <w:rStyle w:val="CodeHTML"/>
          <w:rFonts w:asciiTheme="majorBidi" w:hAnsiTheme="majorBidi" w:cstheme="majorBidi"/>
          <w:sz w:val="24"/>
          <w:szCs w:val="24"/>
        </w:rPr>
        <w:t>batch_size</w:t>
      </w:r>
      <w:proofErr w:type="spellEnd"/>
      <w:r w:rsidRPr="00D9035D">
        <w:rPr>
          <w:rStyle w:val="CodeHTML"/>
          <w:rFonts w:asciiTheme="majorBidi" w:hAnsiTheme="majorBidi" w:cstheme="majorBidi"/>
          <w:sz w:val="24"/>
          <w:szCs w:val="24"/>
        </w:rPr>
        <w:t>, 1]</w:t>
      </w:r>
      <w:r w:rsidRPr="00D9035D">
        <w:rPr>
          <w:rFonts w:asciiTheme="majorBidi" w:hAnsiTheme="majorBidi" w:cstheme="majorBidi"/>
        </w:rPr>
        <w:t xml:space="preserve"> tandis que les cibles (</w:t>
      </w:r>
      <w:proofErr w:type="spellStart"/>
      <w:r w:rsidRPr="00D9035D">
        <w:rPr>
          <w:rStyle w:val="Accentuation"/>
          <w:rFonts w:asciiTheme="majorBidi" w:hAnsiTheme="majorBidi" w:cstheme="majorBidi"/>
        </w:rPr>
        <w:t>targets</w:t>
      </w:r>
      <w:proofErr w:type="spellEnd"/>
      <w:r w:rsidRPr="00D9035D">
        <w:rPr>
          <w:rFonts w:asciiTheme="majorBidi" w:hAnsiTheme="majorBidi" w:cstheme="majorBidi"/>
        </w:rPr>
        <w:t xml:space="preserve">) avaient une forme </w:t>
      </w:r>
      <w:r w:rsidRPr="00D9035D">
        <w:rPr>
          <w:rStyle w:val="CodeHTML"/>
          <w:rFonts w:asciiTheme="majorBidi" w:hAnsiTheme="majorBidi" w:cstheme="majorBidi"/>
          <w:sz w:val="24"/>
          <w:szCs w:val="24"/>
        </w:rPr>
        <w:t>[</w:t>
      </w:r>
      <w:proofErr w:type="spellStart"/>
      <w:r w:rsidRPr="00D9035D">
        <w:rPr>
          <w:rStyle w:val="CodeHTML"/>
          <w:rFonts w:asciiTheme="majorBidi" w:hAnsiTheme="majorBidi" w:cstheme="majorBidi"/>
          <w:sz w:val="24"/>
          <w:szCs w:val="24"/>
        </w:rPr>
        <w:t>batch_size</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w:t>
      </w:r>
    </w:p>
    <w:p w14:paraId="5ECB63AE" w14:textId="77777777" w:rsidR="00054BDA" w:rsidRPr="00D9035D" w:rsidRDefault="00054BDA" w:rsidP="00D9035D">
      <w:pPr>
        <w:pStyle w:val="NormalWeb"/>
        <w:numPr>
          <w:ilvl w:val="1"/>
          <w:numId w:val="28"/>
        </w:numPr>
        <w:jc w:val="both"/>
        <w:rPr>
          <w:rFonts w:asciiTheme="majorBidi" w:hAnsiTheme="majorBidi" w:cstheme="majorBidi"/>
        </w:rPr>
      </w:pPr>
      <w:r w:rsidRPr="00D9035D">
        <w:rPr>
          <w:rStyle w:val="Accentuation"/>
          <w:rFonts w:asciiTheme="majorBidi" w:hAnsiTheme="majorBidi" w:cstheme="majorBidi"/>
        </w:rPr>
        <w:t>Correction :</w:t>
      </w:r>
      <w:r w:rsidRPr="00D9035D">
        <w:rPr>
          <w:rFonts w:asciiTheme="majorBidi" w:hAnsiTheme="majorBidi" w:cstheme="majorBidi"/>
        </w:rPr>
        <w:t xml:space="preserve"> Application de </w:t>
      </w:r>
      <w:proofErr w:type="spellStart"/>
      <w:r w:rsidRPr="00D9035D">
        <w:rPr>
          <w:rStyle w:val="CodeHTML"/>
          <w:rFonts w:asciiTheme="majorBidi" w:hAnsiTheme="majorBidi" w:cstheme="majorBidi"/>
          <w:sz w:val="24"/>
          <w:szCs w:val="24"/>
        </w:rPr>
        <w:t>target.unsqueeze</w:t>
      </w:r>
      <w:proofErr w:type="spellEnd"/>
      <w:r w:rsidRPr="00D9035D">
        <w:rPr>
          <w:rStyle w:val="CodeHTML"/>
          <w:rFonts w:asciiTheme="majorBidi" w:hAnsiTheme="majorBidi" w:cstheme="majorBidi"/>
          <w:sz w:val="24"/>
          <w:szCs w:val="24"/>
        </w:rPr>
        <w:t>(1).</w:t>
      </w:r>
      <w:proofErr w:type="spellStart"/>
      <w:r w:rsidRPr="00D9035D">
        <w:rPr>
          <w:rStyle w:val="CodeHTML"/>
          <w:rFonts w:asciiTheme="majorBidi" w:hAnsiTheme="majorBidi" w:cstheme="majorBidi"/>
          <w:sz w:val="24"/>
          <w:szCs w:val="24"/>
        </w:rPr>
        <w:t>float</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xml:space="preserve"> pour aligner parfaitement la dimensionnalité matricielle avant le calcul de l'erreur.</w:t>
      </w:r>
    </w:p>
    <w:p w14:paraId="3BBC016C" w14:textId="77777777" w:rsidR="00054BDA" w:rsidRPr="00D9035D" w:rsidRDefault="00054BDA" w:rsidP="00D9035D">
      <w:pPr>
        <w:pStyle w:val="NormalWeb"/>
        <w:numPr>
          <w:ilvl w:val="0"/>
          <w:numId w:val="28"/>
        </w:numPr>
        <w:jc w:val="both"/>
        <w:rPr>
          <w:rFonts w:asciiTheme="majorBidi" w:hAnsiTheme="majorBidi" w:cstheme="majorBidi"/>
        </w:rPr>
      </w:pPr>
      <w:r w:rsidRPr="00D9035D">
        <w:rPr>
          <w:rStyle w:val="lev"/>
          <w:rFonts w:asciiTheme="majorBidi" w:hAnsiTheme="majorBidi" w:cstheme="majorBidi"/>
        </w:rPr>
        <w:t>Le bégaiement du modèle Seq2Seq :</w:t>
      </w:r>
    </w:p>
    <w:p w14:paraId="368F65B3" w14:textId="77777777" w:rsidR="00054BDA" w:rsidRPr="00D9035D" w:rsidRDefault="00054BDA" w:rsidP="00D9035D">
      <w:pPr>
        <w:pStyle w:val="NormalWeb"/>
        <w:numPr>
          <w:ilvl w:val="1"/>
          <w:numId w:val="28"/>
        </w:numPr>
        <w:jc w:val="both"/>
        <w:rPr>
          <w:rFonts w:asciiTheme="majorBidi" w:hAnsiTheme="majorBidi" w:cstheme="majorBidi"/>
        </w:rPr>
      </w:pPr>
      <w:r w:rsidRPr="00D9035D">
        <w:rPr>
          <w:rStyle w:val="Accentuation"/>
          <w:rFonts w:asciiTheme="majorBidi" w:hAnsiTheme="majorBidi" w:cstheme="majorBidi"/>
        </w:rPr>
        <w:t>Erreur :</w:t>
      </w:r>
      <w:r w:rsidRPr="00D9035D">
        <w:rPr>
          <w:rFonts w:asciiTheme="majorBidi" w:hAnsiTheme="majorBidi" w:cstheme="majorBidi"/>
        </w:rPr>
        <w:t xml:space="preserve"> Lors des premières inférences, le modèle générait des boucles infinies de mots (ex: "il est grand </w:t>
      </w:r>
      <w:proofErr w:type="spellStart"/>
      <w:r w:rsidRPr="00D9035D">
        <w:rPr>
          <w:rFonts w:asciiTheme="majorBidi" w:hAnsiTheme="majorBidi" w:cstheme="majorBidi"/>
        </w:rPr>
        <w:t>grand</w:t>
      </w:r>
      <w:proofErr w:type="spellEnd"/>
      <w:r w:rsidRPr="00D9035D">
        <w:rPr>
          <w:rFonts w:asciiTheme="majorBidi" w:hAnsiTheme="majorBidi" w:cstheme="majorBidi"/>
        </w:rPr>
        <w:t xml:space="preserve"> </w:t>
      </w:r>
      <w:proofErr w:type="spellStart"/>
      <w:r w:rsidRPr="00D9035D">
        <w:rPr>
          <w:rFonts w:asciiTheme="majorBidi" w:hAnsiTheme="majorBidi" w:cstheme="majorBidi"/>
        </w:rPr>
        <w:t>grand</w:t>
      </w:r>
      <w:proofErr w:type="spellEnd"/>
      <w:r w:rsidRPr="00D9035D">
        <w:rPr>
          <w:rFonts w:asciiTheme="majorBidi" w:hAnsiTheme="majorBidi" w:cstheme="majorBidi"/>
        </w:rPr>
        <w:t>").</w:t>
      </w:r>
    </w:p>
    <w:p w14:paraId="363D5939" w14:textId="77777777" w:rsidR="00054BDA" w:rsidRPr="00D9035D" w:rsidRDefault="00054BDA" w:rsidP="00D9035D">
      <w:pPr>
        <w:pStyle w:val="NormalWeb"/>
        <w:numPr>
          <w:ilvl w:val="1"/>
          <w:numId w:val="28"/>
        </w:numPr>
        <w:jc w:val="both"/>
        <w:rPr>
          <w:rFonts w:asciiTheme="majorBidi" w:hAnsiTheme="majorBidi" w:cstheme="majorBidi"/>
        </w:rPr>
      </w:pPr>
      <w:r w:rsidRPr="00D9035D">
        <w:rPr>
          <w:rStyle w:val="Accentuation"/>
          <w:rFonts w:asciiTheme="majorBidi" w:hAnsiTheme="majorBidi" w:cstheme="majorBidi"/>
        </w:rPr>
        <w:t>Diagnostic :</w:t>
      </w:r>
      <w:r w:rsidRPr="00D9035D">
        <w:rPr>
          <w:rFonts w:asciiTheme="majorBidi" w:hAnsiTheme="majorBidi" w:cstheme="majorBidi"/>
        </w:rPr>
        <w:t xml:space="preserve"> Phénomène classique lié au décodage glouton (</w:t>
      </w:r>
      <w:proofErr w:type="spellStart"/>
      <w:r w:rsidRPr="00D9035D">
        <w:rPr>
          <w:rStyle w:val="Accentuation"/>
          <w:rFonts w:asciiTheme="majorBidi" w:hAnsiTheme="majorBidi" w:cstheme="majorBidi"/>
        </w:rPr>
        <w:t>Greedy</w:t>
      </w:r>
      <w:proofErr w:type="spellEnd"/>
      <w:r w:rsidRPr="00D9035D">
        <w:rPr>
          <w:rStyle w:val="Accentuation"/>
          <w:rFonts w:asciiTheme="majorBidi" w:hAnsiTheme="majorBidi" w:cstheme="majorBidi"/>
        </w:rPr>
        <w:t xml:space="preserve"> </w:t>
      </w:r>
      <w:proofErr w:type="spellStart"/>
      <w:r w:rsidRPr="00D9035D">
        <w:rPr>
          <w:rStyle w:val="Accentuation"/>
          <w:rFonts w:asciiTheme="majorBidi" w:hAnsiTheme="majorBidi" w:cstheme="majorBidi"/>
        </w:rPr>
        <w:t>Decoding</w:t>
      </w:r>
      <w:proofErr w:type="spellEnd"/>
      <w:r w:rsidRPr="00D9035D">
        <w:rPr>
          <w:rFonts w:asciiTheme="majorBidi" w:hAnsiTheme="majorBidi" w:cstheme="majorBidi"/>
        </w:rPr>
        <w:t>) en l'absence d'un entraînement suffisant ou d'un mécanisme d'attention.</w:t>
      </w:r>
    </w:p>
    <w:p w14:paraId="6A94A756" w14:textId="77777777" w:rsidR="00054BDA" w:rsidRPr="00D9035D" w:rsidRDefault="00054BDA" w:rsidP="00D9035D">
      <w:pPr>
        <w:pStyle w:val="NormalWeb"/>
        <w:numPr>
          <w:ilvl w:val="1"/>
          <w:numId w:val="28"/>
        </w:numPr>
        <w:jc w:val="both"/>
        <w:rPr>
          <w:rFonts w:asciiTheme="majorBidi" w:hAnsiTheme="majorBidi" w:cstheme="majorBidi"/>
        </w:rPr>
      </w:pPr>
      <w:r w:rsidRPr="00D9035D">
        <w:rPr>
          <w:rStyle w:val="Accentuation"/>
          <w:rFonts w:asciiTheme="majorBidi" w:hAnsiTheme="majorBidi" w:cstheme="majorBidi"/>
        </w:rPr>
        <w:t>Correction :</w:t>
      </w:r>
      <w:r w:rsidRPr="00D9035D">
        <w:rPr>
          <w:rFonts w:asciiTheme="majorBidi" w:hAnsiTheme="majorBidi" w:cstheme="majorBidi"/>
        </w:rPr>
        <w:t xml:space="preserve"> Augmentation légère de l'entraînement et renforcement de l'impact du </w:t>
      </w:r>
      <w:r w:rsidRPr="00D9035D">
        <w:rPr>
          <w:rStyle w:val="Accentuation"/>
          <w:rFonts w:asciiTheme="majorBidi" w:hAnsiTheme="majorBidi" w:cstheme="majorBidi"/>
        </w:rPr>
        <w:t>Teacher Forcing</w:t>
      </w:r>
      <w:r w:rsidRPr="00D9035D">
        <w:rPr>
          <w:rFonts w:asciiTheme="majorBidi" w:hAnsiTheme="majorBidi" w:cstheme="majorBidi"/>
        </w:rPr>
        <w:t xml:space="preserve"> lors de l'apprentissage initial pour "cadrer" la grammaire du décodeur.</w:t>
      </w:r>
    </w:p>
    <w:p w14:paraId="63E480F5" w14:textId="0739B81C" w:rsidR="00054BDA" w:rsidRPr="00D9035D" w:rsidRDefault="00054BDA" w:rsidP="001C15DF">
      <w:pPr>
        <w:pStyle w:val="Titre2"/>
      </w:pPr>
      <w:bookmarkStart w:id="237" w:name="_Toc232994401"/>
      <w:bookmarkStart w:id="238" w:name="_Toc232994519"/>
      <w:bookmarkStart w:id="239" w:name="_Toc232994664"/>
      <w:bookmarkStart w:id="240" w:name="_Toc232994970"/>
      <w:r w:rsidRPr="00D9035D">
        <w:t>Structure type du code d’entraînement</w:t>
      </w:r>
      <w:bookmarkEnd w:id="237"/>
      <w:bookmarkEnd w:id="238"/>
      <w:bookmarkEnd w:id="239"/>
      <w:bookmarkEnd w:id="240"/>
    </w:p>
    <w:p w14:paraId="5034145D" w14:textId="77777777" w:rsidR="00054BDA" w:rsidRPr="00D9035D" w:rsidRDefault="00054BDA" w:rsidP="00D9035D">
      <w:pPr>
        <w:pStyle w:val="NormalWeb"/>
        <w:jc w:val="both"/>
        <w:rPr>
          <w:rFonts w:asciiTheme="majorBidi" w:hAnsiTheme="majorBidi" w:cstheme="majorBidi"/>
        </w:rPr>
      </w:pPr>
      <w:r w:rsidRPr="00D9035D">
        <w:rPr>
          <w:rFonts w:asciiTheme="majorBidi" w:hAnsiTheme="majorBidi" w:cstheme="majorBidi"/>
        </w:rPr>
        <w:t xml:space="preserve">L'un des défis de PyTorch réside dans la gestion manuelle du graphe de calcul. Pour l'ensemble de nos modèles, le cycle canonique de la boucle </w:t>
      </w:r>
      <w:r w:rsidRPr="00D9035D">
        <w:rPr>
          <w:rStyle w:val="CodeHTML"/>
          <w:rFonts w:asciiTheme="majorBidi" w:hAnsiTheme="majorBidi" w:cstheme="majorBidi"/>
          <w:sz w:val="24"/>
          <w:szCs w:val="24"/>
        </w:rPr>
        <w:t>train()</w:t>
      </w:r>
      <w:r w:rsidRPr="00D9035D">
        <w:rPr>
          <w:rFonts w:asciiTheme="majorBidi" w:hAnsiTheme="majorBidi" w:cstheme="majorBidi"/>
        </w:rPr>
        <w:t xml:space="preserve"> a été scrupuleusement respecté dans cet ordre exact pour éviter toute accumulation fantôme de gradients :</w:t>
      </w:r>
    </w:p>
    <w:p w14:paraId="78FE1A0F" w14:textId="77777777" w:rsidR="00054BDA" w:rsidRPr="00D9035D" w:rsidRDefault="00054BDA" w:rsidP="00D9035D">
      <w:pPr>
        <w:pStyle w:val="NormalWeb"/>
        <w:numPr>
          <w:ilvl w:val="0"/>
          <w:numId w:val="29"/>
        </w:numPr>
        <w:jc w:val="both"/>
        <w:rPr>
          <w:rFonts w:asciiTheme="majorBidi" w:hAnsiTheme="majorBidi" w:cstheme="majorBidi"/>
        </w:rPr>
      </w:pPr>
      <w:proofErr w:type="spellStart"/>
      <w:r w:rsidRPr="00D9035D">
        <w:rPr>
          <w:rStyle w:val="CodeHTML"/>
          <w:rFonts w:asciiTheme="majorBidi" w:hAnsiTheme="majorBidi" w:cstheme="majorBidi"/>
          <w:sz w:val="24"/>
          <w:szCs w:val="24"/>
        </w:rPr>
        <w:t>model.train</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xml:space="preserve"> : Activation des comportements dynamiques (Dropout, BatchNorm).</w:t>
      </w:r>
    </w:p>
    <w:p w14:paraId="473AAF54" w14:textId="77777777" w:rsidR="00054BDA" w:rsidRPr="00D9035D" w:rsidRDefault="00054BDA" w:rsidP="00D9035D">
      <w:pPr>
        <w:pStyle w:val="NormalWeb"/>
        <w:numPr>
          <w:ilvl w:val="0"/>
          <w:numId w:val="29"/>
        </w:numPr>
        <w:jc w:val="both"/>
        <w:rPr>
          <w:rFonts w:asciiTheme="majorBidi" w:hAnsiTheme="majorBidi" w:cstheme="majorBidi"/>
        </w:rPr>
      </w:pPr>
      <w:proofErr w:type="spellStart"/>
      <w:r w:rsidRPr="00D9035D">
        <w:rPr>
          <w:rStyle w:val="CodeHTML"/>
          <w:rFonts w:asciiTheme="majorBidi" w:hAnsiTheme="majorBidi" w:cstheme="majorBidi"/>
          <w:sz w:val="24"/>
          <w:szCs w:val="24"/>
        </w:rPr>
        <w:t>optimizer.zero_grad</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xml:space="preserve"> : Réinitialisation à zéro des gradients du lot précédent (étape critique souvent oubliée par les développeurs juniors).</w:t>
      </w:r>
    </w:p>
    <w:p w14:paraId="3165095A" w14:textId="77777777" w:rsidR="00054BDA" w:rsidRPr="00D9035D" w:rsidRDefault="00054BDA" w:rsidP="00D9035D">
      <w:pPr>
        <w:pStyle w:val="NormalWeb"/>
        <w:numPr>
          <w:ilvl w:val="0"/>
          <w:numId w:val="29"/>
        </w:numPr>
        <w:jc w:val="both"/>
        <w:rPr>
          <w:rFonts w:asciiTheme="majorBidi" w:hAnsiTheme="majorBidi" w:cstheme="majorBidi"/>
        </w:rPr>
      </w:pPr>
      <w:proofErr w:type="spellStart"/>
      <w:r w:rsidRPr="00D9035D">
        <w:rPr>
          <w:rStyle w:val="CodeHTML"/>
          <w:rFonts w:asciiTheme="majorBidi" w:hAnsiTheme="majorBidi" w:cstheme="majorBidi"/>
          <w:sz w:val="24"/>
          <w:szCs w:val="24"/>
        </w:rPr>
        <w:t>loss.backward</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xml:space="preserve"> : Calcul des dérivées partielles via rétropropagation.</w:t>
      </w:r>
    </w:p>
    <w:p w14:paraId="0C248163" w14:textId="77777777" w:rsidR="00054BDA" w:rsidRPr="00D9035D" w:rsidRDefault="00054BDA" w:rsidP="00D9035D">
      <w:pPr>
        <w:pStyle w:val="NormalWeb"/>
        <w:numPr>
          <w:ilvl w:val="0"/>
          <w:numId w:val="29"/>
        </w:numPr>
        <w:jc w:val="both"/>
        <w:rPr>
          <w:rFonts w:asciiTheme="majorBidi" w:hAnsiTheme="majorBidi" w:cstheme="majorBidi"/>
        </w:rPr>
      </w:pPr>
      <w:proofErr w:type="spellStart"/>
      <w:r w:rsidRPr="00D9035D">
        <w:rPr>
          <w:rStyle w:val="CodeHTML"/>
          <w:rFonts w:asciiTheme="majorBidi" w:hAnsiTheme="majorBidi" w:cstheme="majorBidi"/>
          <w:sz w:val="24"/>
          <w:szCs w:val="24"/>
        </w:rPr>
        <w:t>optimizer.step</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xml:space="preserve"> : Mise à jour des poids du réseau.</w:t>
      </w:r>
    </w:p>
    <w:p w14:paraId="6F847593" w14:textId="71DB0325" w:rsidR="00054BDA" w:rsidRPr="00D9035D" w:rsidRDefault="00054BDA" w:rsidP="00D9035D">
      <w:pPr>
        <w:pStyle w:val="NormalWeb"/>
        <w:jc w:val="both"/>
        <w:rPr>
          <w:rFonts w:asciiTheme="majorBidi" w:hAnsiTheme="majorBidi" w:cstheme="majorBidi"/>
        </w:rPr>
      </w:pPr>
      <w:r w:rsidRPr="00D9035D">
        <w:rPr>
          <w:rFonts w:asciiTheme="majorBidi" w:hAnsiTheme="majorBidi" w:cstheme="majorBidi"/>
        </w:rPr>
        <w:lastRenderedPageBreak/>
        <w:t xml:space="preserve">Symétriquement, toute évaluation (Validation ou Test) a été encadrée par le gestionnaire de contexte </w:t>
      </w:r>
      <w:r w:rsidRPr="00D9035D">
        <w:rPr>
          <w:rStyle w:val="CodeHTML"/>
          <w:rFonts w:asciiTheme="majorBidi" w:hAnsiTheme="majorBidi" w:cstheme="majorBidi"/>
          <w:sz w:val="24"/>
          <w:szCs w:val="24"/>
        </w:rPr>
        <w:t xml:space="preserve">with </w:t>
      </w:r>
      <w:proofErr w:type="spellStart"/>
      <w:r w:rsidRPr="00D9035D">
        <w:rPr>
          <w:rStyle w:val="CodeHTML"/>
          <w:rFonts w:asciiTheme="majorBidi" w:hAnsiTheme="majorBidi" w:cstheme="majorBidi"/>
          <w:sz w:val="24"/>
          <w:szCs w:val="24"/>
        </w:rPr>
        <w:t>torch.no_grad</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xml:space="preserve"> couplé à </w:t>
      </w:r>
      <w:proofErr w:type="spellStart"/>
      <w:r w:rsidRPr="00D9035D">
        <w:rPr>
          <w:rStyle w:val="CodeHTML"/>
          <w:rFonts w:asciiTheme="majorBidi" w:hAnsiTheme="majorBidi" w:cstheme="majorBidi"/>
          <w:sz w:val="24"/>
          <w:szCs w:val="24"/>
        </w:rPr>
        <w:t>model.eval</w:t>
      </w:r>
      <w:proofErr w:type="spellEnd"/>
      <w:r w:rsidRPr="00D9035D">
        <w:rPr>
          <w:rStyle w:val="CodeHTML"/>
          <w:rFonts w:asciiTheme="majorBidi" w:hAnsiTheme="majorBidi" w:cstheme="majorBidi"/>
          <w:sz w:val="24"/>
          <w:szCs w:val="24"/>
        </w:rPr>
        <w:t>()</w:t>
      </w:r>
      <w:r w:rsidRPr="00D9035D">
        <w:rPr>
          <w:rFonts w:asciiTheme="majorBidi" w:hAnsiTheme="majorBidi" w:cstheme="majorBidi"/>
        </w:rPr>
        <w:t>, désactivant le calcul du gradient pour libérer la mémoire GPU et figer le réseau.</w:t>
      </w:r>
    </w:p>
    <w:p w14:paraId="6095BA35" w14:textId="77777777" w:rsidR="001C15DF" w:rsidRDefault="001C15DF" w:rsidP="001C15DF">
      <w:pPr>
        <w:pStyle w:val="Titre1"/>
        <w:numPr>
          <w:ilvl w:val="0"/>
          <w:numId w:val="0"/>
        </w:numPr>
      </w:pPr>
    </w:p>
    <w:p w14:paraId="6B15754B" w14:textId="77777777" w:rsidR="001C15DF" w:rsidRDefault="001C15DF" w:rsidP="001C15DF">
      <w:pPr>
        <w:pStyle w:val="Titre1"/>
        <w:numPr>
          <w:ilvl w:val="0"/>
          <w:numId w:val="0"/>
        </w:numPr>
      </w:pPr>
    </w:p>
    <w:p w14:paraId="3141A99F" w14:textId="77777777" w:rsidR="001C15DF" w:rsidRDefault="001C15DF" w:rsidP="001C15DF">
      <w:pPr>
        <w:pStyle w:val="Titre1"/>
        <w:numPr>
          <w:ilvl w:val="0"/>
          <w:numId w:val="0"/>
        </w:numPr>
      </w:pPr>
    </w:p>
    <w:p w14:paraId="3F14F77A" w14:textId="77777777" w:rsidR="001C15DF" w:rsidRDefault="001C15DF" w:rsidP="001C15DF">
      <w:pPr>
        <w:pStyle w:val="Titre1"/>
        <w:numPr>
          <w:ilvl w:val="0"/>
          <w:numId w:val="0"/>
        </w:numPr>
      </w:pPr>
    </w:p>
    <w:p w14:paraId="2266DE6F" w14:textId="77777777" w:rsidR="001C15DF" w:rsidRDefault="001C15DF" w:rsidP="001C15DF">
      <w:pPr>
        <w:pStyle w:val="Titre1"/>
        <w:numPr>
          <w:ilvl w:val="0"/>
          <w:numId w:val="0"/>
        </w:numPr>
      </w:pPr>
    </w:p>
    <w:p w14:paraId="5F701D5E" w14:textId="77777777" w:rsidR="001C15DF" w:rsidRDefault="001C15DF" w:rsidP="001C15DF">
      <w:pPr>
        <w:pStyle w:val="Titre1"/>
        <w:numPr>
          <w:ilvl w:val="0"/>
          <w:numId w:val="0"/>
        </w:numPr>
      </w:pPr>
    </w:p>
    <w:p w14:paraId="6B237F34" w14:textId="77777777" w:rsidR="001C15DF" w:rsidRDefault="001C15DF" w:rsidP="001C15DF">
      <w:pPr>
        <w:pStyle w:val="Titre1"/>
        <w:numPr>
          <w:ilvl w:val="0"/>
          <w:numId w:val="0"/>
        </w:numPr>
      </w:pPr>
    </w:p>
    <w:p w14:paraId="4BD3E8D9" w14:textId="77777777" w:rsidR="001C15DF" w:rsidRDefault="001C15DF" w:rsidP="001C15DF">
      <w:pPr>
        <w:pStyle w:val="Titre1"/>
        <w:numPr>
          <w:ilvl w:val="0"/>
          <w:numId w:val="0"/>
        </w:numPr>
      </w:pPr>
    </w:p>
    <w:p w14:paraId="1B98A985" w14:textId="77777777" w:rsidR="001C15DF" w:rsidRDefault="001C15DF" w:rsidP="001C15DF">
      <w:pPr>
        <w:pStyle w:val="Titre1"/>
        <w:numPr>
          <w:ilvl w:val="0"/>
          <w:numId w:val="0"/>
        </w:numPr>
      </w:pPr>
    </w:p>
    <w:p w14:paraId="30117239" w14:textId="77777777" w:rsidR="001C15DF" w:rsidRDefault="001C15DF" w:rsidP="001C15DF">
      <w:pPr>
        <w:pStyle w:val="Titre1"/>
        <w:numPr>
          <w:ilvl w:val="0"/>
          <w:numId w:val="0"/>
        </w:numPr>
      </w:pPr>
    </w:p>
    <w:p w14:paraId="75942590" w14:textId="4DB61890" w:rsidR="00DB7836" w:rsidRPr="00D9035D" w:rsidRDefault="00DB7836" w:rsidP="001C15DF">
      <w:pPr>
        <w:pStyle w:val="Titre1"/>
      </w:pPr>
      <w:r w:rsidRPr="00D9035D">
        <w:t xml:space="preserve"> </w:t>
      </w:r>
      <w:bookmarkStart w:id="241" w:name="_Toc232994402"/>
      <w:bookmarkStart w:id="242" w:name="_Toc232994520"/>
      <w:bookmarkStart w:id="243" w:name="_Toc232994665"/>
      <w:bookmarkStart w:id="244" w:name="_Toc232994971"/>
      <w:r w:rsidRPr="00D9035D">
        <w:t>Discussion transversale : Adéquation Données-Modèle</w:t>
      </w:r>
      <w:bookmarkEnd w:id="241"/>
      <w:bookmarkEnd w:id="242"/>
      <w:bookmarkEnd w:id="243"/>
      <w:bookmarkEnd w:id="244"/>
    </w:p>
    <w:p w14:paraId="4F720930" w14:textId="77777777" w:rsidR="00DB7836" w:rsidRPr="00D9035D" w:rsidRDefault="00DB7836" w:rsidP="00D9035D">
      <w:pPr>
        <w:pStyle w:val="NormalWeb"/>
        <w:jc w:val="both"/>
        <w:rPr>
          <w:rFonts w:asciiTheme="majorBidi" w:hAnsiTheme="majorBidi" w:cstheme="majorBidi"/>
        </w:rPr>
      </w:pPr>
      <w:r w:rsidRPr="00D9035D">
        <w:rPr>
          <w:rFonts w:asciiTheme="majorBidi" w:hAnsiTheme="majorBidi" w:cstheme="majorBidi"/>
        </w:rPr>
        <w:t xml:space="preserve">Au terme de nos expérimentations, la comparaison des trois architectures confirme le principe fondamental du </w:t>
      </w:r>
      <w:r w:rsidRPr="00D9035D">
        <w:rPr>
          <w:rStyle w:val="lev"/>
          <w:rFonts w:asciiTheme="majorBidi" w:hAnsiTheme="majorBidi" w:cstheme="majorBidi"/>
        </w:rPr>
        <w:t>biais inductif</w:t>
      </w:r>
      <w:r w:rsidRPr="00D9035D">
        <w:rPr>
          <w:rFonts w:asciiTheme="majorBidi" w:hAnsiTheme="majorBidi" w:cstheme="majorBidi"/>
        </w:rPr>
        <w:t xml:space="preserve"> en apprentissage profond : la performance d'un modèle est intrinsèquement liée à la correspondance entre son architecture mathématique et la topologie des données.</w:t>
      </w:r>
    </w:p>
    <w:p w14:paraId="64D752AC" w14:textId="77777777" w:rsidR="00DB7836" w:rsidRPr="00D9035D" w:rsidRDefault="00DB7836" w:rsidP="00D9035D">
      <w:pPr>
        <w:pStyle w:val="NormalWeb"/>
        <w:numPr>
          <w:ilvl w:val="0"/>
          <w:numId w:val="34"/>
        </w:numPr>
        <w:jc w:val="both"/>
        <w:rPr>
          <w:rFonts w:asciiTheme="majorBidi" w:hAnsiTheme="majorBidi" w:cstheme="majorBidi"/>
        </w:rPr>
      </w:pPr>
      <w:r w:rsidRPr="00D9035D">
        <w:rPr>
          <w:rStyle w:val="lev"/>
          <w:rFonts w:asciiTheme="majorBidi" w:hAnsiTheme="majorBidi" w:cstheme="majorBidi"/>
        </w:rPr>
        <w:t>La limite de la connectivité globale (MLP) :</w:t>
      </w:r>
      <w:r w:rsidRPr="00D9035D">
        <w:rPr>
          <w:rFonts w:asciiTheme="majorBidi" w:hAnsiTheme="majorBidi" w:cstheme="majorBidi"/>
        </w:rPr>
        <w:t xml:space="preserve"> Bien que le MLP ait excellé sur les données tabulaires (Breast Cancer) où chaque variable clinique (rayon, texture) est indépendante, il serait inefficace sur des images. L'aplatissement (</w:t>
      </w:r>
      <w:proofErr w:type="spellStart"/>
      <w:r w:rsidRPr="00D9035D">
        <w:rPr>
          <w:rStyle w:val="Accentuation"/>
          <w:rFonts w:asciiTheme="majorBidi" w:hAnsiTheme="majorBidi" w:cstheme="majorBidi"/>
        </w:rPr>
        <w:t>Flatten</w:t>
      </w:r>
      <w:proofErr w:type="spellEnd"/>
      <w:r w:rsidRPr="00D9035D">
        <w:rPr>
          <w:rFonts w:asciiTheme="majorBidi" w:hAnsiTheme="majorBidi" w:cstheme="majorBidi"/>
        </w:rPr>
        <w:t>) d'une image détruit la corrélation spatiale locale.</w:t>
      </w:r>
    </w:p>
    <w:p w14:paraId="338B8154" w14:textId="77777777" w:rsidR="00DB7836" w:rsidRPr="00D9035D" w:rsidRDefault="00DB7836" w:rsidP="00D9035D">
      <w:pPr>
        <w:pStyle w:val="NormalWeb"/>
        <w:numPr>
          <w:ilvl w:val="0"/>
          <w:numId w:val="34"/>
        </w:numPr>
        <w:jc w:val="both"/>
        <w:rPr>
          <w:rFonts w:asciiTheme="majorBidi" w:hAnsiTheme="majorBidi" w:cstheme="majorBidi"/>
        </w:rPr>
      </w:pPr>
      <w:r w:rsidRPr="00D9035D">
        <w:rPr>
          <w:rStyle w:val="lev"/>
          <w:rFonts w:asciiTheme="majorBidi" w:hAnsiTheme="majorBidi" w:cstheme="majorBidi"/>
        </w:rPr>
        <w:lastRenderedPageBreak/>
        <w:t>La supériorité de l'invariance spatiale (CNN) :</w:t>
      </w:r>
      <w:r w:rsidRPr="00D9035D">
        <w:rPr>
          <w:rFonts w:asciiTheme="majorBidi" w:hAnsiTheme="majorBidi" w:cstheme="majorBidi"/>
        </w:rPr>
        <w:t xml:space="preserve"> Le CNN a résolu ce problème sur Fashion-MNIST. Le partage des poids (filtres convolutifs) permet de détecter un motif (ex: une manche) peu importe sa position dans l'image. Cela réduit drastiquement le nombre de paramètres par rapport à un MLP, tout en augmentant la précision visuelle.</w:t>
      </w:r>
    </w:p>
    <w:p w14:paraId="09ED3C20" w14:textId="77777777" w:rsidR="00DB7836" w:rsidRPr="00D9035D" w:rsidRDefault="00DB7836" w:rsidP="00D9035D">
      <w:pPr>
        <w:pStyle w:val="NormalWeb"/>
        <w:numPr>
          <w:ilvl w:val="0"/>
          <w:numId w:val="34"/>
        </w:numPr>
        <w:jc w:val="both"/>
        <w:rPr>
          <w:rFonts w:asciiTheme="majorBidi" w:hAnsiTheme="majorBidi" w:cstheme="majorBidi"/>
        </w:rPr>
      </w:pPr>
      <w:r w:rsidRPr="00D9035D">
        <w:rPr>
          <w:rStyle w:val="lev"/>
          <w:rFonts w:asciiTheme="majorBidi" w:hAnsiTheme="majorBidi" w:cstheme="majorBidi"/>
        </w:rPr>
        <w:t>La nécessité de la mémoire temporelle (Seq2Seq GRU) :</w:t>
      </w:r>
      <w:r w:rsidRPr="00D9035D">
        <w:rPr>
          <w:rFonts w:asciiTheme="majorBidi" w:hAnsiTheme="majorBidi" w:cstheme="majorBidi"/>
        </w:rPr>
        <w:t xml:space="preserve"> Ni le MLP ni le CNN standard ne peuvent gérer des entrées de taille variable où l'ordre est causal (le mot $t$ dépend du mot $t-1$). L'architecture récurrente s'est imposée pour le </w:t>
      </w:r>
      <w:proofErr w:type="spellStart"/>
      <w:r w:rsidRPr="00D9035D">
        <w:rPr>
          <w:rFonts w:asciiTheme="majorBidi" w:hAnsiTheme="majorBidi" w:cstheme="majorBidi"/>
        </w:rPr>
        <w:t>dataset</w:t>
      </w:r>
      <w:proofErr w:type="spellEnd"/>
      <w:r w:rsidRPr="00D9035D">
        <w:rPr>
          <w:rFonts w:asciiTheme="majorBidi" w:hAnsiTheme="majorBidi" w:cstheme="majorBidi"/>
        </w:rPr>
        <w:t xml:space="preserve"> </w:t>
      </w:r>
      <w:proofErr w:type="spellStart"/>
      <w:r w:rsidRPr="00D9035D">
        <w:rPr>
          <w:rFonts w:asciiTheme="majorBidi" w:hAnsiTheme="majorBidi" w:cstheme="majorBidi"/>
        </w:rPr>
        <w:t>Tatoeba</w:t>
      </w:r>
      <w:proofErr w:type="spellEnd"/>
      <w:r w:rsidRPr="00D9035D">
        <w:rPr>
          <w:rFonts w:asciiTheme="majorBidi" w:hAnsiTheme="majorBidi" w:cstheme="majorBidi"/>
        </w:rPr>
        <w:t xml:space="preserve">, prouvant que le flux temporel de l'information nécessite des portes logiques (Update/Reset </w:t>
      </w:r>
      <w:proofErr w:type="spellStart"/>
      <w:r w:rsidRPr="00D9035D">
        <w:rPr>
          <w:rFonts w:asciiTheme="majorBidi" w:hAnsiTheme="majorBidi" w:cstheme="majorBidi"/>
        </w:rPr>
        <w:t>gates</w:t>
      </w:r>
      <w:proofErr w:type="spellEnd"/>
      <w:r w:rsidRPr="00D9035D">
        <w:rPr>
          <w:rFonts w:asciiTheme="majorBidi" w:hAnsiTheme="majorBidi" w:cstheme="majorBidi"/>
        </w:rPr>
        <w:t xml:space="preserve"> du GRU) pour maintenir un contexte global.</w:t>
      </w:r>
    </w:p>
    <w:p w14:paraId="6D284B79" w14:textId="77777777" w:rsidR="00DB7836" w:rsidRDefault="00DB7836" w:rsidP="00D9035D">
      <w:pPr>
        <w:pStyle w:val="NormalWeb"/>
        <w:jc w:val="both"/>
        <w:rPr>
          <w:rFonts w:asciiTheme="majorBidi" w:hAnsiTheme="majorBidi" w:cstheme="majorBidi"/>
        </w:rPr>
      </w:pPr>
      <w:r w:rsidRPr="00D9035D">
        <w:rPr>
          <w:rFonts w:asciiTheme="majorBidi" w:hAnsiTheme="majorBidi" w:cstheme="majorBidi"/>
        </w:rPr>
        <w:t>En conclusion, il n'existe pas d'architecture "suprême", mais un compromis permanent entre la capacité du modèle, le coût de calcul et la structure de la donnée.</w:t>
      </w:r>
    </w:p>
    <w:p w14:paraId="75A0F69E" w14:textId="77777777" w:rsidR="001C15DF" w:rsidRDefault="001C15DF" w:rsidP="00D9035D">
      <w:pPr>
        <w:pStyle w:val="NormalWeb"/>
        <w:jc w:val="both"/>
        <w:rPr>
          <w:rFonts w:asciiTheme="majorBidi" w:hAnsiTheme="majorBidi" w:cstheme="majorBidi"/>
        </w:rPr>
      </w:pPr>
    </w:p>
    <w:p w14:paraId="3B220D66" w14:textId="77777777" w:rsidR="001C15DF" w:rsidRDefault="001C15DF" w:rsidP="00D9035D">
      <w:pPr>
        <w:pStyle w:val="NormalWeb"/>
        <w:jc w:val="both"/>
        <w:rPr>
          <w:rFonts w:asciiTheme="majorBidi" w:hAnsiTheme="majorBidi" w:cstheme="majorBidi"/>
        </w:rPr>
      </w:pPr>
    </w:p>
    <w:p w14:paraId="2468E197" w14:textId="77777777" w:rsidR="001C15DF" w:rsidRDefault="001C15DF" w:rsidP="00D9035D">
      <w:pPr>
        <w:pStyle w:val="NormalWeb"/>
        <w:jc w:val="both"/>
        <w:rPr>
          <w:rFonts w:asciiTheme="majorBidi" w:hAnsiTheme="majorBidi" w:cstheme="majorBidi"/>
        </w:rPr>
      </w:pPr>
    </w:p>
    <w:p w14:paraId="66A32808" w14:textId="77777777" w:rsidR="001C15DF" w:rsidRDefault="001C15DF" w:rsidP="00D9035D">
      <w:pPr>
        <w:pStyle w:val="NormalWeb"/>
        <w:jc w:val="both"/>
        <w:rPr>
          <w:rFonts w:asciiTheme="majorBidi" w:hAnsiTheme="majorBidi" w:cstheme="majorBidi"/>
        </w:rPr>
      </w:pPr>
    </w:p>
    <w:p w14:paraId="6C6B3E7B" w14:textId="77777777" w:rsidR="001C15DF" w:rsidRDefault="001C15DF" w:rsidP="00D9035D">
      <w:pPr>
        <w:pStyle w:val="NormalWeb"/>
        <w:jc w:val="both"/>
        <w:rPr>
          <w:rFonts w:asciiTheme="majorBidi" w:hAnsiTheme="majorBidi" w:cstheme="majorBidi"/>
        </w:rPr>
      </w:pPr>
    </w:p>
    <w:p w14:paraId="2857B213" w14:textId="77777777" w:rsidR="001C15DF" w:rsidRDefault="001C15DF" w:rsidP="00D9035D">
      <w:pPr>
        <w:pStyle w:val="NormalWeb"/>
        <w:jc w:val="both"/>
        <w:rPr>
          <w:rFonts w:asciiTheme="majorBidi" w:hAnsiTheme="majorBidi" w:cstheme="majorBidi"/>
        </w:rPr>
      </w:pPr>
    </w:p>
    <w:p w14:paraId="44DE92C7" w14:textId="77777777" w:rsidR="001C15DF" w:rsidRDefault="001C15DF" w:rsidP="00D9035D">
      <w:pPr>
        <w:pStyle w:val="NormalWeb"/>
        <w:jc w:val="both"/>
        <w:rPr>
          <w:rFonts w:asciiTheme="majorBidi" w:hAnsiTheme="majorBidi" w:cstheme="majorBidi"/>
        </w:rPr>
      </w:pPr>
    </w:p>
    <w:p w14:paraId="6948E7B2" w14:textId="77777777" w:rsidR="001C15DF" w:rsidRPr="00D9035D" w:rsidRDefault="001C15DF" w:rsidP="00D9035D">
      <w:pPr>
        <w:pStyle w:val="NormalWeb"/>
        <w:jc w:val="both"/>
        <w:rPr>
          <w:rFonts w:asciiTheme="majorBidi" w:hAnsiTheme="majorBidi" w:cstheme="majorBidi"/>
        </w:rPr>
      </w:pPr>
    </w:p>
    <w:p w14:paraId="5E7476A3" w14:textId="44358F64" w:rsidR="00326D7C" w:rsidRPr="00D9035D" w:rsidRDefault="00DB7836" w:rsidP="001C15DF">
      <w:pPr>
        <w:pStyle w:val="Titre1"/>
      </w:pPr>
      <w:bookmarkStart w:id="245" w:name="_Toc232994403"/>
      <w:bookmarkStart w:id="246" w:name="_Toc232994521"/>
      <w:bookmarkStart w:id="247" w:name="_Toc232994666"/>
      <w:bookmarkStart w:id="248" w:name="_Toc232994972"/>
      <w:r w:rsidRPr="00D9035D">
        <w:t>Impact sociétal et Éthique</w:t>
      </w:r>
      <w:bookmarkEnd w:id="245"/>
      <w:bookmarkEnd w:id="246"/>
      <w:bookmarkEnd w:id="247"/>
      <w:bookmarkEnd w:id="248"/>
    </w:p>
    <w:p w14:paraId="7BAFC7D0" w14:textId="77777777" w:rsidR="00DB7836" w:rsidRPr="00D9035D" w:rsidRDefault="00DB7836" w:rsidP="00D9035D">
      <w:pPr>
        <w:pStyle w:val="NormalWeb"/>
        <w:jc w:val="both"/>
        <w:rPr>
          <w:rFonts w:asciiTheme="majorBidi" w:hAnsiTheme="majorBidi" w:cstheme="majorBidi"/>
        </w:rPr>
      </w:pPr>
      <w:r w:rsidRPr="00D9035D">
        <w:rPr>
          <w:rFonts w:asciiTheme="majorBidi" w:hAnsiTheme="majorBidi" w:cstheme="majorBidi"/>
        </w:rPr>
        <w:t>Le déploiement de modèles de Deep Learning, particulièrement dans des domaines critiques comme la santé (Breast Cancer Wisconsin), soulève des enjeux éthiques majeurs qui dépassent le simple cadre de l'optimisation mathématique.</w:t>
      </w:r>
    </w:p>
    <w:p w14:paraId="219173FF" w14:textId="02FC8A24" w:rsidR="00DB7836" w:rsidRPr="00D9035D" w:rsidRDefault="00DB7836" w:rsidP="001C15DF">
      <w:pPr>
        <w:pStyle w:val="Titre2"/>
      </w:pPr>
      <w:bookmarkStart w:id="249" w:name="_Toc232994404"/>
      <w:bookmarkStart w:id="250" w:name="_Toc232994522"/>
      <w:bookmarkStart w:id="251" w:name="_Toc232994667"/>
      <w:bookmarkStart w:id="252" w:name="_Toc232994973"/>
      <w:r w:rsidRPr="00D9035D">
        <w:t>Biais algorithmiques et représentativité</w:t>
      </w:r>
      <w:bookmarkEnd w:id="249"/>
      <w:bookmarkEnd w:id="250"/>
      <w:bookmarkEnd w:id="251"/>
      <w:bookmarkEnd w:id="252"/>
    </w:p>
    <w:p w14:paraId="641BB3CF" w14:textId="77777777" w:rsidR="00DB7836" w:rsidRPr="00D9035D" w:rsidRDefault="00DB7836" w:rsidP="00D9035D">
      <w:pPr>
        <w:pStyle w:val="NormalWeb"/>
        <w:jc w:val="both"/>
        <w:rPr>
          <w:rFonts w:asciiTheme="majorBidi" w:hAnsiTheme="majorBidi" w:cstheme="majorBidi"/>
        </w:rPr>
      </w:pPr>
      <w:r w:rsidRPr="00D9035D">
        <w:rPr>
          <w:rFonts w:asciiTheme="majorBidi" w:hAnsiTheme="majorBidi" w:cstheme="majorBidi"/>
        </w:rPr>
        <w:t xml:space="preserve">Un réseau de neurones n'invente rien ; il modélise la distribution statistique de ses données d'entraînement. Si le dataset médical utilisé (originaire du Wisconsin, USA) a été collecté majoritairement sur une population caucasienne, le modèle risque de sous-performer s'il est déployé dans un </w:t>
      </w:r>
      <w:r w:rsidRPr="00D9035D">
        <w:rPr>
          <w:rStyle w:val="lev"/>
          <w:rFonts w:asciiTheme="majorBidi" w:hAnsiTheme="majorBidi" w:cstheme="majorBidi"/>
        </w:rPr>
        <w:t>contexte local marocain</w:t>
      </w:r>
      <w:r w:rsidRPr="00D9035D">
        <w:rPr>
          <w:rFonts w:asciiTheme="majorBidi" w:hAnsiTheme="majorBidi" w:cstheme="majorBidi"/>
        </w:rPr>
        <w:t>, en raison de possibles variations génétiques ou morphologiques non représentées dans l'échantillon initial. Ce phénomène de biais de sélection peut entraîner une discrimination algorithmique en matière de diagnostic.</w:t>
      </w:r>
    </w:p>
    <w:p w14:paraId="15CDF28E" w14:textId="5A4E0317" w:rsidR="00DB7836" w:rsidRPr="00D9035D" w:rsidRDefault="00DB7836" w:rsidP="001C15DF">
      <w:pPr>
        <w:pStyle w:val="Titre2"/>
      </w:pPr>
      <w:r w:rsidRPr="00D9035D">
        <w:t xml:space="preserve"> </w:t>
      </w:r>
      <w:bookmarkStart w:id="253" w:name="_Toc232994405"/>
      <w:bookmarkStart w:id="254" w:name="_Toc232994523"/>
      <w:bookmarkStart w:id="255" w:name="_Toc232994668"/>
      <w:bookmarkStart w:id="256" w:name="_Toc232994974"/>
      <w:r w:rsidRPr="00D9035D">
        <w:t>Le droit à l'explicabilité (Boîte noire vs. Confiance)</w:t>
      </w:r>
      <w:bookmarkEnd w:id="253"/>
      <w:bookmarkEnd w:id="254"/>
      <w:bookmarkEnd w:id="255"/>
      <w:bookmarkEnd w:id="256"/>
    </w:p>
    <w:p w14:paraId="18DEE9B6" w14:textId="77777777" w:rsidR="00DB7836" w:rsidRPr="00D9035D" w:rsidRDefault="00DB7836" w:rsidP="00D9035D">
      <w:pPr>
        <w:pStyle w:val="NormalWeb"/>
        <w:jc w:val="both"/>
        <w:rPr>
          <w:rFonts w:asciiTheme="majorBidi" w:hAnsiTheme="majorBidi" w:cstheme="majorBidi"/>
        </w:rPr>
      </w:pPr>
      <w:r w:rsidRPr="00D9035D">
        <w:rPr>
          <w:rFonts w:asciiTheme="majorBidi" w:hAnsiTheme="majorBidi" w:cstheme="majorBidi"/>
        </w:rPr>
        <w:t xml:space="preserve">Dans le domaine médical, l'acceptabilité sociale d'une intelligence artificielle dépend de son explicabilité. Un médecin ne peut baser une décision vitale (comme une chimiothérapie) sur la </w:t>
      </w:r>
      <w:r w:rsidRPr="00D9035D">
        <w:rPr>
          <w:rFonts w:asciiTheme="majorBidi" w:hAnsiTheme="majorBidi" w:cstheme="majorBidi"/>
        </w:rPr>
        <w:lastRenderedPageBreak/>
        <w:t xml:space="preserve">simple probabilité (ex: 98%) crachée par une fonction </w:t>
      </w:r>
      <w:r w:rsidRPr="00D9035D">
        <w:rPr>
          <w:rStyle w:val="Accentuation"/>
          <w:rFonts w:asciiTheme="majorBidi" w:hAnsiTheme="majorBidi" w:cstheme="majorBidi"/>
        </w:rPr>
        <w:t>Sigmoïde</w:t>
      </w:r>
      <w:r w:rsidRPr="00D9035D">
        <w:rPr>
          <w:rFonts w:asciiTheme="majorBidi" w:hAnsiTheme="majorBidi" w:cstheme="majorBidi"/>
        </w:rPr>
        <w:t>. Bien que nos modèles aient démontré d'excellentes métriques de classification (Rappel), le manque de transparence du MLP (effet "boîte noire") nécessite d'être couplé à l'avenir avec des outils d'IA Explicable (XAI) comme SHAP ou LIME, afin de justifier au clinicien quelles variables ont motivé la prédiction.</w:t>
      </w:r>
    </w:p>
    <w:p w14:paraId="3AB8A077" w14:textId="78ACE16D" w:rsidR="00DB7836" w:rsidRPr="00D9035D" w:rsidRDefault="00DB7836" w:rsidP="001C15DF">
      <w:pPr>
        <w:pStyle w:val="Titre2"/>
      </w:pPr>
      <w:r w:rsidRPr="00D9035D">
        <w:t xml:space="preserve"> </w:t>
      </w:r>
      <w:bookmarkStart w:id="257" w:name="_Toc232994406"/>
      <w:bookmarkStart w:id="258" w:name="_Toc232994524"/>
      <w:bookmarkStart w:id="259" w:name="_Toc232994669"/>
      <w:bookmarkStart w:id="260" w:name="_Toc232994975"/>
      <w:r w:rsidRPr="00D9035D">
        <w:t>Limites et Responsabilité</w:t>
      </w:r>
      <w:bookmarkEnd w:id="257"/>
      <w:bookmarkEnd w:id="258"/>
      <w:bookmarkEnd w:id="259"/>
      <w:bookmarkEnd w:id="260"/>
    </w:p>
    <w:p w14:paraId="57F0DBA8" w14:textId="77777777" w:rsidR="00DB7836" w:rsidRPr="00D9035D" w:rsidRDefault="00DB7836" w:rsidP="00D9035D">
      <w:pPr>
        <w:pStyle w:val="NormalWeb"/>
        <w:jc w:val="both"/>
        <w:rPr>
          <w:rFonts w:asciiTheme="majorBidi" w:hAnsiTheme="majorBidi" w:cstheme="majorBidi"/>
        </w:rPr>
      </w:pPr>
      <w:r w:rsidRPr="00D9035D">
        <w:rPr>
          <w:rFonts w:asciiTheme="majorBidi" w:hAnsiTheme="majorBidi" w:cstheme="majorBidi"/>
        </w:rPr>
        <w:t xml:space="preserve">Enfin, il est crucial de rappeler que ces modèles sont des </w:t>
      </w:r>
      <w:r w:rsidRPr="00D9035D">
        <w:rPr>
          <w:rStyle w:val="lev"/>
          <w:rFonts w:asciiTheme="majorBidi" w:hAnsiTheme="majorBidi" w:cstheme="majorBidi"/>
        </w:rPr>
        <w:t>systèmes d'aide à la décision</w:t>
      </w:r>
      <w:r w:rsidRPr="00D9035D">
        <w:rPr>
          <w:rFonts w:asciiTheme="majorBidi" w:hAnsiTheme="majorBidi" w:cstheme="majorBidi"/>
        </w:rPr>
        <w:t xml:space="preserve"> et non des systèmes décisionnels autonomes. L'erreur de prédiction (les Faux Négatifs) n'étant jamais nulle, la responsabilité finale du diagnostic doit toujours incomber à l'expert humain, garantissant ainsi le respect de l'éthique médicale.</w:t>
      </w:r>
    </w:p>
    <w:p w14:paraId="7A14A82F" w14:textId="1D323F30" w:rsidR="00DB7836" w:rsidRPr="00D9035D" w:rsidRDefault="00DB7836" w:rsidP="00D9035D">
      <w:pPr>
        <w:pStyle w:val="NormalWeb"/>
        <w:jc w:val="both"/>
        <w:rPr>
          <w:rFonts w:asciiTheme="majorBidi" w:hAnsiTheme="majorBidi" w:cstheme="majorBidi"/>
        </w:rPr>
      </w:pPr>
    </w:p>
    <w:p w14:paraId="2BAED1E1" w14:textId="77777777" w:rsidR="00326D7C" w:rsidRPr="00D9035D" w:rsidRDefault="00326D7C" w:rsidP="00D9035D">
      <w:pPr>
        <w:pStyle w:val="NormalWeb"/>
        <w:jc w:val="both"/>
        <w:rPr>
          <w:rFonts w:asciiTheme="majorBidi" w:hAnsiTheme="majorBidi" w:cstheme="majorBidi"/>
        </w:rPr>
      </w:pPr>
    </w:p>
    <w:p w14:paraId="355CBDA8" w14:textId="77777777" w:rsidR="00326D7C" w:rsidRPr="00D9035D" w:rsidRDefault="00326D7C" w:rsidP="00D9035D">
      <w:pPr>
        <w:spacing w:before="100" w:beforeAutospacing="1" w:after="100" w:afterAutospacing="1" w:line="240" w:lineRule="auto"/>
        <w:jc w:val="both"/>
        <w:outlineLvl w:val="1"/>
        <w:rPr>
          <w:rFonts w:asciiTheme="majorBidi" w:eastAsia="Times New Roman" w:hAnsiTheme="majorBidi" w:cstheme="majorBidi"/>
          <w:b/>
          <w:bCs/>
          <w:szCs w:val="24"/>
          <w:lang w:eastAsia="fr-FR"/>
        </w:rPr>
      </w:pPr>
    </w:p>
    <w:p w14:paraId="64F2B99B" w14:textId="77777777" w:rsidR="001C15DF" w:rsidRDefault="001C15DF" w:rsidP="00456F61">
      <w:pPr>
        <w:pStyle w:val="Citation"/>
        <w:ind w:left="0"/>
        <w:jc w:val="left"/>
      </w:pPr>
    </w:p>
    <w:p w14:paraId="4EC74BFF" w14:textId="77777777" w:rsidR="001C15DF" w:rsidRDefault="001C15DF" w:rsidP="001C15DF">
      <w:pPr>
        <w:pStyle w:val="Citation"/>
      </w:pPr>
    </w:p>
    <w:p w14:paraId="6F7D1742" w14:textId="5DF5504F" w:rsidR="00326D7C" w:rsidRPr="00D9035D" w:rsidRDefault="00326D7C" w:rsidP="001C15DF">
      <w:pPr>
        <w:pStyle w:val="Citation"/>
      </w:pPr>
      <w:bookmarkStart w:id="261" w:name="_Toc232994407"/>
      <w:bookmarkStart w:id="262" w:name="_Toc232994976"/>
      <w:r w:rsidRPr="00D9035D">
        <w:t>Conclusion Générale</w:t>
      </w:r>
      <w:bookmarkEnd w:id="261"/>
      <w:bookmarkEnd w:id="262"/>
    </w:p>
    <w:p w14:paraId="2CF22541" w14:textId="77777777"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Ce projet de fin de module a permis de consolider et de mettre en pratique les concepts fondamentaux de l'apprentissage profond (Deep Learning). Au-delà de la simple implémentation de code sous PyTorch, ce travail a exigé une véritable démarche d'ingénierie, allant du prétraitement rigoureux des données à l'analyse critique des métriques d'évaluation.</w:t>
      </w:r>
    </w:p>
    <w:p w14:paraId="608C0634" w14:textId="77777777"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La conclusion majeure de cette étude réside dans la validation empirique du concept de biais inductif. Nous avons démontré qu'il n'existe pas d'architecture universelle, mais une nécessité d'adaptation structurelle à la nature de la donnée :</w:t>
      </w:r>
    </w:p>
    <w:p w14:paraId="76D6DFB0" w14:textId="77777777" w:rsidR="00326D7C" w:rsidRPr="00D9035D" w:rsidRDefault="00326D7C" w:rsidP="00D9035D">
      <w:pPr>
        <w:numPr>
          <w:ilvl w:val="0"/>
          <w:numId w:val="39"/>
        </w:num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Le MLP, par sa connectivité globale, s'est avéré redoutablement efficace (plus de 95% d'Accuracy) pour dégager des corrélations non linéaires au sein de données tabulaires cliniques (Breast Cancer).</w:t>
      </w:r>
    </w:p>
    <w:p w14:paraId="2C506B3C" w14:textId="77777777" w:rsidR="00326D7C" w:rsidRPr="00D9035D" w:rsidRDefault="00326D7C" w:rsidP="00D9035D">
      <w:pPr>
        <w:numPr>
          <w:ilvl w:val="0"/>
          <w:numId w:val="39"/>
        </w:num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Le CNN, grâce à l'invariance par translation de ses filtres spatiaux, a surpassé les limites du perceptron pour la classification visuelle (Fashion-MNIST).</w:t>
      </w:r>
    </w:p>
    <w:p w14:paraId="242E9FDC" w14:textId="77777777" w:rsidR="00326D7C" w:rsidRPr="00D9035D" w:rsidRDefault="00326D7C" w:rsidP="00D9035D">
      <w:pPr>
        <w:numPr>
          <w:ilvl w:val="0"/>
          <w:numId w:val="39"/>
        </w:num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L'architecture récurrente Seq2Seq (GRU) a prouvé sa capacité indispensable à retenir un contexte temporel pour la génération de séquences de longueur variable (Traduction de texte).</w:t>
      </w:r>
    </w:p>
    <w:p w14:paraId="35E0381B" w14:textId="0DF61A26"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Enfin, la confrontation aux problèmes classiques tels que le Data </w:t>
      </w:r>
      <w:proofErr w:type="spellStart"/>
      <w:r w:rsidRPr="00D9035D">
        <w:rPr>
          <w:rFonts w:asciiTheme="majorBidi" w:eastAsia="Times New Roman" w:hAnsiTheme="majorBidi" w:cstheme="majorBidi"/>
          <w:szCs w:val="24"/>
          <w:lang w:eastAsia="fr-FR"/>
        </w:rPr>
        <w:t>Leakage</w:t>
      </w:r>
      <w:proofErr w:type="spellEnd"/>
      <w:r w:rsidRPr="00D9035D">
        <w:rPr>
          <w:rFonts w:asciiTheme="majorBidi" w:eastAsia="Times New Roman" w:hAnsiTheme="majorBidi" w:cstheme="majorBidi"/>
          <w:szCs w:val="24"/>
          <w:lang w:eastAsia="fr-FR"/>
        </w:rPr>
        <w:t>, l'explosion du gradient ou le surapprentissage a mis en exergue l'importance vitale des techniques de régularisation (Dropout, BatchNorm, Teacher Forcing) pour garantir la robustesse et la généralisation des modèles en conditions réelles.</w:t>
      </w:r>
    </w:p>
    <w:p w14:paraId="3555D2A3" w14:textId="387E7ED9"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67D5172F" w14:textId="74E7436F"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6712DF99" w14:textId="5A18EE89"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0983E493" w14:textId="23E496F9"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13809172" w14:textId="465884BA"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4CE8A3E5" w14:textId="13E4573E"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39F3B134" w14:textId="54E1DCE6"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77E4488E" w14:textId="0BC06A19"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6FB2F3F5" w14:textId="3F45E4A8"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7761D52C" w14:textId="7F3BF882"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3AB9996C" w14:textId="7D3FAA5C"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0E777B5E" w14:textId="18C48703"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467C4AF7" w14:textId="77777777"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p>
    <w:p w14:paraId="3A578B18" w14:textId="2A31804E" w:rsidR="00326D7C" w:rsidRPr="00D9035D" w:rsidRDefault="00326D7C" w:rsidP="001C15DF">
      <w:pPr>
        <w:pStyle w:val="Citation"/>
      </w:pPr>
      <w:r w:rsidRPr="00D9035D">
        <w:t xml:space="preserve"> </w:t>
      </w:r>
      <w:bookmarkStart w:id="263" w:name="_Toc232994408"/>
      <w:bookmarkStart w:id="264" w:name="_Toc232994977"/>
      <w:r w:rsidRPr="00D9035D">
        <w:t>Références Bibliographiques et Webographie</w:t>
      </w:r>
      <w:bookmarkEnd w:id="263"/>
      <w:bookmarkEnd w:id="264"/>
    </w:p>
    <w:p w14:paraId="0C892CA5" w14:textId="77777777"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La conception des architectures et les choix d'optimisation de ce projet s'appuient sur la littérature scientifique de référence et la documentation officielle :</w:t>
      </w:r>
    </w:p>
    <w:p w14:paraId="37154A5A" w14:textId="43FFCFCE" w:rsidR="00326D7C" w:rsidRPr="00D9035D" w:rsidRDefault="00326D7C" w:rsidP="00D9035D">
      <w:p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 xml:space="preserve">           Articles fondateurs et architectures :</w:t>
      </w:r>
    </w:p>
    <w:p w14:paraId="46D21F35" w14:textId="77777777" w:rsidR="00326D7C" w:rsidRPr="00D9035D" w:rsidRDefault="00326D7C" w:rsidP="00D9035D">
      <w:pPr>
        <w:numPr>
          <w:ilvl w:val="0"/>
          <w:numId w:val="40"/>
        </w:num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val="en-GB" w:eastAsia="fr-FR"/>
        </w:rPr>
        <w:t xml:space="preserve">LeCun, Y., Bottou, L., </w:t>
      </w:r>
      <w:proofErr w:type="spellStart"/>
      <w:r w:rsidRPr="00D9035D">
        <w:rPr>
          <w:rFonts w:asciiTheme="majorBidi" w:eastAsia="Times New Roman" w:hAnsiTheme="majorBidi" w:cstheme="majorBidi"/>
          <w:szCs w:val="24"/>
          <w:lang w:val="en-GB" w:eastAsia="fr-FR"/>
        </w:rPr>
        <w:t>Bengio</w:t>
      </w:r>
      <w:proofErr w:type="spellEnd"/>
      <w:r w:rsidRPr="00D9035D">
        <w:rPr>
          <w:rFonts w:asciiTheme="majorBidi" w:eastAsia="Times New Roman" w:hAnsiTheme="majorBidi" w:cstheme="majorBidi"/>
          <w:szCs w:val="24"/>
          <w:lang w:val="en-GB" w:eastAsia="fr-FR"/>
        </w:rPr>
        <w:t xml:space="preserve">, Y., &amp; Haffner, P. (1998). "Gradient-Based Learning Applied to Document Recognition". </w:t>
      </w:r>
      <w:r w:rsidRPr="00D9035D">
        <w:rPr>
          <w:rFonts w:asciiTheme="majorBidi" w:eastAsia="Times New Roman" w:hAnsiTheme="majorBidi" w:cstheme="majorBidi"/>
          <w:szCs w:val="24"/>
          <w:lang w:eastAsia="fr-FR"/>
        </w:rPr>
        <w:t>Proceedings of the IEEE (Fondations des CNN).</w:t>
      </w:r>
    </w:p>
    <w:p w14:paraId="06041D28" w14:textId="77777777" w:rsidR="00326D7C" w:rsidRPr="00D9035D" w:rsidRDefault="00326D7C" w:rsidP="00D9035D">
      <w:pPr>
        <w:numPr>
          <w:ilvl w:val="0"/>
          <w:numId w:val="40"/>
        </w:num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val="en-GB" w:eastAsia="fr-FR"/>
        </w:rPr>
        <w:t xml:space="preserve">Cho, K., Van </w:t>
      </w:r>
      <w:proofErr w:type="spellStart"/>
      <w:r w:rsidRPr="00D9035D">
        <w:rPr>
          <w:rFonts w:asciiTheme="majorBidi" w:eastAsia="Times New Roman" w:hAnsiTheme="majorBidi" w:cstheme="majorBidi"/>
          <w:szCs w:val="24"/>
          <w:lang w:val="en-GB" w:eastAsia="fr-FR"/>
        </w:rPr>
        <w:t>Merriënboer</w:t>
      </w:r>
      <w:proofErr w:type="spellEnd"/>
      <w:r w:rsidRPr="00D9035D">
        <w:rPr>
          <w:rFonts w:asciiTheme="majorBidi" w:eastAsia="Times New Roman" w:hAnsiTheme="majorBidi" w:cstheme="majorBidi"/>
          <w:szCs w:val="24"/>
          <w:lang w:val="en-GB" w:eastAsia="fr-FR"/>
        </w:rPr>
        <w:t xml:space="preserve">, B., </w:t>
      </w:r>
      <w:proofErr w:type="spellStart"/>
      <w:r w:rsidRPr="00D9035D">
        <w:rPr>
          <w:rFonts w:asciiTheme="majorBidi" w:eastAsia="Times New Roman" w:hAnsiTheme="majorBidi" w:cstheme="majorBidi"/>
          <w:szCs w:val="24"/>
          <w:lang w:val="en-GB" w:eastAsia="fr-FR"/>
        </w:rPr>
        <w:t>Gulcehre</w:t>
      </w:r>
      <w:proofErr w:type="spellEnd"/>
      <w:r w:rsidRPr="00D9035D">
        <w:rPr>
          <w:rFonts w:asciiTheme="majorBidi" w:eastAsia="Times New Roman" w:hAnsiTheme="majorBidi" w:cstheme="majorBidi"/>
          <w:szCs w:val="24"/>
          <w:lang w:val="en-GB" w:eastAsia="fr-FR"/>
        </w:rPr>
        <w:t xml:space="preserve">, C., et al. (2014). "Learning Phrase Representations using RNN Encoder-Decoder for Statistical Machine Translation". </w:t>
      </w:r>
      <w:r w:rsidRPr="00D9035D">
        <w:rPr>
          <w:rFonts w:asciiTheme="majorBidi" w:eastAsia="Times New Roman" w:hAnsiTheme="majorBidi" w:cstheme="majorBidi"/>
          <w:szCs w:val="24"/>
          <w:lang w:eastAsia="fr-FR"/>
        </w:rPr>
        <w:t>EMNLP (Introduction de la cellule GRU et de l'architecture Seq2Seq).</w:t>
      </w:r>
    </w:p>
    <w:p w14:paraId="7CC52A43" w14:textId="77777777" w:rsidR="00326D7C" w:rsidRPr="00D9035D" w:rsidRDefault="00326D7C" w:rsidP="00D9035D">
      <w:pPr>
        <w:numPr>
          <w:ilvl w:val="0"/>
          <w:numId w:val="40"/>
        </w:numPr>
        <w:spacing w:before="100" w:beforeAutospacing="1" w:after="100" w:afterAutospacing="1" w:line="240" w:lineRule="auto"/>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val="en-GB" w:eastAsia="fr-FR"/>
        </w:rPr>
        <w:t xml:space="preserve">Kingma, D. P., &amp; Ba, J. (2014). "Adam: A Method for Stochastic Optimization". </w:t>
      </w:r>
      <w:r w:rsidRPr="00D9035D">
        <w:rPr>
          <w:rFonts w:asciiTheme="majorBidi" w:eastAsia="Times New Roman" w:hAnsiTheme="majorBidi" w:cstheme="majorBidi"/>
          <w:szCs w:val="24"/>
          <w:lang w:eastAsia="fr-FR"/>
        </w:rPr>
        <w:t>ICLR (Justification de l'optimiseur par défaut).</w:t>
      </w:r>
    </w:p>
    <w:p w14:paraId="73F73AD2" w14:textId="69159A16" w:rsidR="00326D7C" w:rsidRPr="00D9035D" w:rsidRDefault="00326D7C" w:rsidP="00D9035D">
      <w:pPr>
        <w:spacing w:before="100" w:beforeAutospacing="1" w:after="100" w:afterAutospacing="1" w:line="240" w:lineRule="auto"/>
        <w:ind w:left="720"/>
        <w:jc w:val="both"/>
        <w:rPr>
          <w:rFonts w:asciiTheme="majorBidi" w:eastAsia="Times New Roman" w:hAnsiTheme="majorBidi" w:cstheme="majorBidi"/>
          <w:szCs w:val="24"/>
          <w:lang w:eastAsia="fr-FR"/>
        </w:rPr>
      </w:pPr>
      <w:r w:rsidRPr="00D9035D">
        <w:rPr>
          <w:rFonts w:asciiTheme="majorBidi" w:eastAsia="Times New Roman" w:hAnsiTheme="majorBidi" w:cstheme="majorBidi"/>
          <w:szCs w:val="24"/>
          <w:lang w:eastAsia="fr-FR"/>
        </w:rPr>
        <w:t>Datasets :</w:t>
      </w:r>
    </w:p>
    <w:p w14:paraId="6E989175" w14:textId="77777777" w:rsidR="00326D7C" w:rsidRPr="00D9035D" w:rsidRDefault="00326D7C" w:rsidP="00D9035D">
      <w:pPr>
        <w:numPr>
          <w:ilvl w:val="0"/>
          <w:numId w:val="41"/>
        </w:numPr>
        <w:spacing w:before="100" w:beforeAutospacing="1" w:after="100" w:afterAutospacing="1" w:line="240" w:lineRule="auto"/>
        <w:jc w:val="both"/>
        <w:rPr>
          <w:rFonts w:asciiTheme="majorBidi" w:eastAsia="Times New Roman" w:hAnsiTheme="majorBidi" w:cstheme="majorBidi"/>
          <w:szCs w:val="24"/>
          <w:lang w:val="en-GB" w:eastAsia="fr-FR"/>
        </w:rPr>
      </w:pPr>
      <w:r w:rsidRPr="00D9035D">
        <w:rPr>
          <w:rFonts w:asciiTheme="majorBidi" w:eastAsia="Times New Roman" w:hAnsiTheme="majorBidi" w:cstheme="majorBidi"/>
          <w:szCs w:val="24"/>
          <w:lang w:val="en-GB" w:eastAsia="fr-FR"/>
        </w:rPr>
        <w:t>Xiao, H., Rasul, K., &amp; Vollgraf, R. (2017). "Fashion-MNIST: a Novel Image Dataset for Benchmarking Machine Learning Algorithms". arXiv:1708.07747.</w:t>
      </w:r>
    </w:p>
    <w:p w14:paraId="22556952" w14:textId="77777777" w:rsidR="00326D7C" w:rsidRPr="00D9035D" w:rsidRDefault="00326D7C" w:rsidP="00D9035D">
      <w:pPr>
        <w:numPr>
          <w:ilvl w:val="0"/>
          <w:numId w:val="41"/>
        </w:numPr>
        <w:spacing w:before="100" w:beforeAutospacing="1" w:after="100" w:afterAutospacing="1" w:line="240" w:lineRule="auto"/>
        <w:jc w:val="both"/>
        <w:rPr>
          <w:rFonts w:asciiTheme="majorBidi" w:eastAsia="Times New Roman" w:hAnsiTheme="majorBidi" w:cstheme="majorBidi"/>
          <w:szCs w:val="24"/>
          <w:lang w:val="en-GB" w:eastAsia="fr-FR"/>
        </w:rPr>
      </w:pPr>
      <w:proofErr w:type="spellStart"/>
      <w:r w:rsidRPr="00D9035D">
        <w:rPr>
          <w:rFonts w:asciiTheme="majorBidi" w:eastAsia="Times New Roman" w:hAnsiTheme="majorBidi" w:cstheme="majorBidi"/>
          <w:szCs w:val="24"/>
          <w:lang w:val="en-GB" w:eastAsia="fr-FR"/>
        </w:rPr>
        <w:t>Dua</w:t>
      </w:r>
      <w:proofErr w:type="spellEnd"/>
      <w:r w:rsidRPr="00D9035D">
        <w:rPr>
          <w:rFonts w:asciiTheme="majorBidi" w:eastAsia="Times New Roman" w:hAnsiTheme="majorBidi" w:cstheme="majorBidi"/>
          <w:szCs w:val="24"/>
          <w:lang w:val="en-GB" w:eastAsia="fr-FR"/>
        </w:rPr>
        <w:t>, D. and Graff, C. (2019). "UCI Machine Learning Repository". Irvine, CA: University of California, School of Information and Computer Science (Dataset Breast Cancer Wisconsin).</w:t>
      </w:r>
    </w:p>
    <w:p w14:paraId="6BF062DD" w14:textId="7DEDAEBC" w:rsidR="00326D7C" w:rsidRPr="00D9035D" w:rsidRDefault="00326D7C" w:rsidP="00D9035D">
      <w:pPr>
        <w:spacing w:before="100" w:beforeAutospacing="1" w:after="100" w:afterAutospacing="1" w:line="240" w:lineRule="auto"/>
        <w:ind w:left="720"/>
        <w:jc w:val="both"/>
        <w:rPr>
          <w:rFonts w:asciiTheme="majorBidi" w:eastAsia="Times New Roman" w:hAnsiTheme="majorBidi" w:cstheme="majorBidi"/>
          <w:szCs w:val="24"/>
          <w:lang w:val="en-GB" w:eastAsia="fr-FR"/>
        </w:rPr>
      </w:pPr>
      <w:r w:rsidRPr="00D9035D">
        <w:rPr>
          <w:rFonts w:asciiTheme="majorBidi" w:eastAsia="Times New Roman" w:hAnsiTheme="majorBidi" w:cstheme="majorBidi"/>
          <w:szCs w:val="24"/>
          <w:lang w:eastAsia="fr-FR"/>
        </w:rPr>
        <w:t>Documentation Technique :</w:t>
      </w:r>
    </w:p>
    <w:p w14:paraId="000D98A6" w14:textId="77777777" w:rsidR="00326D7C" w:rsidRPr="00D9035D" w:rsidRDefault="00326D7C" w:rsidP="00D9035D">
      <w:pPr>
        <w:numPr>
          <w:ilvl w:val="0"/>
          <w:numId w:val="42"/>
        </w:numPr>
        <w:spacing w:before="100" w:beforeAutospacing="1" w:after="100" w:afterAutospacing="1" w:line="240" w:lineRule="auto"/>
        <w:jc w:val="both"/>
        <w:rPr>
          <w:rFonts w:asciiTheme="majorBidi" w:eastAsia="Times New Roman" w:hAnsiTheme="majorBidi" w:cstheme="majorBidi"/>
          <w:szCs w:val="24"/>
          <w:lang w:eastAsia="fr-FR"/>
        </w:rPr>
      </w:pPr>
      <w:proofErr w:type="spellStart"/>
      <w:r w:rsidRPr="00D9035D">
        <w:rPr>
          <w:rFonts w:asciiTheme="majorBidi" w:eastAsia="Times New Roman" w:hAnsiTheme="majorBidi" w:cstheme="majorBidi"/>
          <w:szCs w:val="24"/>
          <w:lang w:eastAsia="fr-FR"/>
        </w:rPr>
        <w:lastRenderedPageBreak/>
        <w:t>Paszke</w:t>
      </w:r>
      <w:proofErr w:type="spellEnd"/>
      <w:r w:rsidRPr="00D9035D">
        <w:rPr>
          <w:rFonts w:asciiTheme="majorBidi" w:eastAsia="Times New Roman" w:hAnsiTheme="majorBidi" w:cstheme="majorBidi"/>
          <w:szCs w:val="24"/>
          <w:lang w:eastAsia="fr-FR"/>
        </w:rPr>
        <w:t xml:space="preserve">, A., Gross, S., Massa, F., et al. </w:t>
      </w:r>
      <w:r w:rsidRPr="00D9035D">
        <w:rPr>
          <w:rFonts w:asciiTheme="majorBidi" w:eastAsia="Times New Roman" w:hAnsiTheme="majorBidi" w:cstheme="majorBidi"/>
          <w:szCs w:val="24"/>
          <w:lang w:val="en-GB" w:eastAsia="fr-FR"/>
        </w:rPr>
        <w:t xml:space="preserve">(2019). "PyTorch: An Imperative Style, High-Performance Deep Learning Library". </w:t>
      </w:r>
      <w:proofErr w:type="spellStart"/>
      <w:r w:rsidRPr="00D9035D">
        <w:rPr>
          <w:rFonts w:asciiTheme="majorBidi" w:eastAsia="Times New Roman" w:hAnsiTheme="majorBidi" w:cstheme="majorBidi"/>
          <w:szCs w:val="24"/>
          <w:lang w:eastAsia="fr-FR"/>
        </w:rPr>
        <w:t>NeurIPS</w:t>
      </w:r>
      <w:proofErr w:type="spellEnd"/>
      <w:r w:rsidRPr="00D9035D">
        <w:rPr>
          <w:rFonts w:asciiTheme="majorBidi" w:eastAsia="Times New Roman" w:hAnsiTheme="majorBidi" w:cstheme="majorBidi"/>
          <w:szCs w:val="24"/>
          <w:lang w:eastAsia="fr-FR"/>
        </w:rPr>
        <w:t>. Documentation officielle consultée sur pytorch.org.</w:t>
      </w:r>
    </w:p>
    <w:p w14:paraId="66C5FB65" w14:textId="2BE851CC" w:rsidR="00352367" w:rsidRPr="00D9035D" w:rsidRDefault="00352367" w:rsidP="00D9035D">
      <w:pPr>
        <w:pStyle w:val="NormalWeb"/>
        <w:jc w:val="both"/>
        <w:rPr>
          <w:rFonts w:asciiTheme="majorBidi" w:hAnsiTheme="majorBidi" w:cstheme="majorBidi"/>
        </w:rPr>
      </w:pPr>
    </w:p>
    <w:p w14:paraId="19FA46B2" w14:textId="77777777" w:rsidR="001C15DF" w:rsidRDefault="001C15DF" w:rsidP="001C15DF">
      <w:pPr>
        <w:pStyle w:val="Titre2"/>
        <w:numPr>
          <w:ilvl w:val="0"/>
          <w:numId w:val="0"/>
        </w:numPr>
        <w:jc w:val="both"/>
        <w:rPr>
          <w:rFonts w:asciiTheme="majorBidi" w:hAnsiTheme="majorBidi" w:cstheme="majorBidi"/>
          <w:sz w:val="24"/>
          <w:szCs w:val="24"/>
        </w:rPr>
      </w:pPr>
    </w:p>
    <w:p w14:paraId="3176CB25" w14:textId="77777777" w:rsidR="001C15DF" w:rsidRDefault="001C15DF" w:rsidP="001C15DF">
      <w:pPr>
        <w:pStyle w:val="Titre2"/>
        <w:numPr>
          <w:ilvl w:val="0"/>
          <w:numId w:val="0"/>
        </w:numPr>
        <w:jc w:val="both"/>
        <w:rPr>
          <w:rFonts w:asciiTheme="majorBidi" w:hAnsiTheme="majorBidi" w:cstheme="majorBidi"/>
          <w:sz w:val="24"/>
          <w:szCs w:val="24"/>
        </w:rPr>
      </w:pPr>
    </w:p>
    <w:p w14:paraId="355C11ED" w14:textId="77777777" w:rsidR="001C15DF" w:rsidRDefault="001C15DF" w:rsidP="001C15DF">
      <w:pPr>
        <w:pStyle w:val="Titre2"/>
        <w:numPr>
          <w:ilvl w:val="0"/>
          <w:numId w:val="0"/>
        </w:numPr>
        <w:jc w:val="both"/>
        <w:rPr>
          <w:rFonts w:asciiTheme="majorBidi" w:hAnsiTheme="majorBidi" w:cstheme="majorBidi"/>
          <w:sz w:val="24"/>
          <w:szCs w:val="24"/>
        </w:rPr>
      </w:pPr>
    </w:p>
    <w:p w14:paraId="28286F84" w14:textId="77777777" w:rsidR="001C15DF" w:rsidRDefault="001C15DF" w:rsidP="001C15DF">
      <w:pPr>
        <w:pStyle w:val="Titre2"/>
        <w:numPr>
          <w:ilvl w:val="0"/>
          <w:numId w:val="0"/>
        </w:numPr>
        <w:jc w:val="both"/>
        <w:rPr>
          <w:rFonts w:asciiTheme="majorBidi" w:hAnsiTheme="majorBidi" w:cstheme="majorBidi"/>
          <w:sz w:val="24"/>
          <w:szCs w:val="24"/>
        </w:rPr>
      </w:pPr>
    </w:p>
    <w:p w14:paraId="324ADA32" w14:textId="77777777" w:rsidR="001C15DF" w:rsidRDefault="001C15DF" w:rsidP="001C15DF">
      <w:pPr>
        <w:pStyle w:val="Titre2"/>
        <w:numPr>
          <w:ilvl w:val="0"/>
          <w:numId w:val="0"/>
        </w:numPr>
        <w:jc w:val="both"/>
        <w:rPr>
          <w:rFonts w:asciiTheme="majorBidi" w:hAnsiTheme="majorBidi" w:cstheme="majorBidi"/>
          <w:sz w:val="24"/>
          <w:szCs w:val="24"/>
        </w:rPr>
      </w:pPr>
    </w:p>
    <w:p w14:paraId="7CA16F53" w14:textId="77777777" w:rsidR="001C15DF" w:rsidRDefault="001C15DF" w:rsidP="001C15DF">
      <w:pPr>
        <w:pStyle w:val="Titre2"/>
        <w:numPr>
          <w:ilvl w:val="0"/>
          <w:numId w:val="0"/>
        </w:numPr>
        <w:jc w:val="both"/>
        <w:rPr>
          <w:rFonts w:asciiTheme="majorBidi" w:hAnsiTheme="majorBidi" w:cstheme="majorBidi"/>
          <w:sz w:val="24"/>
          <w:szCs w:val="24"/>
        </w:rPr>
      </w:pPr>
    </w:p>
    <w:p w14:paraId="5838C813" w14:textId="77777777" w:rsidR="001C15DF" w:rsidRDefault="001C15DF" w:rsidP="001C15DF">
      <w:pPr>
        <w:pStyle w:val="Titre2"/>
        <w:numPr>
          <w:ilvl w:val="0"/>
          <w:numId w:val="0"/>
        </w:numPr>
        <w:jc w:val="both"/>
        <w:rPr>
          <w:rFonts w:asciiTheme="majorBidi" w:hAnsiTheme="majorBidi" w:cstheme="majorBidi"/>
          <w:sz w:val="24"/>
          <w:szCs w:val="24"/>
        </w:rPr>
      </w:pPr>
    </w:p>
    <w:p w14:paraId="156063BC" w14:textId="77777777" w:rsidR="001C15DF" w:rsidRDefault="001C15DF" w:rsidP="001C15DF">
      <w:pPr>
        <w:pStyle w:val="Titre2"/>
        <w:numPr>
          <w:ilvl w:val="0"/>
          <w:numId w:val="0"/>
        </w:numPr>
        <w:jc w:val="both"/>
        <w:rPr>
          <w:rFonts w:asciiTheme="majorBidi" w:hAnsiTheme="majorBidi" w:cstheme="majorBidi"/>
          <w:sz w:val="24"/>
          <w:szCs w:val="24"/>
        </w:rPr>
      </w:pPr>
    </w:p>
    <w:p w14:paraId="2DDEED2D" w14:textId="77777777" w:rsidR="001C15DF" w:rsidRDefault="001C15DF" w:rsidP="001C15DF">
      <w:pPr>
        <w:pStyle w:val="Titre2"/>
        <w:numPr>
          <w:ilvl w:val="0"/>
          <w:numId w:val="0"/>
        </w:numPr>
        <w:jc w:val="both"/>
        <w:rPr>
          <w:rFonts w:asciiTheme="majorBidi" w:hAnsiTheme="majorBidi" w:cstheme="majorBidi"/>
          <w:sz w:val="24"/>
          <w:szCs w:val="24"/>
        </w:rPr>
      </w:pPr>
    </w:p>
    <w:p w14:paraId="5C3DB4EF" w14:textId="77777777" w:rsidR="001C15DF" w:rsidRDefault="001C15DF" w:rsidP="001C15DF">
      <w:pPr>
        <w:pStyle w:val="Titre2"/>
        <w:numPr>
          <w:ilvl w:val="0"/>
          <w:numId w:val="0"/>
        </w:numPr>
        <w:jc w:val="both"/>
        <w:rPr>
          <w:rFonts w:asciiTheme="majorBidi" w:hAnsiTheme="majorBidi" w:cstheme="majorBidi"/>
          <w:sz w:val="24"/>
          <w:szCs w:val="24"/>
        </w:rPr>
      </w:pPr>
    </w:p>
    <w:p w14:paraId="76DDBB8D" w14:textId="6744E26F" w:rsidR="00326D7C" w:rsidRPr="00D9035D" w:rsidRDefault="00326D7C" w:rsidP="001C15DF">
      <w:pPr>
        <w:pStyle w:val="Citation"/>
      </w:pPr>
      <w:r w:rsidRPr="00D9035D">
        <w:t xml:space="preserve"> </w:t>
      </w:r>
      <w:bookmarkStart w:id="265" w:name="_Toc232994409"/>
      <w:bookmarkStart w:id="266" w:name="_Toc232994978"/>
      <w:r w:rsidRPr="00D9035D">
        <w:t>Annexes</w:t>
      </w:r>
      <w:bookmarkEnd w:id="265"/>
      <w:bookmarkEnd w:id="266"/>
    </w:p>
    <w:p w14:paraId="33710171" w14:textId="77777777" w:rsidR="00326D7C" w:rsidRPr="00D9035D" w:rsidRDefault="00326D7C" w:rsidP="001C15DF">
      <w:pPr>
        <w:pStyle w:val="Titre3"/>
        <w:numPr>
          <w:ilvl w:val="0"/>
          <w:numId w:val="0"/>
        </w:numPr>
        <w:ind w:left="720" w:hanging="720"/>
        <w:jc w:val="both"/>
        <w:rPr>
          <w:rFonts w:asciiTheme="majorBidi" w:hAnsiTheme="majorBidi" w:cstheme="majorBidi"/>
          <w:sz w:val="24"/>
          <w:szCs w:val="24"/>
        </w:rPr>
      </w:pPr>
      <w:bookmarkStart w:id="267" w:name="_Toc232994410"/>
      <w:bookmarkStart w:id="268" w:name="_Toc232994525"/>
      <w:bookmarkStart w:id="269" w:name="_Toc232994670"/>
      <w:bookmarkStart w:id="270" w:name="_Toc232994979"/>
      <w:r w:rsidRPr="00D9035D">
        <w:rPr>
          <w:rFonts w:asciiTheme="majorBidi" w:hAnsiTheme="majorBidi" w:cstheme="majorBidi"/>
          <w:sz w:val="24"/>
          <w:szCs w:val="24"/>
        </w:rPr>
        <w:t>Annexe A : Implémentation mathématique manuelle de la Convolution et du Pooling</w:t>
      </w:r>
      <w:bookmarkEnd w:id="267"/>
      <w:bookmarkEnd w:id="268"/>
      <w:bookmarkEnd w:id="269"/>
      <w:bookmarkEnd w:id="270"/>
    </w:p>
    <w:p w14:paraId="11511136" w14:textId="77777777" w:rsidR="00326D7C" w:rsidRPr="00D9035D" w:rsidRDefault="00326D7C" w:rsidP="00D9035D">
      <w:pPr>
        <w:pStyle w:val="NormalWeb"/>
        <w:jc w:val="both"/>
        <w:rPr>
          <w:rFonts w:asciiTheme="majorBidi" w:hAnsiTheme="majorBidi" w:cstheme="majorBidi"/>
        </w:rPr>
      </w:pPr>
      <w:r w:rsidRPr="00D9035D">
        <w:rPr>
          <w:rFonts w:asciiTheme="majorBidi" w:hAnsiTheme="majorBidi" w:cstheme="majorBidi"/>
        </w:rPr>
        <w:t xml:space="preserve">Afin de valider la compréhension profonde des opérations matricielles sous-jacentes aux architectures CNN (au-delà de l'utilisation de l'API de haut niveau </w:t>
      </w:r>
      <w:r w:rsidRPr="00D9035D">
        <w:rPr>
          <w:rStyle w:val="CodeHTML"/>
          <w:rFonts w:asciiTheme="majorBidi" w:hAnsiTheme="majorBidi" w:cstheme="majorBidi"/>
          <w:sz w:val="24"/>
          <w:szCs w:val="24"/>
        </w:rPr>
        <w:t>nn.Conv2d</w:t>
      </w:r>
      <w:r w:rsidRPr="00D9035D">
        <w:rPr>
          <w:rFonts w:asciiTheme="majorBidi" w:hAnsiTheme="majorBidi" w:cstheme="majorBidi"/>
        </w:rPr>
        <w:t xml:space="preserve"> de PyTorch), les fonctions mathématiques de base ont été recodées </w:t>
      </w:r>
      <w:r w:rsidRPr="00D9035D">
        <w:rPr>
          <w:rStyle w:val="Accentuation"/>
          <w:rFonts w:asciiTheme="majorBidi" w:hAnsiTheme="majorBidi" w:cstheme="majorBidi"/>
        </w:rPr>
        <w:t>from scratch</w:t>
      </w:r>
      <w:r w:rsidRPr="00D9035D">
        <w:rPr>
          <w:rFonts w:asciiTheme="majorBidi" w:hAnsiTheme="majorBidi" w:cstheme="majorBidi"/>
        </w:rPr>
        <w:t xml:space="preserve"> lors des phases préliminaires du projet.</w:t>
      </w:r>
    </w:p>
    <w:p w14:paraId="6E0E1131" w14:textId="77777777" w:rsidR="00326D7C" w:rsidRPr="00D9035D" w:rsidRDefault="00326D7C" w:rsidP="00D9035D">
      <w:pPr>
        <w:pStyle w:val="NormalWeb"/>
        <w:jc w:val="both"/>
        <w:rPr>
          <w:rFonts w:asciiTheme="majorBidi" w:hAnsiTheme="majorBidi" w:cstheme="majorBidi"/>
        </w:rPr>
      </w:pPr>
      <w:r w:rsidRPr="00D9035D">
        <w:rPr>
          <w:rStyle w:val="lev"/>
          <w:rFonts w:asciiTheme="majorBidi" w:hAnsiTheme="majorBidi" w:cstheme="majorBidi"/>
        </w:rPr>
        <w:t>Code A.1 : Corrélation croisée 2D manuelle</w:t>
      </w:r>
    </w:p>
    <w:p w14:paraId="2CB67711" w14:textId="77777777" w:rsidR="00326D7C" w:rsidRPr="00D9035D" w:rsidRDefault="00326D7C" w:rsidP="00D9035D">
      <w:pPr>
        <w:pStyle w:val="PrformatHTML"/>
        <w:jc w:val="both"/>
        <w:rPr>
          <w:rStyle w:val="CodeHTML"/>
          <w:rFonts w:asciiTheme="majorBidi" w:hAnsiTheme="majorBidi" w:cstheme="majorBidi"/>
          <w:sz w:val="24"/>
          <w:szCs w:val="24"/>
        </w:rPr>
      </w:pPr>
      <w:r w:rsidRPr="00D9035D">
        <w:rPr>
          <w:rStyle w:val="CodeHTML"/>
          <w:rFonts w:asciiTheme="majorBidi" w:hAnsiTheme="majorBidi" w:cstheme="majorBidi"/>
          <w:sz w:val="24"/>
          <w:szCs w:val="24"/>
        </w:rPr>
        <w:t xml:space="preserve">import </w:t>
      </w:r>
      <w:proofErr w:type="spellStart"/>
      <w:r w:rsidRPr="00D9035D">
        <w:rPr>
          <w:rStyle w:val="CodeHTML"/>
          <w:rFonts w:asciiTheme="majorBidi" w:hAnsiTheme="majorBidi" w:cstheme="majorBidi"/>
          <w:sz w:val="24"/>
          <w:szCs w:val="24"/>
        </w:rPr>
        <w:t>torch</w:t>
      </w:r>
      <w:proofErr w:type="spellEnd"/>
    </w:p>
    <w:p w14:paraId="6F02A12A" w14:textId="77777777" w:rsidR="00326D7C" w:rsidRPr="00D9035D" w:rsidRDefault="00326D7C" w:rsidP="00D9035D">
      <w:pPr>
        <w:pStyle w:val="PrformatHTML"/>
        <w:jc w:val="both"/>
        <w:rPr>
          <w:rStyle w:val="CodeHTML"/>
          <w:rFonts w:asciiTheme="majorBidi" w:hAnsiTheme="majorBidi" w:cstheme="majorBidi"/>
          <w:sz w:val="24"/>
          <w:szCs w:val="24"/>
        </w:rPr>
      </w:pPr>
    </w:p>
    <w:p w14:paraId="52EDA7DE" w14:textId="77777777" w:rsidR="00326D7C" w:rsidRPr="00D9035D" w:rsidRDefault="00326D7C" w:rsidP="00D9035D">
      <w:pPr>
        <w:pStyle w:val="PrformatHTML"/>
        <w:jc w:val="both"/>
        <w:rPr>
          <w:rStyle w:val="CodeHTML"/>
          <w:rFonts w:asciiTheme="majorBidi" w:hAnsiTheme="majorBidi" w:cstheme="majorBidi"/>
          <w:sz w:val="24"/>
          <w:szCs w:val="24"/>
        </w:rPr>
      </w:pPr>
      <w:proofErr w:type="spellStart"/>
      <w:r w:rsidRPr="00D9035D">
        <w:rPr>
          <w:rStyle w:val="CodeHTML"/>
          <w:rFonts w:asciiTheme="majorBidi" w:hAnsiTheme="majorBidi" w:cstheme="majorBidi"/>
          <w:sz w:val="24"/>
          <w:szCs w:val="24"/>
        </w:rPr>
        <w:t>def</w:t>
      </w:r>
      <w:proofErr w:type="spellEnd"/>
      <w:r w:rsidRPr="00D9035D">
        <w:rPr>
          <w:rStyle w:val="CodeHTML"/>
          <w:rFonts w:asciiTheme="majorBidi" w:hAnsiTheme="majorBidi" w:cstheme="majorBidi"/>
          <w:sz w:val="24"/>
          <w:szCs w:val="24"/>
        </w:rPr>
        <w:t xml:space="preserve"> correlation_croisee_2d_manuelle(image, kernel):</w:t>
      </w:r>
    </w:p>
    <w:p w14:paraId="024DC0CD" w14:textId="77777777" w:rsidR="00326D7C" w:rsidRPr="00D9035D" w:rsidRDefault="00326D7C" w:rsidP="00D9035D">
      <w:pPr>
        <w:pStyle w:val="PrformatHTML"/>
        <w:jc w:val="both"/>
        <w:rPr>
          <w:rStyle w:val="CodeHTML"/>
          <w:rFonts w:asciiTheme="majorBidi" w:hAnsiTheme="majorBidi" w:cstheme="majorBidi"/>
          <w:sz w:val="24"/>
          <w:szCs w:val="24"/>
        </w:rPr>
      </w:pPr>
      <w:r w:rsidRPr="00D9035D">
        <w:rPr>
          <w:rStyle w:val="CodeHTML"/>
          <w:rFonts w:asciiTheme="majorBidi" w:hAnsiTheme="majorBidi" w:cstheme="majorBidi"/>
          <w:sz w:val="24"/>
          <w:szCs w:val="24"/>
        </w:rPr>
        <w:t xml:space="preserve">    """Implémentation manuelle simple de la corrélation croisée (sans padding ni stride)"""</w:t>
      </w:r>
    </w:p>
    <w:p w14:paraId="7BEA2115"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rPr>
        <w:t xml:space="preserve">    </w:t>
      </w:r>
      <w:proofErr w:type="spellStart"/>
      <w:r w:rsidRPr="00D9035D">
        <w:rPr>
          <w:rStyle w:val="CodeHTML"/>
          <w:rFonts w:asciiTheme="majorBidi" w:hAnsiTheme="majorBidi" w:cstheme="majorBidi"/>
          <w:sz w:val="24"/>
          <w:szCs w:val="24"/>
          <w:lang w:val="en-GB"/>
        </w:rPr>
        <w:t>h_img</w:t>
      </w:r>
      <w:proofErr w:type="spellEnd"/>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w_img</w:t>
      </w:r>
      <w:proofErr w:type="spellEnd"/>
      <w:r w:rsidRPr="00D9035D">
        <w:rPr>
          <w:rStyle w:val="CodeHTML"/>
          <w:rFonts w:asciiTheme="majorBidi" w:hAnsiTheme="majorBidi" w:cstheme="majorBidi"/>
          <w:sz w:val="24"/>
          <w:szCs w:val="24"/>
          <w:lang w:val="en-GB"/>
        </w:rPr>
        <w:t xml:space="preserve"> = </w:t>
      </w:r>
      <w:proofErr w:type="spellStart"/>
      <w:r w:rsidRPr="00D9035D">
        <w:rPr>
          <w:rStyle w:val="CodeHTML"/>
          <w:rFonts w:asciiTheme="majorBidi" w:hAnsiTheme="majorBidi" w:cstheme="majorBidi"/>
          <w:sz w:val="24"/>
          <w:szCs w:val="24"/>
          <w:lang w:val="en-GB"/>
        </w:rPr>
        <w:t>image.shape</w:t>
      </w:r>
      <w:proofErr w:type="spellEnd"/>
    </w:p>
    <w:p w14:paraId="60040DB4"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h_k</w:t>
      </w:r>
      <w:proofErr w:type="spellEnd"/>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w_k</w:t>
      </w:r>
      <w:proofErr w:type="spellEnd"/>
      <w:r w:rsidRPr="00D9035D">
        <w:rPr>
          <w:rStyle w:val="CodeHTML"/>
          <w:rFonts w:asciiTheme="majorBidi" w:hAnsiTheme="majorBidi" w:cstheme="majorBidi"/>
          <w:sz w:val="24"/>
          <w:szCs w:val="24"/>
          <w:lang w:val="en-GB"/>
        </w:rPr>
        <w:t xml:space="preserve"> = </w:t>
      </w:r>
      <w:proofErr w:type="spellStart"/>
      <w:r w:rsidRPr="00D9035D">
        <w:rPr>
          <w:rStyle w:val="CodeHTML"/>
          <w:rFonts w:asciiTheme="majorBidi" w:hAnsiTheme="majorBidi" w:cstheme="majorBidi"/>
          <w:sz w:val="24"/>
          <w:szCs w:val="24"/>
          <w:lang w:val="en-GB"/>
        </w:rPr>
        <w:t>kernel.shape</w:t>
      </w:r>
      <w:proofErr w:type="spellEnd"/>
    </w:p>
    <w:p w14:paraId="168E9287"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
    <w:p w14:paraId="7697FA3D" w14:textId="77777777" w:rsidR="00326D7C" w:rsidRPr="00D9035D" w:rsidRDefault="00326D7C" w:rsidP="00D9035D">
      <w:pPr>
        <w:pStyle w:val="PrformatHTML"/>
        <w:jc w:val="both"/>
        <w:rPr>
          <w:rStyle w:val="CodeHTML"/>
          <w:rFonts w:asciiTheme="majorBidi" w:hAnsiTheme="majorBidi" w:cstheme="majorBidi"/>
          <w:sz w:val="24"/>
          <w:szCs w:val="24"/>
        </w:rPr>
      </w:pPr>
      <w:r w:rsidRPr="00D9035D">
        <w:rPr>
          <w:rStyle w:val="CodeHTML"/>
          <w:rFonts w:asciiTheme="majorBidi" w:hAnsiTheme="majorBidi" w:cstheme="majorBidi"/>
          <w:sz w:val="24"/>
          <w:szCs w:val="24"/>
          <w:lang w:val="en-GB"/>
        </w:rPr>
        <w:t xml:space="preserve">    </w:t>
      </w:r>
      <w:r w:rsidRPr="00D9035D">
        <w:rPr>
          <w:rStyle w:val="CodeHTML"/>
          <w:rFonts w:asciiTheme="majorBidi" w:hAnsiTheme="majorBidi" w:cstheme="majorBidi"/>
          <w:sz w:val="24"/>
          <w:szCs w:val="24"/>
        </w:rPr>
        <w:t># Calcul de la dimension de sortie</w:t>
      </w:r>
    </w:p>
    <w:p w14:paraId="3F67F504"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rPr>
        <w:t xml:space="preserve">    </w:t>
      </w:r>
      <w:proofErr w:type="spellStart"/>
      <w:r w:rsidRPr="00D9035D">
        <w:rPr>
          <w:rStyle w:val="CodeHTML"/>
          <w:rFonts w:asciiTheme="majorBidi" w:hAnsiTheme="majorBidi" w:cstheme="majorBidi"/>
          <w:sz w:val="24"/>
          <w:szCs w:val="24"/>
          <w:lang w:val="en-GB"/>
        </w:rPr>
        <w:t>out_h</w:t>
      </w:r>
      <w:proofErr w:type="spellEnd"/>
      <w:r w:rsidRPr="00D9035D">
        <w:rPr>
          <w:rStyle w:val="CodeHTML"/>
          <w:rFonts w:asciiTheme="majorBidi" w:hAnsiTheme="majorBidi" w:cstheme="majorBidi"/>
          <w:sz w:val="24"/>
          <w:szCs w:val="24"/>
          <w:lang w:val="en-GB"/>
        </w:rPr>
        <w:t xml:space="preserve"> = </w:t>
      </w:r>
      <w:proofErr w:type="spellStart"/>
      <w:r w:rsidRPr="00D9035D">
        <w:rPr>
          <w:rStyle w:val="CodeHTML"/>
          <w:rFonts w:asciiTheme="majorBidi" w:hAnsiTheme="majorBidi" w:cstheme="majorBidi"/>
          <w:sz w:val="24"/>
          <w:szCs w:val="24"/>
          <w:lang w:val="en-GB"/>
        </w:rPr>
        <w:t>h_img</w:t>
      </w:r>
      <w:proofErr w:type="spellEnd"/>
      <w:r w:rsidRPr="00D9035D">
        <w:rPr>
          <w:rStyle w:val="CodeHTML"/>
          <w:rFonts w:asciiTheme="majorBidi" w:hAnsiTheme="majorBidi" w:cstheme="majorBidi"/>
          <w:sz w:val="24"/>
          <w:szCs w:val="24"/>
          <w:lang w:val="en-GB"/>
        </w:rPr>
        <w:t xml:space="preserve"> - </w:t>
      </w:r>
      <w:proofErr w:type="spellStart"/>
      <w:r w:rsidRPr="00D9035D">
        <w:rPr>
          <w:rStyle w:val="CodeHTML"/>
          <w:rFonts w:asciiTheme="majorBidi" w:hAnsiTheme="majorBidi" w:cstheme="majorBidi"/>
          <w:sz w:val="24"/>
          <w:szCs w:val="24"/>
          <w:lang w:val="en-GB"/>
        </w:rPr>
        <w:t>h_k</w:t>
      </w:r>
      <w:proofErr w:type="spellEnd"/>
      <w:r w:rsidRPr="00D9035D">
        <w:rPr>
          <w:rStyle w:val="CodeHTML"/>
          <w:rFonts w:asciiTheme="majorBidi" w:hAnsiTheme="majorBidi" w:cstheme="majorBidi"/>
          <w:sz w:val="24"/>
          <w:szCs w:val="24"/>
          <w:lang w:val="en-GB"/>
        </w:rPr>
        <w:t xml:space="preserve"> + 1</w:t>
      </w:r>
    </w:p>
    <w:p w14:paraId="122F61DD"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out_w</w:t>
      </w:r>
      <w:proofErr w:type="spellEnd"/>
      <w:r w:rsidRPr="00D9035D">
        <w:rPr>
          <w:rStyle w:val="CodeHTML"/>
          <w:rFonts w:asciiTheme="majorBidi" w:hAnsiTheme="majorBidi" w:cstheme="majorBidi"/>
          <w:sz w:val="24"/>
          <w:szCs w:val="24"/>
          <w:lang w:val="en-GB"/>
        </w:rPr>
        <w:t xml:space="preserve"> = </w:t>
      </w:r>
      <w:proofErr w:type="spellStart"/>
      <w:r w:rsidRPr="00D9035D">
        <w:rPr>
          <w:rStyle w:val="CodeHTML"/>
          <w:rFonts w:asciiTheme="majorBidi" w:hAnsiTheme="majorBidi" w:cstheme="majorBidi"/>
          <w:sz w:val="24"/>
          <w:szCs w:val="24"/>
          <w:lang w:val="en-GB"/>
        </w:rPr>
        <w:t>w_img</w:t>
      </w:r>
      <w:proofErr w:type="spellEnd"/>
      <w:r w:rsidRPr="00D9035D">
        <w:rPr>
          <w:rStyle w:val="CodeHTML"/>
          <w:rFonts w:asciiTheme="majorBidi" w:hAnsiTheme="majorBidi" w:cstheme="majorBidi"/>
          <w:sz w:val="24"/>
          <w:szCs w:val="24"/>
          <w:lang w:val="en-GB"/>
        </w:rPr>
        <w:t xml:space="preserve"> - </w:t>
      </w:r>
      <w:proofErr w:type="spellStart"/>
      <w:r w:rsidRPr="00D9035D">
        <w:rPr>
          <w:rStyle w:val="CodeHTML"/>
          <w:rFonts w:asciiTheme="majorBidi" w:hAnsiTheme="majorBidi" w:cstheme="majorBidi"/>
          <w:sz w:val="24"/>
          <w:szCs w:val="24"/>
          <w:lang w:val="en-GB"/>
        </w:rPr>
        <w:t>w_k</w:t>
      </w:r>
      <w:proofErr w:type="spellEnd"/>
      <w:r w:rsidRPr="00D9035D">
        <w:rPr>
          <w:rStyle w:val="CodeHTML"/>
          <w:rFonts w:asciiTheme="majorBidi" w:hAnsiTheme="majorBidi" w:cstheme="majorBidi"/>
          <w:sz w:val="24"/>
          <w:szCs w:val="24"/>
          <w:lang w:val="en-GB"/>
        </w:rPr>
        <w:t xml:space="preserve"> + 1</w:t>
      </w:r>
    </w:p>
    <w:p w14:paraId="3ECA12BC"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
    <w:p w14:paraId="693D79A8"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output = </w:t>
      </w:r>
      <w:proofErr w:type="spellStart"/>
      <w:r w:rsidRPr="00D9035D">
        <w:rPr>
          <w:rStyle w:val="CodeHTML"/>
          <w:rFonts w:asciiTheme="majorBidi" w:hAnsiTheme="majorBidi" w:cstheme="majorBidi"/>
          <w:sz w:val="24"/>
          <w:szCs w:val="24"/>
          <w:lang w:val="en-GB"/>
        </w:rPr>
        <w:t>torch.zeros</w:t>
      </w:r>
      <w:proofErr w:type="spellEnd"/>
      <w:r w:rsidRPr="00D9035D">
        <w:rPr>
          <w:rStyle w:val="CodeHTML"/>
          <w:rFonts w:asciiTheme="majorBidi" w:hAnsiTheme="majorBidi" w:cstheme="majorBidi"/>
          <w:sz w:val="24"/>
          <w:szCs w:val="24"/>
          <w:lang w:val="en-GB"/>
        </w:rPr>
        <w:t>((</w:t>
      </w:r>
      <w:proofErr w:type="spellStart"/>
      <w:r w:rsidRPr="00D9035D">
        <w:rPr>
          <w:rStyle w:val="CodeHTML"/>
          <w:rFonts w:asciiTheme="majorBidi" w:hAnsiTheme="majorBidi" w:cstheme="majorBidi"/>
          <w:sz w:val="24"/>
          <w:szCs w:val="24"/>
          <w:lang w:val="en-GB"/>
        </w:rPr>
        <w:t>out_h</w:t>
      </w:r>
      <w:proofErr w:type="spellEnd"/>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out_w</w:t>
      </w:r>
      <w:proofErr w:type="spellEnd"/>
      <w:r w:rsidRPr="00D9035D">
        <w:rPr>
          <w:rStyle w:val="CodeHTML"/>
          <w:rFonts w:asciiTheme="majorBidi" w:hAnsiTheme="majorBidi" w:cstheme="majorBidi"/>
          <w:sz w:val="24"/>
          <w:szCs w:val="24"/>
          <w:lang w:val="en-GB"/>
        </w:rPr>
        <w:t>))</w:t>
      </w:r>
    </w:p>
    <w:p w14:paraId="7671072E"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lastRenderedPageBreak/>
        <w:t xml:space="preserve">    </w:t>
      </w:r>
    </w:p>
    <w:p w14:paraId="692D7827" w14:textId="77777777" w:rsidR="00326D7C" w:rsidRPr="00D9035D" w:rsidRDefault="00326D7C" w:rsidP="00D9035D">
      <w:pPr>
        <w:pStyle w:val="PrformatHTML"/>
        <w:jc w:val="both"/>
        <w:rPr>
          <w:rStyle w:val="CodeHTML"/>
          <w:rFonts w:asciiTheme="majorBidi" w:hAnsiTheme="majorBidi" w:cstheme="majorBidi"/>
          <w:sz w:val="24"/>
          <w:szCs w:val="24"/>
        </w:rPr>
      </w:pPr>
      <w:r w:rsidRPr="00D9035D">
        <w:rPr>
          <w:rStyle w:val="CodeHTML"/>
          <w:rFonts w:asciiTheme="majorBidi" w:hAnsiTheme="majorBidi" w:cstheme="majorBidi"/>
          <w:sz w:val="24"/>
          <w:szCs w:val="24"/>
          <w:lang w:val="en-GB"/>
        </w:rPr>
        <w:t xml:space="preserve">    </w:t>
      </w:r>
      <w:r w:rsidRPr="00D9035D">
        <w:rPr>
          <w:rStyle w:val="CodeHTML"/>
          <w:rFonts w:asciiTheme="majorBidi" w:hAnsiTheme="majorBidi" w:cstheme="majorBidi"/>
          <w:sz w:val="24"/>
          <w:szCs w:val="24"/>
        </w:rPr>
        <w:t># Glissement du filtre sur l'image (fenêtre glissante)</w:t>
      </w:r>
    </w:p>
    <w:p w14:paraId="10676788"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rPr>
        <w:t xml:space="preserve">    </w:t>
      </w:r>
      <w:r w:rsidRPr="00D9035D">
        <w:rPr>
          <w:rStyle w:val="CodeHTML"/>
          <w:rFonts w:asciiTheme="majorBidi" w:hAnsiTheme="majorBidi" w:cstheme="majorBidi"/>
          <w:sz w:val="24"/>
          <w:szCs w:val="24"/>
          <w:lang w:val="en-GB"/>
        </w:rPr>
        <w:t xml:space="preserve">for </w:t>
      </w:r>
      <w:proofErr w:type="spellStart"/>
      <w:r w:rsidRPr="00D9035D">
        <w:rPr>
          <w:rStyle w:val="CodeHTML"/>
          <w:rFonts w:asciiTheme="majorBidi" w:hAnsiTheme="majorBidi" w:cstheme="majorBidi"/>
          <w:sz w:val="24"/>
          <w:szCs w:val="24"/>
          <w:lang w:val="en-GB"/>
        </w:rPr>
        <w:t>i</w:t>
      </w:r>
      <w:proofErr w:type="spellEnd"/>
      <w:r w:rsidRPr="00D9035D">
        <w:rPr>
          <w:rStyle w:val="CodeHTML"/>
          <w:rFonts w:asciiTheme="majorBidi" w:hAnsiTheme="majorBidi" w:cstheme="majorBidi"/>
          <w:sz w:val="24"/>
          <w:szCs w:val="24"/>
          <w:lang w:val="en-GB"/>
        </w:rPr>
        <w:t xml:space="preserve"> in range(</w:t>
      </w:r>
      <w:proofErr w:type="spellStart"/>
      <w:r w:rsidRPr="00D9035D">
        <w:rPr>
          <w:rStyle w:val="CodeHTML"/>
          <w:rFonts w:asciiTheme="majorBidi" w:hAnsiTheme="majorBidi" w:cstheme="majorBidi"/>
          <w:sz w:val="24"/>
          <w:szCs w:val="24"/>
          <w:lang w:val="en-GB"/>
        </w:rPr>
        <w:t>out_h</w:t>
      </w:r>
      <w:proofErr w:type="spellEnd"/>
      <w:r w:rsidRPr="00D9035D">
        <w:rPr>
          <w:rStyle w:val="CodeHTML"/>
          <w:rFonts w:asciiTheme="majorBidi" w:hAnsiTheme="majorBidi" w:cstheme="majorBidi"/>
          <w:sz w:val="24"/>
          <w:szCs w:val="24"/>
          <w:lang w:val="en-GB"/>
        </w:rPr>
        <w:t>):</w:t>
      </w:r>
    </w:p>
    <w:p w14:paraId="69FB8D71"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for j in range(</w:t>
      </w:r>
      <w:proofErr w:type="spellStart"/>
      <w:r w:rsidRPr="00D9035D">
        <w:rPr>
          <w:rStyle w:val="CodeHTML"/>
          <w:rFonts w:asciiTheme="majorBidi" w:hAnsiTheme="majorBidi" w:cstheme="majorBidi"/>
          <w:sz w:val="24"/>
          <w:szCs w:val="24"/>
          <w:lang w:val="en-GB"/>
        </w:rPr>
        <w:t>out_w</w:t>
      </w:r>
      <w:proofErr w:type="spellEnd"/>
      <w:r w:rsidRPr="00D9035D">
        <w:rPr>
          <w:rStyle w:val="CodeHTML"/>
          <w:rFonts w:asciiTheme="majorBidi" w:hAnsiTheme="majorBidi" w:cstheme="majorBidi"/>
          <w:sz w:val="24"/>
          <w:szCs w:val="24"/>
          <w:lang w:val="en-GB"/>
        </w:rPr>
        <w:t>):</w:t>
      </w:r>
    </w:p>
    <w:p w14:paraId="726E1B5D"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region = image[</w:t>
      </w:r>
      <w:proofErr w:type="spellStart"/>
      <w:r w:rsidRPr="00D9035D">
        <w:rPr>
          <w:rStyle w:val="CodeHTML"/>
          <w:rFonts w:asciiTheme="majorBidi" w:hAnsiTheme="majorBidi" w:cstheme="majorBidi"/>
          <w:sz w:val="24"/>
          <w:szCs w:val="24"/>
          <w:lang w:val="en-GB"/>
        </w:rPr>
        <w:t>i:i+h_k</w:t>
      </w:r>
      <w:proofErr w:type="spellEnd"/>
      <w:r w:rsidRPr="00D9035D">
        <w:rPr>
          <w:rStyle w:val="CodeHTML"/>
          <w:rFonts w:asciiTheme="majorBidi" w:hAnsiTheme="majorBidi" w:cstheme="majorBidi"/>
          <w:sz w:val="24"/>
          <w:szCs w:val="24"/>
          <w:lang w:val="en-GB"/>
        </w:rPr>
        <w:t>, j:j+w_k]</w:t>
      </w:r>
    </w:p>
    <w:p w14:paraId="051CAD88"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output[</w:t>
      </w:r>
      <w:proofErr w:type="spellStart"/>
      <w:r w:rsidRPr="00D9035D">
        <w:rPr>
          <w:rStyle w:val="CodeHTML"/>
          <w:rFonts w:asciiTheme="majorBidi" w:hAnsiTheme="majorBidi" w:cstheme="majorBidi"/>
          <w:sz w:val="24"/>
          <w:szCs w:val="24"/>
          <w:lang w:val="en-GB"/>
        </w:rPr>
        <w:t>i</w:t>
      </w:r>
      <w:proofErr w:type="spellEnd"/>
      <w:r w:rsidRPr="00D9035D">
        <w:rPr>
          <w:rStyle w:val="CodeHTML"/>
          <w:rFonts w:asciiTheme="majorBidi" w:hAnsiTheme="majorBidi" w:cstheme="majorBidi"/>
          <w:sz w:val="24"/>
          <w:szCs w:val="24"/>
          <w:lang w:val="en-GB"/>
        </w:rPr>
        <w:t xml:space="preserve">, j] = </w:t>
      </w:r>
      <w:proofErr w:type="spellStart"/>
      <w:r w:rsidRPr="00D9035D">
        <w:rPr>
          <w:rStyle w:val="CodeHTML"/>
          <w:rFonts w:asciiTheme="majorBidi" w:hAnsiTheme="majorBidi" w:cstheme="majorBidi"/>
          <w:sz w:val="24"/>
          <w:szCs w:val="24"/>
          <w:lang w:val="en-GB"/>
        </w:rPr>
        <w:t>torch.sum</w:t>
      </w:r>
      <w:proofErr w:type="spellEnd"/>
      <w:r w:rsidRPr="00D9035D">
        <w:rPr>
          <w:rStyle w:val="CodeHTML"/>
          <w:rFonts w:asciiTheme="majorBidi" w:hAnsiTheme="majorBidi" w:cstheme="majorBidi"/>
          <w:sz w:val="24"/>
          <w:szCs w:val="24"/>
          <w:lang w:val="en-GB"/>
        </w:rPr>
        <w:t>(region * kernel)</w:t>
      </w:r>
    </w:p>
    <w:p w14:paraId="3839FFDE"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
    <w:p w14:paraId="2419A9BD"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return output</w:t>
      </w:r>
    </w:p>
    <w:p w14:paraId="07917315" w14:textId="77777777" w:rsidR="00326D7C" w:rsidRPr="00D9035D" w:rsidRDefault="00326D7C" w:rsidP="00D9035D">
      <w:pPr>
        <w:pStyle w:val="NormalWeb"/>
        <w:jc w:val="both"/>
        <w:rPr>
          <w:rFonts w:asciiTheme="majorBidi" w:hAnsiTheme="majorBidi" w:cstheme="majorBidi"/>
          <w:lang w:val="en-GB"/>
        </w:rPr>
      </w:pPr>
      <w:r w:rsidRPr="00D9035D">
        <w:rPr>
          <w:rStyle w:val="lev"/>
          <w:rFonts w:asciiTheme="majorBidi" w:hAnsiTheme="majorBidi" w:cstheme="majorBidi"/>
          <w:lang w:val="en-GB"/>
        </w:rPr>
        <w:t xml:space="preserve">Code A.2 : Max-Pooling 2D </w:t>
      </w:r>
      <w:proofErr w:type="spellStart"/>
      <w:r w:rsidRPr="00D9035D">
        <w:rPr>
          <w:rStyle w:val="lev"/>
          <w:rFonts w:asciiTheme="majorBidi" w:hAnsiTheme="majorBidi" w:cstheme="majorBidi"/>
          <w:lang w:val="en-GB"/>
        </w:rPr>
        <w:t>manuel</w:t>
      </w:r>
      <w:proofErr w:type="spellEnd"/>
    </w:p>
    <w:p w14:paraId="71F8A1AD"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def max_pooling_2d_manuel(image, size=2, stride=2):</w:t>
      </w:r>
    </w:p>
    <w:p w14:paraId="6A5F5AC3" w14:textId="77777777" w:rsidR="00326D7C" w:rsidRPr="00D9035D" w:rsidRDefault="00326D7C" w:rsidP="00D9035D">
      <w:pPr>
        <w:pStyle w:val="PrformatHTML"/>
        <w:jc w:val="both"/>
        <w:rPr>
          <w:rStyle w:val="CodeHTML"/>
          <w:rFonts w:asciiTheme="majorBidi" w:hAnsiTheme="majorBidi" w:cstheme="majorBidi"/>
          <w:sz w:val="24"/>
          <w:szCs w:val="24"/>
        </w:rPr>
      </w:pPr>
      <w:r w:rsidRPr="00D9035D">
        <w:rPr>
          <w:rStyle w:val="CodeHTML"/>
          <w:rFonts w:asciiTheme="majorBidi" w:hAnsiTheme="majorBidi" w:cstheme="majorBidi"/>
          <w:sz w:val="24"/>
          <w:szCs w:val="24"/>
          <w:lang w:val="en-GB"/>
        </w:rPr>
        <w:t xml:space="preserve">    </w:t>
      </w:r>
      <w:r w:rsidRPr="00D9035D">
        <w:rPr>
          <w:rStyle w:val="CodeHTML"/>
          <w:rFonts w:asciiTheme="majorBidi" w:hAnsiTheme="majorBidi" w:cstheme="majorBidi"/>
          <w:sz w:val="24"/>
          <w:szCs w:val="24"/>
        </w:rPr>
        <w:t>"""Implémentation manuelle du Max-Pooling"""</w:t>
      </w:r>
    </w:p>
    <w:p w14:paraId="6729E0DA"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rPr>
        <w:t xml:space="preserve">    </w:t>
      </w:r>
      <w:proofErr w:type="spellStart"/>
      <w:r w:rsidRPr="00D9035D">
        <w:rPr>
          <w:rStyle w:val="CodeHTML"/>
          <w:rFonts w:asciiTheme="majorBidi" w:hAnsiTheme="majorBidi" w:cstheme="majorBidi"/>
          <w:sz w:val="24"/>
          <w:szCs w:val="24"/>
          <w:lang w:val="en-GB"/>
        </w:rPr>
        <w:t>h_img</w:t>
      </w:r>
      <w:proofErr w:type="spellEnd"/>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w_img</w:t>
      </w:r>
      <w:proofErr w:type="spellEnd"/>
      <w:r w:rsidRPr="00D9035D">
        <w:rPr>
          <w:rStyle w:val="CodeHTML"/>
          <w:rFonts w:asciiTheme="majorBidi" w:hAnsiTheme="majorBidi" w:cstheme="majorBidi"/>
          <w:sz w:val="24"/>
          <w:szCs w:val="24"/>
          <w:lang w:val="en-GB"/>
        </w:rPr>
        <w:t xml:space="preserve"> = </w:t>
      </w:r>
      <w:proofErr w:type="spellStart"/>
      <w:r w:rsidRPr="00D9035D">
        <w:rPr>
          <w:rStyle w:val="CodeHTML"/>
          <w:rFonts w:asciiTheme="majorBidi" w:hAnsiTheme="majorBidi" w:cstheme="majorBidi"/>
          <w:sz w:val="24"/>
          <w:szCs w:val="24"/>
          <w:lang w:val="en-GB"/>
        </w:rPr>
        <w:t>image.shape</w:t>
      </w:r>
      <w:proofErr w:type="spellEnd"/>
    </w:p>
    <w:p w14:paraId="4CA3E841"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out_h</w:t>
      </w:r>
      <w:proofErr w:type="spellEnd"/>
      <w:r w:rsidRPr="00D9035D">
        <w:rPr>
          <w:rStyle w:val="CodeHTML"/>
          <w:rFonts w:asciiTheme="majorBidi" w:hAnsiTheme="majorBidi" w:cstheme="majorBidi"/>
          <w:sz w:val="24"/>
          <w:szCs w:val="24"/>
          <w:lang w:val="en-GB"/>
        </w:rPr>
        <w:t xml:space="preserve"> = (</w:t>
      </w:r>
      <w:proofErr w:type="spellStart"/>
      <w:r w:rsidRPr="00D9035D">
        <w:rPr>
          <w:rStyle w:val="CodeHTML"/>
          <w:rFonts w:asciiTheme="majorBidi" w:hAnsiTheme="majorBidi" w:cstheme="majorBidi"/>
          <w:sz w:val="24"/>
          <w:szCs w:val="24"/>
          <w:lang w:val="en-GB"/>
        </w:rPr>
        <w:t>h_img</w:t>
      </w:r>
      <w:proofErr w:type="spellEnd"/>
      <w:r w:rsidRPr="00D9035D">
        <w:rPr>
          <w:rStyle w:val="CodeHTML"/>
          <w:rFonts w:asciiTheme="majorBidi" w:hAnsiTheme="majorBidi" w:cstheme="majorBidi"/>
          <w:sz w:val="24"/>
          <w:szCs w:val="24"/>
          <w:lang w:val="en-GB"/>
        </w:rPr>
        <w:t xml:space="preserve"> - size) // stride + 1</w:t>
      </w:r>
    </w:p>
    <w:p w14:paraId="4711F661"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out_w</w:t>
      </w:r>
      <w:proofErr w:type="spellEnd"/>
      <w:r w:rsidRPr="00D9035D">
        <w:rPr>
          <w:rStyle w:val="CodeHTML"/>
          <w:rFonts w:asciiTheme="majorBidi" w:hAnsiTheme="majorBidi" w:cstheme="majorBidi"/>
          <w:sz w:val="24"/>
          <w:szCs w:val="24"/>
          <w:lang w:val="en-GB"/>
        </w:rPr>
        <w:t xml:space="preserve"> = (</w:t>
      </w:r>
      <w:proofErr w:type="spellStart"/>
      <w:r w:rsidRPr="00D9035D">
        <w:rPr>
          <w:rStyle w:val="CodeHTML"/>
          <w:rFonts w:asciiTheme="majorBidi" w:hAnsiTheme="majorBidi" w:cstheme="majorBidi"/>
          <w:sz w:val="24"/>
          <w:szCs w:val="24"/>
          <w:lang w:val="en-GB"/>
        </w:rPr>
        <w:t>w_img</w:t>
      </w:r>
      <w:proofErr w:type="spellEnd"/>
      <w:r w:rsidRPr="00D9035D">
        <w:rPr>
          <w:rStyle w:val="CodeHTML"/>
          <w:rFonts w:asciiTheme="majorBidi" w:hAnsiTheme="majorBidi" w:cstheme="majorBidi"/>
          <w:sz w:val="24"/>
          <w:szCs w:val="24"/>
          <w:lang w:val="en-GB"/>
        </w:rPr>
        <w:t xml:space="preserve"> - size) // stride + 1</w:t>
      </w:r>
    </w:p>
    <w:p w14:paraId="1725CF3E"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
    <w:p w14:paraId="208C357F"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output = </w:t>
      </w:r>
      <w:proofErr w:type="spellStart"/>
      <w:r w:rsidRPr="00D9035D">
        <w:rPr>
          <w:rStyle w:val="CodeHTML"/>
          <w:rFonts w:asciiTheme="majorBidi" w:hAnsiTheme="majorBidi" w:cstheme="majorBidi"/>
          <w:sz w:val="24"/>
          <w:szCs w:val="24"/>
          <w:lang w:val="en-GB"/>
        </w:rPr>
        <w:t>torch.zeros</w:t>
      </w:r>
      <w:proofErr w:type="spellEnd"/>
      <w:r w:rsidRPr="00D9035D">
        <w:rPr>
          <w:rStyle w:val="CodeHTML"/>
          <w:rFonts w:asciiTheme="majorBidi" w:hAnsiTheme="majorBidi" w:cstheme="majorBidi"/>
          <w:sz w:val="24"/>
          <w:szCs w:val="24"/>
          <w:lang w:val="en-GB"/>
        </w:rPr>
        <w:t>((</w:t>
      </w:r>
      <w:proofErr w:type="spellStart"/>
      <w:r w:rsidRPr="00D9035D">
        <w:rPr>
          <w:rStyle w:val="CodeHTML"/>
          <w:rFonts w:asciiTheme="majorBidi" w:hAnsiTheme="majorBidi" w:cstheme="majorBidi"/>
          <w:sz w:val="24"/>
          <w:szCs w:val="24"/>
          <w:lang w:val="en-GB"/>
        </w:rPr>
        <w:t>out_h</w:t>
      </w:r>
      <w:proofErr w:type="spellEnd"/>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out_w</w:t>
      </w:r>
      <w:proofErr w:type="spellEnd"/>
      <w:r w:rsidRPr="00D9035D">
        <w:rPr>
          <w:rStyle w:val="CodeHTML"/>
          <w:rFonts w:asciiTheme="majorBidi" w:hAnsiTheme="majorBidi" w:cstheme="majorBidi"/>
          <w:sz w:val="24"/>
          <w:szCs w:val="24"/>
          <w:lang w:val="en-GB"/>
        </w:rPr>
        <w:t>))</w:t>
      </w:r>
    </w:p>
    <w:p w14:paraId="3DED16EA"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
    <w:p w14:paraId="4B94D750"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for </w:t>
      </w:r>
      <w:proofErr w:type="spellStart"/>
      <w:r w:rsidRPr="00D9035D">
        <w:rPr>
          <w:rStyle w:val="CodeHTML"/>
          <w:rFonts w:asciiTheme="majorBidi" w:hAnsiTheme="majorBidi" w:cstheme="majorBidi"/>
          <w:sz w:val="24"/>
          <w:szCs w:val="24"/>
          <w:lang w:val="en-GB"/>
        </w:rPr>
        <w:t>i</w:t>
      </w:r>
      <w:proofErr w:type="spellEnd"/>
      <w:r w:rsidRPr="00D9035D">
        <w:rPr>
          <w:rStyle w:val="CodeHTML"/>
          <w:rFonts w:asciiTheme="majorBidi" w:hAnsiTheme="majorBidi" w:cstheme="majorBidi"/>
          <w:sz w:val="24"/>
          <w:szCs w:val="24"/>
          <w:lang w:val="en-GB"/>
        </w:rPr>
        <w:t xml:space="preserve"> in range(0, </w:t>
      </w:r>
      <w:proofErr w:type="spellStart"/>
      <w:r w:rsidRPr="00D9035D">
        <w:rPr>
          <w:rStyle w:val="CodeHTML"/>
          <w:rFonts w:asciiTheme="majorBidi" w:hAnsiTheme="majorBidi" w:cstheme="majorBidi"/>
          <w:sz w:val="24"/>
          <w:szCs w:val="24"/>
          <w:lang w:val="en-GB"/>
        </w:rPr>
        <w:t>out_h</w:t>
      </w:r>
      <w:proofErr w:type="spellEnd"/>
      <w:r w:rsidRPr="00D9035D">
        <w:rPr>
          <w:rStyle w:val="CodeHTML"/>
          <w:rFonts w:asciiTheme="majorBidi" w:hAnsiTheme="majorBidi" w:cstheme="majorBidi"/>
          <w:sz w:val="24"/>
          <w:szCs w:val="24"/>
          <w:lang w:val="en-GB"/>
        </w:rPr>
        <w:t>):</w:t>
      </w:r>
    </w:p>
    <w:p w14:paraId="2814FCC5"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for j in range(0, </w:t>
      </w:r>
      <w:proofErr w:type="spellStart"/>
      <w:r w:rsidRPr="00D9035D">
        <w:rPr>
          <w:rStyle w:val="CodeHTML"/>
          <w:rFonts w:asciiTheme="majorBidi" w:hAnsiTheme="majorBidi" w:cstheme="majorBidi"/>
          <w:sz w:val="24"/>
          <w:szCs w:val="24"/>
          <w:lang w:val="en-GB"/>
        </w:rPr>
        <w:t>out_w</w:t>
      </w:r>
      <w:proofErr w:type="spellEnd"/>
      <w:r w:rsidRPr="00D9035D">
        <w:rPr>
          <w:rStyle w:val="CodeHTML"/>
          <w:rFonts w:asciiTheme="majorBidi" w:hAnsiTheme="majorBidi" w:cstheme="majorBidi"/>
          <w:sz w:val="24"/>
          <w:szCs w:val="24"/>
          <w:lang w:val="en-GB"/>
        </w:rPr>
        <w:t>):</w:t>
      </w:r>
    </w:p>
    <w:p w14:paraId="4831C9D6"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start_i</w:t>
      </w:r>
      <w:proofErr w:type="spellEnd"/>
      <w:r w:rsidRPr="00D9035D">
        <w:rPr>
          <w:rStyle w:val="CodeHTML"/>
          <w:rFonts w:asciiTheme="majorBidi" w:hAnsiTheme="majorBidi" w:cstheme="majorBidi"/>
          <w:sz w:val="24"/>
          <w:szCs w:val="24"/>
          <w:lang w:val="en-GB"/>
        </w:rPr>
        <w:t xml:space="preserve"> = </w:t>
      </w:r>
      <w:proofErr w:type="spellStart"/>
      <w:r w:rsidRPr="00D9035D">
        <w:rPr>
          <w:rStyle w:val="CodeHTML"/>
          <w:rFonts w:asciiTheme="majorBidi" w:hAnsiTheme="majorBidi" w:cstheme="majorBidi"/>
          <w:sz w:val="24"/>
          <w:szCs w:val="24"/>
          <w:lang w:val="en-GB"/>
        </w:rPr>
        <w:t>i</w:t>
      </w:r>
      <w:proofErr w:type="spellEnd"/>
      <w:r w:rsidRPr="00D9035D">
        <w:rPr>
          <w:rStyle w:val="CodeHTML"/>
          <w:rFonts w:asciiTheme="majorBidi" w:hAnsiTheme="majorBidi" w:cstheme="majorBidi"/>
          <w:sz w:val="24"/>
          <w:szCs w:val="24"/>
          <w:lang w:val="en-GB"/>
        </w:rPr>
        <w:t xml:space="preserve"> * stride</w:t>
      </w:r>
    </w:p>
    <w:p w14:paraId="39190064"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start_j</w:t>
      </w:r>
      <w:proofErr w:type="spellEnd"/>
      <w:r w:rsidRPr="00D9035D">
        <w:rPr>
          <w:rStyle w:val="CodeHTML"/>
          <w:rFonts w:asciiTheme="majorBidi" w:hAnsiTheme="majorBidi" w:cstheme="majorBidi"/>
          <w:sz w:val="24"/>
          <w:szCs w:val="24"/>
          <w:lang w:val="en-GB"/>
        </w:rPr>
        <w:t xml:space="preserve"> = j * stride</w:t>
      </w:r>
    </w:p>
    <w:p w14:paraId="0F30DA84"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region = image[</w:t>
      </w:r>
      <w:proofErr w:type="spellStart"/>
      <w:r w:rsidRPr="00D9035D">
        <w:rPr>
          <w:rStyle w:val="CodeHTML"/>
          <w:rFonts w:asciiTheme="majorBidi" w:hAnsiTheme="majorBidi" w:cstheme="majorBidi"/>
          <w:sz w:val="24"/>
          <w:szCs w:val="24"/>
          <w:lang w:val="en-GB"/>
        </w:rPr>
        <w:t>start_i:start_i+size</w:t>
      </w:r>
      <w:proofErr w:type="spellEnd"/>
      <w:r w:rsidRPr="00D9035D">
        <w:rPr>
          <w:rStyle w:val="CodeHTML"/>
          <w:rFonts w:asciiTheme="majorBidi" w:hAnsiTheme="majorBidi" w:cstheme="majorBidi"/>
          <w:sz w:val="24"/>
          <w:szCs w:val="24"/>
          <w:lang w:val="en-GB"/>
        </w:rPr>
        <w:t xml:space="preserve">, </w:t>
      </w:r>
      <w:proofErr w:type="spellStart"/>
      <w:r w:rsidRPr="00D9035D">
        <w:rPr>
          <w:rStyle w:val="CodeHTML"/>
          <w:rFonts w:asciiTheme="majorBidi" w:hAnsiTheme="majorBidi" w:cstheme="majorBidi"/>
          <w:sz w:val="24"/>
          <w:szCs w:val="24"/>
          <w:lang w:val="en-GB"/>
        </w:rPr>
        <w:t>start_j:start_j+size</w:t>
      </w:r>
      <w:proofErr w:type="spellEnd"/>
      <w:r w:rsidRPr="00D9035D">
        <w:rPr>
          <w:rStyle w:val="CodeHTML"/>
          <w:rFonts w:asciiTheme="majorBidi" w:hAnsiTheme="majorBidi" w:cstheme="majorBidi"/>
          <w:sz w:val="24"/>
          <w:szCs w:val="24"/>
          <w:lang w:val="en-GB"/>
        </w:rPr>
        <w:t>]</w:t>
      </w:r>
    </w:p>
    <w:p w14:paraId="603BB9CA"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output[</w:t>
      </w:r>
      <w:proofErr w:type="spellStart"/>
      <w:r w:rsidRPr="00D9035D">
        <w:rPr>
          <w:rStyle w:val="CodeHTML"/>
          <w:rFonts w:asciiTheme="majorBidi" w:hAnsiTheme="majorBidi" w:cstheme="majorBidi"/>
          <w:sz w:val="24"/>
          <w:szCs w:val="24"/>
          <w:lang w:val="en-GB"/>
        </w:rPr>
        <w:t>i</w:t>
      </w:r>
      <w:proofErr w:type="spellEnd"/>
      <w:r w:rsidRPr="00D9035D">
        <w:rPr>
          <w:rStyle w:val="CodeHTML"/>
          <w:rFonts w:asciiTheme="majorBidi" w:hAnsiTheme="majorBidi" w:cstheme="majorBidi"/>
          <w:sz w:val="24"/>
          <w:szCs w:val="24"/>
          <w:lang w:val="en-GB"/>
        </w:rPr>
        <w:t xml:space="preserve">, j] = </w:t>
      </w:r>
      <w:proofErr w:type="spellStart"/>
      <w:r w:rsidRPr="00D9035D">
        <w:rPr>
          <w:rStyle w:val="CodeHTML"/>
          <w:rFonts w:asciiTheme="majorBidi" w:hAnsiTheme="majorBidi" w:cstheme="majorBidi"/>
          <w:sz w:val="24"/>
          <w:szCs w:val="24"/>
          <w:lang w:val="en-GB"/>
        </w:rPr>
        <w:t>torch.max</w:t>
      </w:r>
      <w:proofErr w:type="spellEnd"/>
      <w:r w:rsidRPr="00D9035D">
        <w:rPr>
          <w:rStyle w:val="CodeHTML"/>
          <w:rFonts w:asciiTheme="majorBidi" w:hAnsiTheme="majorBidi" w:cstheme="majorBidi"/>
          <w:sz w:val="24"/>
          <w:szCs w:val="24"/>
          <w:lang w:val="en-GB"/>
        </w:rPr>
        <w:t>(region)</w:t>
      </w:r>
    </w:p>
    <w:p w14:paraId="6E53714B" w14:textId="77777777" w:rsidR="00326D7C" w:rsidRPr="00D9035D" w:rsidRDefault="00326D7C" w:rsidP="00D9035D">
      <w:pPr>
        <w:pStyle w:val="PrformatHTML"/>
        <w:jc w:val="both"/>
        <w:rPr>
          <w:rStyle w:val="CodeHTML"/>
          <w:rFonts w:asciiTheme="majorBidi" w:hAnsiTheme="majorBidi" w:cstheme="majorBidi"/>
          <w:sz w:val="24"/>
          <w:szCs w:val="24"/>
          <w:lang w:val="en-GB"/>
        </w:rPr>
      </w:pPr>
      <w:r w:rsidRPr="00D9035D">
        <w:rPr>
          <w:rStyle w:val="CodeHTML"/>
          <w:rFonts w:asciiTheme="majorBidi" w:hAnsiTheme="majorBidi" w:cstheme="majorBidi"/>
          <w:sz w:val="24"/>
          <w:szCs w:val="24"/>
          <w:lang w:val="en-GB"/>
        </w:rPr>
        <w:t xml:space="preserve">            </w:t>
      </w:r>
    </w:p>
    <w:p w14:paraId="122E2E34" w14:textId="77777777" w:rsidR="00326D7C" w:rsidRPr="00D9035D" w:rsidRDefault="00326D7C" w:rsidP="00D9035D">
      <w:pPr>
        <w:pStyle w:val="PrformatHTML"/>
        <w:jc w:val="both"/>
        <w:rPr>
          <w:rStyle w:val="CodeHTML"/>
          <w:rFonts w:asciiTheme="majorBidi" w:hAnsiTheme="majorBidi" w:cstheme="majorBidi"/>
          <w:sz w:val="24"/>
          <w:szCs w:val="24"/>
        </w:rPr>
      </w:pPr>
      <w:r w:rsidRPr="00D9035D">
        <w:rPr>
          <w:rStyle w:val="CodeHTML"/>
          <w:rFonts w:asciiTheme="majorBidi" w:hAnsiTheme="majorBidi" w:cstheme="majorBidi"/>
          <w:sz w:val="24"/>
          <w:szCs w:val="24"/>
          <w:lang w:val="en-GB"/>
        </w:rPr>
        <w:t xml:space="preserve">    </w:t>
      </w:r>
      <w:r w:rsidRPr="00D9035D">
        <w:rPr>
          <w:rStyle w:val="CodeHTML"/>
          <w:rFonts w:asciiTheme="majorBidi" w:hAnsiTheme="majorBidi" w:cstheme="majorBidi"/>
          <w:sz w:val="24"/>
          <w:szCs w:val="24"/>
        </w:rPr>
        <w:t>return output</w:t>
      </w:r>
    </w:p>
    <w:p w14:paraId="42348FDD" w14:textId="757FEAAC" w:rsidR="00352367" w:rsidRPr="00D9035D" w:rsidRDefault="00352367" w:rsidP="00D9035D">
      <w:pPr>
        <w:pStyle w:val="NormalWeb"/>
        <w:jc w:val="both"/>
        <w:rPr>
          <w:rFonts w:asciiTheme="majorBidi" w:hAnsiTheme="majorBidi" w:cstheme="majorBidi"/>
        </w:rPr>
      </w:pPr>
    </w:p>
    <w:p w14:paraId="475ABD13" w14:textId="7F144DA7" w:rsidR="00352367" w:rsidRPr="00D9035D" w:rsidRDefault="00352367" w:rsidP="00D9035D">
      <w:pPr>
        <w:pStyle w:val="NormalWeb"/>
        <w:jc w:val="both"/>
        <w:rPr>
          <w:rFonts w:asciiTheme="majorBidi" w:hAnsiTheme="majorBidi" w:cstheme="majorBidi"/>
        </w:rPr>
      </w:pPr>
    </w:p>
    <w:p w14:paraId="48F3F202" w14:textId="519817C2" w:rsidR="00352367" w:rsidRDefault="00352367" w:rsidP="00054BDA">
      <w:pPr>
        <w:pStyle w:val="NormalWeb"/>
      </w:pPr>
    </w:p>
    <w:p w14:paraId="52D44FEE" w14:textId="77777777" w:rsidR="00352367" w:rsidRDefault="00352367" w:rsidP="00054BDA">
      <w:pPr>
        <w:pStyle w:val="NormalWeb"/>
      </w:pPr>
    </w:p>
    <w:p w14:paraId="6B37E9E5" w14:textId="5B14EF80" w:rsidR="00352367" w:rsidRDefault="00352367" w:rsidP="00352367">
      <w:pPr>
        <w:pStyle w:val="NormalWeb"/>
      </w:pPr>
    </w:p>
    <w:p w14:paraId="066F3FDB" w14:textId="5D91F904" w:rsidR="00EA7391" w:rsidRDefault="00EA7391" w:rsidP="00DB7836">
      <w:pPr>
        <w:pStyle w:val="NormalWeb"/>
      </w:pPr>
    </w:p>
    <w:sectPr w:rsidR="00EA7391" w:rsidSect="001C15DF">
      <w:footerReference w:type="default" r:id="rId15"/>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86536" w14:textId="77777777" w:rsidR="00BB6297" w:rsidRDefault="00BB6297" w:rsidP="00BC3AB4">
      <w:pPr>
        <w:spacing w:after="0" w:line="240" w:lineRule="auto"/>
      </w:pPr>
      <w:r>
        <w:separator/>
      </w:r>
    </w:p>
  </w:endnote>
  <w:endnote w:type="continuationSeparator" w:id="0">
    <w:p w14:paraId="6730EEBE" w14:textId="77777777" w:rsidR="00BB6297" w:rsidRDefault="00BB6297" w:rsidP="00BC3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15185355"/>
      <w:docPartObj>
        <w:docPartGallery w:val="Page Numbers (Bottom of Page)"/>
        <w:docPartUnique/>
      </w:docPartObj>
    </w:sdtPr>
    <w:sdtEndPr/>
    <w:sdtContent>
      <w:p w14:paraId="053AF1D2" w14:textId="7417480A" w:rsidR="00140BE2" w:rsidRDefault="00140BE2">
        <w:pPr>
          <w:pStyle w:val="Pieddepage"/>
          <w:jc w:val="center"/>
        </w:pPr>
        <w:r>
          <w:fldChar w:fldCharType="begin"/>
        </w:r>
        <w:r>
          <w:instrText>PAGE   \* MERGEFORMAT</w:instrText>
        </w:r>
        <w:r>
          <w:fldChar w:fldCharType="separate"/>
        </w:r>
        <w:r w:rsidR="001C6BBE">
          <w:rPr>
            <w:noProof/>
          </w:rPr>
          <w:t>15</w:t>
        </w:r>
        <w:r>
          <w:fldChar w:fldCharType="end"/>
        </w:r>
      </w:p>
    </w:sdtContent>
  </w:sdt>
  <w:p w14:paraId="32DEFF36" w14:textId="77777777" w:rsidR="00140BE2" w:rsidRDefault="00140B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A3BA93" w14:textId="77777777" w:rsidR="00BB6297" w:rsidRDefault="00BB6297" w:rsidP="00BC3AB4">
      <w:pPr>
        <w:spacing w:after="0" w:line="240" w:lineRule="auto"/>
      </w:pPr>
      <w:r>
        <w:separator/>
      </w:r>
    </w:p>
  </w:footnote>
  <w:footnote w:type="continuationSeparator" w:id="0">
    <w:p w14:paraId="1D5864A3" w14:textId="77777777" w:rsidR="00BB6297" w:rsidRDefault="00BB6297" w:rsidP="00BC3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06D20" w14:textId="77777777" w:rsidR="00140BE2" w:rsidRDefault="00140BE2" w:rsidP="00BC3AB4">
    <w:pPr>
      <w:pStyle w:val="En-tte"/>
      <w:jc w:val="right"/>
    </w:pPr>
    <w:r>
      <w:rPr>
        <w:noProof/>
        <w:lang w:eastAsia="fr-FR"/>
      </w:rPr>
      <w:drawing>
        <wp:inline distT="0" distB="0" distL="0" distR="0" wp14:anchorId="3AA785D3" wp14:editId="47C5C046">
          <wp:extent cx="1443722" cy="539750"/>
          <wp:effectExtent l="0" t="0" r="444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jax-document-loader.png"/>
                  <pic:cNvPicPr/>
                </pic:nvPicPr>
                <pic:blipFill>
                  <a:blip r:embed="rId1">
                    <a:extLst>
                      <a:ext uri="{28A0092B-C50C-407E-A947-70E740481C1C}">
                        <a14:useLocalDpi xmlns:a14="http://schemas.microsoft.com/office/drawing/2010/main" val="0"/>
                      </a:ext>
                    </a:extLst>
                  </a:blip>
                  <a:stretch>
                    <a:fillRect/>
                  </a:stretch>
                </pic:blipFill>
                <pic:spPr>
                  <a:xfrm>
                    <a:off x="0" y="0"/>
                    <a:ext cx="1458943" cy="5454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B41B1"/>
    <w:multiLevelType w:val="multilevel"/>
    <w:tmpl w:val="CF4A0790"/>
    <w:lvl w:ilvl="0">
      <w:start w:val="1"/>
      <w:numFmt w:val="bullet"/>
      <w:lvlText w:val=""/>
      <w:lvlJc w:val="left"/>
      <w:pPr>
        <w:tabs>
          <w:tab w:val="num" w:pos="13183"/>
        </w:tabs>
        <w:ind w:left="13183" w:hanging="360"/>
      </w:pPr>
      <w:rPr>
        <w:rFonts w:ascii="Symbol" w:hAnsi="Symbol" w:hint="default"/>
        <w:sz w:val="20"/>
      </w:rPr>
    </w:lvl>
    <w:lvl w:ilvl="1" w:tentative="1">
      <w:start w:val="1"/>
      <w:numFmt w:val="bullet"/>
      <w:lvlText w:val="o"/>
      <w:lvlJc w:val="left"/>
      <w:pPr>
        <w:tabs>
          <w:tab w:val="num" w:pos="13903"/>
        </w:tabs>
        <w:ind w:left="13903" w:hanging="360"/>
      </w:pPr>
      <w:rPr>
        <w:rFonts w:ascii="Courier New" w:hAnsi="Courier New" w:hint="default"/>
        <w:sz w:val="20"/>
      </w:rPr>
    </w:lvl>
    <w:lvl w:ilvl="2" w:tentative="1">
      <w:start w:val="1"/>
      <w:numFmt w:val="bullet"/>
      <w:lvlText w:val=""/>
      <w:lvlJc w:val="left"/>
      <w:pPr>
        <w:tabs>
          <w:tab w:val="num" w:pos="14623"/>
        </w:tabs>
        <w:ind w:left="14623" w:hanging="360"/>
      </w:pPr>
      <w:rPr>
        <w:rFonts w:ascii="Wingdings" w:hAnsi="Wingdings" w:hint="default"/>
        <w:sz w:val="20"/>
      </w:rPr>
    </w:lvl>
    <w:lvl w:ilvl="3" w:tentative="1">
      <w:start w:val="1"/>
      <w:numFmt w:val="bullet"/>
      <w:lvlText w:val=""/>
      <w:lvlJc w:val="left"/>
      <w:pPr>
        <w:tabs>
          <w:tab w:val="num" w:pos="15343"/>
        </w:tabs>
        <w:ind w:left="15343" w:hanging="360"/>
      </w:pPr>
      <w:rPr>
        <w:rFonts w:ascii="Wingdings" w:hAnsi="Wingdings" w:hint="default"/>
        <w:sz w:val="20"/>
      </w:rPr>
    </w:lvl>
    <w:lvl w:ilvl="4" w:tentative="1">
      <w:start w:val="1"/>
      <w:numFmt w:val="bullet"/>
      <w:lvlText w:val=""/>
      <w:lvlJc w:val="left"/>
      <w:pPr>
        <w:tabs>
          <w:tab w:val="num" w:pos="16063"/>
        </w:tabs>
        <w:ind w:left="16063" w:hanging="360"/>
      </w:pPr>
      <w:rPr>
        <w:rFonts w:ascii="Wingdings" w:hAnsi="Wingdings" w:hint="default"/>
        <w:sz w:val="20"/>
      </w:rPr>
    </w:lvl>
    <w:lvl w:ilvl="5" w:tentative="1">
      <w:start w:val="1"/>
      <w:numFmt w:val="bullet"/>
      <w:lvlText w:val=""/>
      <w:lvlJc w:val="left"/>
      <w:pPr>
        <w:tabs>
          <w:tab w:val="num" w:pos="16783"/>
        </w:tabs>
        <w:ind w:left="16783" w:hanging="360"/>
      </w:pPr>
      <w:rPr>
        <w:rFonts w:ascii="Wingdings" w:hAnsi="Wingdings" w:hint="default"/>
        <w:sz w:val="20"/>
      </w:rPr>
    </w:lvl>
    <w:lvl w:ilvl="6" w:tentative="1">
      <w:start w:val="1"/>
      <w:numFmt w:val="bullet"/>
      <w:lvlText w:val=""/>
      <w:lvlJc w:val="left"/>
      <w:pPr>
        <w:tabs>
          <w:tab w:val="num" w:pos="17503"/>
        </w:tabs>
        <w:ind w:left="17503" w:hanging="360"/>
      </w:pPr>
      <w:rPr>
        <w:rFonts w:ascii="Wingdings" w:hAnsi="Wingdings" w:hint="default"/>
        <w:sz w:val="20"/>
      </w:rPr>
    </w:lvl>
    <w:lvl w:ilvl="7" w:tentative="1">
      <w:start w:val="1"/>
      <w:numFmt w:val="bullet"/>
      <w:lvlText w:val=""/>
      <w:lvlJc w:val="left"/>
      <w:pPr>
        <w:tabs>
          <w:tab w:val="num" w:pos="18223"/>
        </w:tabs>
        <w:ind w:left="18223" w:hanging="360"/>
      </w:pPr>
      <w:rPr>
        <w:rFonts w:ascii="Wingdings" w:hAnsi="Wingdings" w:hint="default"/>
        <w:sz w:val="20"/>
      </w:rPr>
    </w:lvl>
    <w:lvl w:ilvl="8" w:tentative="1">
      <w:start w:val="1"/>
      <w:numFmt w:val="bullet"/>
      <w:lvlText w:val=""/>
      <w:lvlJc w:val="left"/>
      <w:pPr>
        <w:tabs>
          <w:tab w:val="num" w:pos="18943"/>
        </w:tabs>
        <w:ind w:left="18943" w:hanging="360"/>
      </w:pPr>
      <w:rPr>
        <w:rFonts w:ascii="Wingdings" w:hAnsi="Wingdings" w:hint="default"/>
        <w:sz w:val="20"/>
      </w:rPr>
    </w:lvl>
  </w:abstractNum>
  <w:abstractNum w:abstractNumId="1" w15:restartNumberingAfterBreak="0">
    <w:nsid w:val="01554CEA"/>
    <w:multiLevelType w:val="multilevel"/>
    <w:tmpl w:val="D47A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C13CE"/>
    <w:multiLevelType w:val="multilevel"/>
    <w:tmpl w:val="E512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D44E2"/>
    <w:multiLevelType w:val="multilevel"/>
    <w:tmpl w:val="C2F47C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43549"/>
    <w:multiLevelType w:val="multilevel"/>
    <w:tmpl w:val="F03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A148B"/>
    <w:multiLevelType w:val="multilevel"/>
    <w:tmpl w:val="A7EE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4B6FE0"/>
    <w:multiLevelType w:val="multilevel"/>
    <w:tmpl w:val="84402C7A"/>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 w15:restartNumberingAfterBreak="0">
    <w:nsid w:val="23523560"/>
    <w:multiLevelType w:val="multilevel"/>
    <w:tmpl w:val="C4E07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B63DA"/>
    <w:multiLevelType w:val="hybridMultilevel"/>
    <w:tmpl w:val="71DA2A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A452A9"/>
    <w:multiLevelType w:val="multilevel"/>
    <w:tmpl w:val="E762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D7F05"/>
    <w:multiLevelType w:val="multilevel"/>
    <w:tmpl w:val="49CE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4D756E"/>
    <w:multiLevelType w:val="multilevel"/>
    <w:tmpl w:val="9FBA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25620"/>
    <w:multiLevelType w:val="multilevel"/>
    <w:tmpl w:val="C438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17B87"/>
    <w:multiLevelType w:val="multilevel"/>
    <w:tmpl w:val="6B3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65F88"/>
    <w:multiLevelType w:val="multilevel"/>
    <w:tmpl w:val="49F6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97049"/>
    <w:multiLevelType w:val="multilevel"/>
    <w:tmpl w:val="DB66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D0956"/>
    <w:multiLevelType w:val="multilevel"/>
    <w:tmpl w:val="929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75DDD"/>
    <w:multiLevelType w:val="multilevel"/>
    <w:tmpl w:val="7D2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5773B"/>
    <w:multiLevelType w:val="multilevel"/>
    <w:tmpl w:val="B3DE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D478C"/>
    <w:multiLevelType w:val="multilevel"/>
    <w:tmpl w:val="FAD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C1371"/>
    <w:multiLevelType w:val="multilevel"/>
    <w:tmpl w:val="F202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84FAA"/>
    <w:multiLevelType w:val="multilevel"/>
    <w:tmpl w:val="D0E4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52783"/>
    <w:multiLevelType w:val="multilevel"/>
    <w:tmpl w:val="F5A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75C56"/>
    <w:multiLevelType w:val="multilevel"/>
    <w:tmpl w:val="479A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15339A"/>
    <w:multiLevelType w:val="hybridMultilevel"/>
    <w:tmpl w:val="2B8641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37778FD"/>
    <w:multiLevelType w:val="multilevel"/>
    <w:tmpl w:val="BBA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558F1"/>
    <w:multiLevelType w:val="hybridMultilevel"/>
    <w:tmpl w:val="F3EA0804"/>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27" w15:restartNumberingAfterBreak="0">
    <w:nsid w:val="4D171E94"/>
    <w:multiLevelType w:val="multilevel"/>
    <w:tmpl w:val="AFE0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D9775D"/>
    <w:multiLevelType w:val="multilevel"/>
    <w:tmpl w:val="12DCD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F19EA"/>
    <w:multiLevelType w:val="multilevel"/>
    <w:tmpl w:val="B73E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6373A"/>
    <w:multiLevelType w:val="multilevel"/>
    <w:tmpl w:val="F36A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05D56"/>
    <w:multiLevelType w:val="multilevel"/>
    <w:tmpl w:val="E546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7475D"/>
    <w:multiLevelType w:val="multilevel"/>
    <w:tmpl w:val="0F04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021E6A"/>
    <w:multiLevelType w:val="multilevel"/>
    <w:tmpl w:val="F73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91648"/>
    <w:multiLevelType w:val="multilevel"/>
    <w:tmpl w:val="EFA4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125C62"/>
    <w:multiLevelType w:val="multilevel"/>
    <w:tmpl w:val="EC1A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0B298D"/>
    <w:multiLevelType w:val="multilevel"/>
    <w:tmpl w:val="DF649FAC"/>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4E1503"/>
    <w:multiLevelType w:val="multilevel"/>
    <w:tmpl w:val="8A8E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7590E"/>
    <w:multiLevelType w:val="hybridMultilevel"/>
    <w:tmpl w:val="614E414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9" w15:restartNumberingAfterBreak="0">
    <w:nsid w:val="69F05A0E"/>
    <w:multiLevelType w:val="multilevel"/>
    <w:tmpl w:val="15C46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DF688F"/>
    <w:multiLevelType w:val="multilevel"/>
    <w:tmpl w:val="F5B0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082283"/>
    <w:multiLevelType w:val="multilevel"/>
    <w:tmpl w:val="477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03BAB"/>
    <w:multiLevelType w:val="multilevel"/>
    <w:tmpl w:val="9F4E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2E0FB5"/>
    <w:multiLevelType w:val="multilevel"/>
    <w:tmpl w:val="A896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B164B"/>
    <w:multiLevelType w:val="multilevel"/>
    <w:tmpl w:val="E71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E5C64"/>
    <w:multiLevelType w:val="multilevel"/>
    <w:tmpl w:val="49000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6156BA"/>
    <w:multiLevelType w:val="multilevel"/>
    <w:tmpl w:val="CB44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4"/>
  </w:num>
  <w:num w:numId="3">
    <w:abstractNumId w:val="11"/>
  </w:num>
  <w:num w:numId="4">
    <w:abstractNumId w:val="21"/>
  </w:num>
  <w:num w:numId="5">
    <w:abstractNumId w:val="16"/>
  </w:num>
  <w:num w:numId="6">
    <w:abstractNumId w:val="9"/>
  </w:num>
  <w:num w:numId="7">
    <w:abstractNumId w:val="12"/>
  </w:num>
  <w:num w:numId="8">
    <w:abstractNumId w:val="27"/>
  </w:num>
  <w:num w:numId="9">
    <w:abstractNumId w:val="4"/>
  </w:num>
  <w:num w:numId="10">
    <w:abstractNumId w:val="18"/>
  </w:num>
  <w:num w:numId="11">
    <w:abstractNumId w:val="3"/>
  </w:num>
  <w:num w:numId="12">
    <w:abstractNumId w:val="24"/>
  </w:num>
  <w:num w:numId="13">
    <w:abstractNumId w:val="13"/>
  </w:num>
  <w:num w:numId="14">
    <w:abstractNumId w:val="32"/>
  </w:num>
  <w:num w:numId="15">
    <w:abstractNumId w:val="28"/>
  </w:num>
  <w:num w:numId="16">
    <w:abstractNumId w:val="45"/>
  </w:num>
  <w:num w:numId="17">
    <w:abstractNumId w:val="7"/>
  </w:num>
  <w:num w:numId="18">
    <w:abstractNumId w:val="5"/>
  </w:num>
  <w:num w:numId="19">
    <w:abstractNumId w:val="0"/>
  </w:num>
  <w:num w:numId="20">
    <w:abstractNumId w:val="41"/>
  </w:num>
  <w:num w:numId="21">
    <w:abstractNumId w:val="42"/>
  </w:num>
  <w:num w:numId="22">
    <w:abstractNumId w:val="29"/>
  </w:num>
  <w:num w:numId="23">
    <w:abstractNumId w:val="10"/>
  </w:num>
  <w:num w:numId="24">
    <w:abstractNumId w:val="39"/>
  </w:num>
  <w:num w:numId="25">
    <w:abstractNumId w:val="17"/>
  </w:num>
  <w:num w:numId="26">
    <w:abstractNumId w:val="1"/>
  </w:num>
  <w:num w:numId="27">
    <w:abstractNumId w:val="35"/>
  </w:num>
  <w:num w:numId="28">
    <w:abstractNumId w:val="20"/>
  </w:num>
  <w:num w:numId="29">
    <w:abstractNumId w:val="23"/>
  </w:num>
  <w:num w:numId="30">
    <w:abstractNumId w:val="19"/>
  </w:num>
  <w:num w:numId="31">
    <w:abstractNumId w:val="37"/>
  </w:num>
  <w:num w:numId="32">
    <w:abstractNumId w:val="40"/>
  </w:num>
  <w:num w:numId="33">
    <w:abstractNumId w:val="14"/>
  </w:num>
  <w:num w:numId="34">
    <w:abstractNumId w:val="2"/>
  </w:num>
  <w:num w:numId="35">
    <w:abstractNumId w:val="15"/>
  </w:num>
  <w:num w:numId="36">
    <w:abstractNumId w:val="31"/>
  </w:num>
  <w:num w:numId="37">
    <w:abstractNumId w:val="30"/>
  </w:num>
  <w:num w:numId="38">
    <w:abstractNumId w:val="33"/>
  </w:num>
  <w:num w:numId="39">
    <w:abstractNumId w:val="25"/>
  </w:num>
  <w:num w:numId="40">
    <w:abstractNumId w:val="46"/>
  </w:num>
  <w:num w:numId="41">
    <w:abstractNumId w:val="44"/>
  </w:num>
  <w:num w:numId="42">
    <w:abstractNumId w:val="22"/>
  </w:num>
  <w:num w:numId="43">
    <w:abstractNumId w:val="43"/>
  </w:num>
  <w:num w:numId="44">
    <w:abstractNumId w:val="38"/>
  </w:num>
  <w:num w:numId="45">
    <w:abstractNumId w:val="8"/>
  </w:num>
  <w:num w:numId="46">
    <w:abstractNumId w:val="6"/>
  </w:num>
  <w:num w:numId="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927"/>
    <w:rsid w:val="00031076"/>
    <w:rsid w:val="00054BDA"/>
    <w:rsid w:val="000B059A"/>
    <w:rsid w:val="000B2358"/>
    <w:rsid w:val="00140739"/>
    <w:rsid w:val="00140BE2"/>
    <w:rsid w:val="001C15C3"/>
    <w:rsid w:val="001C15DF"/>
    <w:rsid w:val="001C6BBE"/>
    <w:rsid w:val="00216A70"/>
    <w:rsid w:val="00261A26"/>
    <w:rsid w:val="002655A5"/>
    <w:rsid w:val="002B0A61"/>
    <w:rsid w:val="002B0C6D"/>
    <w:rsid w:val="002E1927"/>
    <w:rsid w:val="002F4A92"/>
    <w:rsid w:val="00314353"/>
    <w:rsid w:val="00326D7C"/>
    <w:rsid w:val="00352367"/>
    <w:rsid w:val="0038287A"/>
    <w:rsid w:val="00412BBD"/>
    <w:rsid w:val="004159BF"/>
    <w:rsid w:val="00456F61"/>
    <w:rsid w:val="00467DD9"/>
    <w:rsid w:val="004737D0"/>
    <w:rsid w:val="004C05FA"/>
    <w:rsid w:val="004C7A03"/>
    <w:rsid w:val="00576C5E"/>
    <w:rsid w:val="005A1969"/>
    <w:rsid w:val="005A2B99"/>
    <w:rsid w:val="005B50A7"/>
    <w:rsid w:val="005E016A"/>
    <w:rsid w:val="00610B35"/>
    <w:rsid w:val="00611EF2"/>
    <w:rsid w:val="00612544"/>
    <w:rsid w:val="00620B76"/>
    <w:rsid w:val="00650B3B"/>
    <w:rsid w:val="00674EE1"/>
    <w:rsid w:val="006A0720"/>
    <w:rsid w:val="00700D2B"/>
    <w:rsid w:val="00726BDD"/>
    <w:rsid w:val="00764BDC"/>
    <w:rsid w:val="00771A5A"/>
    <w:rsid w:val="00782AB2"/>
    <w:rsid w:val="007C5AED"/>
    <w:rsid w:val="007F33A3"/>
    <w:rsid w:val="00833C7B"/>
    <w:rsid w:val="009172EE"/>
    <w:rsid w:val="009203ED"/>
    <w:rsid w:val="009A4FB7"/>
    <w:rsid w:val="00A14A81"/>
    <w:rsid w:val="00A84BDB"/>
    <w:rsid w:val="00AB3887"/>
    <w:rsid w:val="00AF7665"/>
    <w:rsid w:val="00B3408E"/>
    <w:rsid w:val="00B95E35"/>
    <w:rsid w:val="00BB1984"/>
    <w:rsid w:val="00BB6297"/>
    <w:rsid w:val="00BC3AB4"/>
    <w:rsid w:val="00BE6A43"/>
    <w:rsid w:val="00CA125C"/>
    <w:rsid w:val="00CE1302"/>
    <w:rsid w:val="00D04E50"/>
    <w:rsid w:val="00D730DE"/>
    <w:rsid w:val="00D9035D"/>
    <w:rsid w:val="00DB7836"/>
    <w:rsid w:val="00E67BE7"/>
    <w:rsid w:val="00EA7391"/>
    <w:rsid w:val="00ED54EE"/>
    <w:rsid w:val="00F23469"/>
    <w:rsid w:val="00F34FA6"/>
    <w:rsid w:val="00F62B6C"/>
    <w:rsid w:val="00F67919"/>
    <w:rsid w:val="00F953D0"/>
    <w:rsid w:val="00FB060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0EE642"/>
  <w15:chartTrackingRefBased/>
  <w15:docId w15:val="{988D4EAC-99DF-422E-AEDA-3EF8E82D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40BE2"/>
    <w:rPr>
      <w:rFonts w:ascii="Times New Roman" w:hAnsi="Times New Roman"/>
      <w:sz w:val="24"/>
    </w:rPr>
  </w:style>
  <w:style w:type="paragraph" w:styleId="Titre1">
    <w:name w:val="heading 1"/>
    <w:basedOn w:val="Normal"/>
    <w:link w:val="Titre1Car"/>
    <w:uiPriority w:val="9"/>
    <w:qFormat/>
    <w:rsid w:val="00F67919"/>
    <w:pPr>
      <w:numPr>
        <w:numId w:val="46"/>
      </w:numPr>
      <w:spacing w:before="100" w:beforeAutospacing="1" w:after="100" w:afterAutospacing="1" w:line="360" w:lineRule="auto"/>
      <w:outlineLvl w:val="0"/>
    </w:pPr>
    <w:rPr>
      <w:rFonts w:eastAsia="Times New Roman" w:cs="Times New Roman"/>
      <w:b/>
      <w:bCs/>
      <w:color w:val="4472C4" w:themeColor="accent1"/>
      <w:kern w:val="36"/>
      <w:sz w:val="36"/>
      <w:szCs w:val="48"/>
      <w:lang w:eastAsia="fr-FR"/>
    </w:rPr>
  </w:style>
  <w:style w:type="paragraph" w:styleId="Titre2">
    <w:name w:val="heading 2"/>
    <w:basedOn w:val="Normal"/>
    <w:link w:val="Titre2Car"/>
    <w:uiPriority w:val="9"/>
    <w:qFormat/>
    <w:rsid w:val="00F67919"/>
    <w:pPr>
      <w:numPr>
        <w:ilvl w:val="1"/>
        <w:numId w:val="46"/>
      </w:numPr>
      <w:spacing w:before="100" w:beforeAutospacing="1" w:after="100" w:afterAutospacing="1" w:line="240" w:lineRule="auto"/>
      <w:outlineLvl w:val="1"/>
    </w:pPr>
    <w:rPr>
      <w:rFonts w:eastAsia="Times New Roman" w:cs="Times New Roman"/>
      <w:b/>
      <w:bCs/>
      <w:color w:val="4472C4" w:themeColor="accent1"/>
      <w:sz w:val="28"/>
      <w:szCs w:val="36"/>
      <w:lang w:eastAsia="fr-FR"/>
    </w:rPr>
  </w:style>
  <w:style w:type="paragraph" w:styleId="Titre3">
    <w:name w:val="heading 3"/>
    <w:basedOn w:val="Normal"/>
    <w:link w:val="Titre3Car"/>
    <w:uiPriority w:val="9"/>
    <w:qFormat/>
    <w:rsid w:val="00612544"/>
    <w:pPr>
      <w:numPr>
        <w:ilvl w:val="2"/>
        <w:numId w:val="46"/>
      </w:numPr>
      <w:spacing w:before="100" w:beforeAutospacing="1" w:after="100" w:afterAutospacing="1" w:line="240" w:lineRule="auto"/>
      <w:outlineLvl w:val="2"/>
    </w:pPr>
    <w:rPr>
      <w:rFonts w:eastAsia="Times New Roman" w:cs="Times New Roman"/>
      <w:b/>
      <w:bCs/>
      <w:color w:val="4472C4" w:themeColor="accent1"/>
      <w:sz w:val="26"/>
      <w:szCs w:val="27"/>
      <w:lang w:eastAsia="fr-FR"/>
    </w:rPr>
  </w:style>
  <w:style w:type="paragraph" w:styleId="Titre4">
    <w:name w:val="heading 4"/>
    <w:basedOn w:val="Normal"/>
    <w:link w:val="Titre4Car"/>
    <w:uiPriority w:val="9"/>
    <w:rsid w:val="002E1927"/>
    <w:pPr>
      <w:numPr>
        <w:ilvl w:val="3"/>
        <w:numId w:val="46"/>
      </w:numPr>
      <w:spacing w:before="100" w:beforeAutospacing="1" w:after="100" w:afterAutospacing="1" w:line="240" w:lineRule="auto"/>
      <w:outlineLvl w:val="3"/>
    </w:pPr>
    <w:rPr>
      <w:rFonts w:eastAsia="Times New Roman" w:cs="Times New Roman"/>
      <w:b/>
      <w:bCs/>
      <w:szCs w:val="24"/>
      <w:lang w:eastAsia="fr-FR"/>
    </w:rPr>
  </w:style>
  <w:style w:type="paragraph" w:styleId="Titre5">
    <w:name w:val="heading 5"/>
    <w:basedOn w:val="Normal"/>
    <w:next w:val="Normal"/>
    <w:link w:val="Titre5Car"/>
    <w:uiPriority w:val="9"/>
    <w:semiHidden/>
    <w:unhideWhenUsed/>
    <w:qFormat/>
    <w:rsid w:val="00F67919"/>
    <w:pPr>
      <w:keepNext/>
      <w:keepLines/>
      <w:numPr>
        <w:ilvl w:val="4"/>
        <w:numId w:val="46"/>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F67919"/>
    <w:pPr>
      <w:keepNext/>
      <w:keepLines/>
      <w:numPr>
        <w:ilvl w:val="5"/>
        <w:numId w:val="46"/>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F67919"/>
    <w:pPr>
      <w:keepNext/>
      <w:keepLines/>
      <w:numPr>
        <w:ilvl w:val="6"/>
        <w:numId w:val="46"/>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F67919"/>
    <w:pPr>
      <w:keepNext/>
      <w:keepLines/>
      <w:numPr>
        <w:ilvl w:val="7"/>
        <w:numId w:val="46"/>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67919"/>
    <w:pPr>
      <w:keepNext/>
      <w:keepLines/>
      <w:numPr>
        <w:ilvl w:val="8"/>
        <w:numId w:val="4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7919"/>
    <w:rPr>
      <w:rFonts w:ascii="Times New Roman" w:eastAsia="Times New Roman" w:hAnsi="Times New Roman" w:cs="Times New Roman"/>
      <w:b/>
      <w:bCs/>
      <w:color w:val="4472C4" w:themeColor="accent1"/>
      <w:kern w:val="36"/>
      <w:sz w:val="36"/>
      <w:szCs w:val="48"/>
      <w:lang w:eastAsia="fr-FR"/>
    </w:rPr>
  </w:style>
  <w:style w:type="character" w:customStyle="1" w:styleId="Titre2Car">
    <w:name w:val="Titre 2 Car"/>
    <w:basedOn w:val="Policepardfaut"/>
    <w:link w:val="Titre2"/>
    <w:uiPriority w:val="9"/>
    <w:rsid w:val="00F67919"/>
    <w:rPr>
      <w:rFonts w:ascii="Times New Roman" w:eastAsia="Times New Roman" w:hAnsi="Times New Roman" w:cs="Times New Roman"/>
      <w:b/>
      <w:bCs/>
      <w:color w:val="4472C4" w:themeColor="accent1"/>
      <w:sz w:val="28"/>
      <w:szCs w:val="36"/>
      <w:lang w:eastAsia="fr-FR"/>
    </w:rPr>
  </w:style>
  <w:style w:type="character" w:customStyle="1" w:styleId="Titre3Car">
    <w:name w:val="Titre 3 Car"/>
    <w:basedOn w:val="Policepardfaut"/>
    <w:link w:val="Titre3"/>
    <w:uiPriority w:val="9"/>
    <w:rsid w:val="00612544"/>
    <w:rPr>
      <w:rFonts w:ascii="Times New Roman" w:eastAsia="Times New Roman" w:hAnsi="Times New Roman" w:cs="Times New Roman"/>
      <w:b/>
      <w:bCs/>
      <w:color w:val="4472C4" w:themeColor="accent1"/>
      <w:sz w:val="26"/>
      <w:szCs w:val="27"/>
      <w:lang w:eastAsia="fr-FR"/>
    </w:rPr>
  </w:style>
  <w:style w:type="character" w:customStyle="1" w:styleId="Titre4Car">
    <w:name w:val="Titre 4 Car"/>
    <w:basedOn w:val="Policepardfaut"/>
    <w:link w:val="Titre4"/>
    <w:uiPriority w:val="9"/>
    <w:rsid w:val="002E1927"/>
    <w:rPr>
      <w:rFonts w:ascii="Times New Roman" w:eastAsia="Times New Roman" w:hAnsi="Times New Roman" w:cs="Times New Roman"/>
      <w:b/>
      <w:bCs/>
      <w:sz w:val="24"/>
      <w:szCs w:val="24"/>
      <w:lang w:eastAsia="fr-FR"/>
    </w:rPr>
  </w:style>
  <w:style w:type="paragraph" w:styleId="NormalWeb">
    <w:name w:val="Normal (Web)"/>
    <w:basedOn w:val="Normal"/>
    <w:uiPriority w:val="99"/>
    <w:unhideWhenUsed/>
    <w:rsid w:val="002E1927"/>
    <w:pPr>
      <w:spacing w:before="100" w:beforeAutospacing="1" w:after="100" w:afterAutospacing="1" w:line="240" w:lineRule="auto"/>
    </w:pPr>
    <w:rPr>
      <w:rFonts w:eastAsia="Times New Roman" w:cs="Times New Roman"/>
      <w:szCs w:val="24"/>
      <w:lang w:eastAsia="fr-FR"/>
    </w:rPr>
  </w:style>
  <w:style w:type="character" w:styleId="lev">
    <w:name w:val="Strong"/>
    <w:basedOn w:val="Policepardfaut"/>
    <w:uiPriority w:val="22"/>
    <w:qFormat/>
    <w:rsid w:val="002E1927"/>
    <w:rPr>
      <w:b/>
      <w:bCs/>
    </w:rPr>
  </w:style>
  <w:style w:type="character" w:styleId="Accentuation">
    <w:name w:val="Emphasis"/>
    <w:basedOn w:val="Policepardfaut"/>
    <w:uiPriority w:val="20"/>
    <w:qFormat/>
    <w:rsid w:val="002E1927"/>
    <w:rPr>
      <w:i/>
      <w:iCs/>
    </w:rPr>
  </w:style>
  <w:style w:type="character" w:styleId="CodeHTML">
    <w:name w:val="HTML Code"/>
    <w:basedOn w:val="Policepardfaut"/>
    <w:uiPriority w:val="99"/>
    <w:semiHidden/>
    <w:unhideWhenUsed/>
    <w:rsid w:val="002E1927"/>
    <w:rPr>
      <w:rFonts w:ascii="Courier New" w:eastAsia="Times New Roman" w:hAnsi="Courier New" w:cs="Courier New"/>
      <w:sz w:val="20"/>
      <w:szCs w:val="20"/>
    </w:rPr>
  </w:style>
  <w:style w:type="paragraph" w:styleId="En-tte">
    <w:name w:val="header"/>
    <w:basedOn w:val="Normal"/>
    <w:link w:val="En-tteCar"/>
    <w:uiPriority w:val="99"/>
    <w:unhideWhenUsed/>
    <w:rsid w:val="00BC3AB4"/>
    <w:pPr>
      <w:tabs>
        <w:tab w:val="center" w:pos="4536"/>
        <w:tab w:val="right" w:pos="9072"/>
      </w:tabs>
      <w:spacing w:after="0" w:line="240" w:lineRule="auto"/>
    </w:pPr>
  </w:style>
  <w:style w:type="character" w:customStyle="1" w:styleId="En-tteCar">
    <w:name w:val="En-tête Car"/>
    <w:basedOn w:val="Policepardfaut"/>
    <w:link w:val="En-tte"/>
    <w:uiPriority w:val="99"/>
    <w:rsid w:val="00BC3AB4"/>
  </w:style>
  <w:style w:type="paragraph" w:styleId="Pieddepage">
    <w:name w:val="footer"/>
    <w:basedOn w:val="Normal"/>
    <w:link w:val="PieddepageCar"/>
    <w:uiPriority w:val="99"/>
    <w:unhideWhenUsed/>
    <w:rsid w:val="00BC3A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C3AB4"/>
  </w:style>
  <w:style w:type="paragraph" w:styleId="Paragraphedeliste">
    <w:name w:val="List Paragraph"/>
    <w:basedOn w:val="Normal"/>
    <w:uiPriority w:val="34"/>
    <w:qFormat/>
    <w:rsid w:val="00467DD9"/>
    <w:pPr>
      <w:ind w:left="720"/>
      <w:contextualSpacing/>
    </w:pPr>
  </w:style>
  <w:style w:type="table" w:styleId="Grilledutableau">
    <w:name w:val="Table Grid"/>
    <w:basedOn w:val="TableauNormal"/>
    <w:uiPriority w:val="39"/>
    <w:rsid w:val="004C0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9A4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A4FB7"/>
    <w:rPr>
      <w:rFonts w:ascii="Courier New" w:eastAsia="Times New Roman" w:hAnsi="Courier New" w:cs="Courier New"/>
      <w:sz w:val="20"/>
      <w:szCs w:val="20"/>
      <w:lang w:eastAsia="fr-FR"/>
    </w:rPr>
  </w:style>
  <w:style w:type="paragraph" w:styleId="Citation">
    <w:name w:val="Quote"/>
    <w:basedOn w:val="Normal"/>
    <w:next w:val="Normal"/>
    <w:link w:val="CitationCar"/>
    <w:uiPriority w:val="29"/>
    <w:qFormat/>
    <w:rsid w:val="00456F61"/>
    <w:pPr>
      <w:spacing w:before="200"/>
      <w:ind w:left="864" w:right="864"/>
      <w:jc w:val="center"/>
    </w:pPr>
    <w:rPr>
      <w:b/>
      <w:i/>
      <w:iCs/>
      <w:color w:val="404040" w:themeColor="text1" w:themeTint="BF"/>
      <w:sz w:val="32"/>
    </w:rPr>
  </w:style>
  <w:style w:type="character" w:customStyle="1" w:styleId="CitationCar">
    <w:name w:val="Citation Car"/>
    <w:basedOn w:val="Policepardfaut"/>
    <w:link w:val="Citation"/>
    <w:uiPriority w:val="29"/>
    <w:rsid w:val="00456F61"/>
    <w:rPr>
      <w:rFonts w:ascii="Times New Roman" w:hAnsi="Times New Roman"/>
      <w:b/>
      <w:i/>
      <w:iCs/>
      <w:color w:val="404040" w:themeColor="text1" w:themeTint="BF"/>
      <w:sz w:val="32"/>
    </w:rPr>
  </w:style>
  <w:style w:type="character" w:customStyle="1" w:styleId="Titre5Car">
    <w:name w:val="Titre 5 Car"/>
    <w:basedOn w:val="Policepardfaut"/>
    <w:link w:val="Titre5"/>
    <w:uiPriority w:val="9"/>
    <w:semiHidden/>
    <w:rsid w:val="00F67919"/>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F67919"/>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F67919"/>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F6791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F67919"/>
    <w:rPr>
      <w:rFonts w:asciiTheme="majorHAnsi" w:eastAsiaTheme="majorEastAsia" w:hAnsiTheme="majorHAnsi" w:cstheme="majorBidi"/>
      <w:i/>
      <w:iCs/>
      <w:color w:val="272727" w:themeColor="text1" w:themeTint="D8"/>
      <w:sz w:val="21"/>
      <w:szCs w:val="21"/>
    </w:rPr>
  </w:style>
  <w:style w:type="paragraph" w:styleId="Lgende">
    <w:name w:val="caption"/>
    <w:basedOn w:val="Normal"/>
    <w:next w:val="Normal"/>
    <w:uiPriority w:val="35"/>
    <w:unhideWhenUsed/>
    <w:qFormat/>
    <w:rsid w:val="00F67919"/>
    <w:pPr>
      <w:spacing w:after="200" w:line="240" w:lineRule="auto"/>
    </w:pPr>
    <w:rPr>
      <w:i/>
      <w:iCs/>
      <w:color w:val="44546A" w:themeColor="text2"/>
      <w:sz w:val="18"/>
      <w:szCs w:val="18"/>
    </w:rPr>
  </w:style>
  <w:style w:type="character" w:styleId="Rfrencelgre">
    <w:name w:val="Subtle Reference"/>
    <w:basedOn w:val="Policepardfaut"/>
    <w:uiPriority w:val="31"/>
    <w:qFormat/>
    <w:rsid w:val="001C15DF"/>
    <w:rPr>
      <w:smallCaps/>
      <w:color w:val="5A5A5A" w:themeColor="text1" w:themeTint="A5"/>
    </w:rPr>
  </w:style>
  <w:style w:type="character" w:styleId="Accentuationintense">
    <w:name w:val="Intense Emphasis"/>
    <w:basedOn w:val="Policepardfaut"/>
    <w:uiPriority w:val="21"/>
    <w:qFormat/>
    <w:rsid w:val="001C15DF"/>
    <w:rPr>
      <w:i/>
      <w:iCs/>
      <w:color w:val="4472C4" w:themeColor="accent1"/>
    </w:rPr>
  </w:style>
  <w:style w:type="paragraph" w:styleId="TM1">
    <w:name w:val="toc 1"/>
    <w:basedOn w:val="Normal"/>
    <w:next w:val="Normal"/>
    <w:autoRedefine/>
    <w:uiPriority w:val="39"/>
    <w:unhideWhenUsed/>
    <w:rsid w:val="00BB1984"/>
    <w:pPr>
      <w:spacing w:after="100"/>
    </w:pPr>
  </w:style>
  <w:style w:type="paragraph" w:styleId="TM2">
    <w:name w:val="toc 2"/>
    <w:basedOn w:val="Normal"/>
    <w:next w:val="Normal"/>
    <w:autoRedefine/>
    <w:uiPriority w:val="39"/>
    <w:unhideWhenUsed/>
    <w:rsid w:val="00BB1984"/>
    <w:pPr>
      <w:spacing w:after="100"/>
      <w:ind w:left="220"/>
    </w:pPr>
  </w:style>
  <w:style w:type="paragraph" w:styleId="TM3">
    <w:name w:val="toc 3"/>
    <w:basedOn w:val="Normal"/>
    <w:next w:val="Normal"/>
    <w:autoRedefine/>
    <w:uiPriority w:val="39"/>
    <w:unhideWhenUsed/>
    <w:rsid w:val="00BB1984"/>
    <w:pPr>
      <w:spacing w:after="100"/>
      <w:ind w:left="440"/>
    </w:pPr>
  </w:style>
  <w:style w:type="paragraph" w:styleId="TM4">
    <w:name w:val="toc 4"/>
    <w:basedOn w:val="Normal"/>
    <w:next w:val="Normal"/>
    <w:autoRedefine/>
    <w:uiPriority w:val="39"/>
    <w:unhideWhenUsed/>
    <w:rsid w:val="00BB1984"/>
    <w:pPr>
      <w:spacing w:after="100"/>
      <w:ind w:left="660"/>
    </w:pPr>
  </w:style>
  <w:style w:type="paragraph" w:styleId="TM5">
    <w:name w:val="toc 5"/>
    <w:basedOn w:val="Normal"/>
    <w:next w:val="Normal"/>
    <w:autoRedefine/>
    <w:uiPriority w:val="39"/>
    <w:unhideWhenUsed/>
    <w:rsid w:val="00BB1984"/>
    <w:pPr>
      <w:spacing w:after="100"/>
      <w:ind w:left="880"/>
    </w:pPr>
    <w:rPr>
      <w:rFonts w:eastAsiaTheme="minorEastAsia"/>
      <w:lang w:eastAsia="fr-FR"/>
    </w:rPr>
  </w:style>
  <w:style w:type="paragraph" w:styleId="TM6">
    <w:name w:val="toc 6"/>
    <w:basedOn w:val="Normal"/>
    <w:next w:val="Normal"/>
    <w:autoRedefine/>
    <w:uiPriority w:val="39"/>
    <w:unhideWhenUsed/>
    <w:rsid w:val="00BB1984"/>
    <w:pPr>
      <w:spacing w:after="100"/>
      <w:ind w:left="1100"/>
    </w:pPr>
    <w:rPr>
      <w:rFonts w:eastAsiaTheme="minorEastAsia"/>
      <w:lang w:eastAsia="fr-FR"/>
    </w:rPr>
  </w:style>
  <w:style w:type="paragraph" w:styleId="TM7">
    <w:name w:val="toc 7"/>
    <w:basedOn w:val="Normal"/>
    <w:next w:val="Normal"/>
    <w:autoRedefine/>
    <w:uiPriority w:val="39"/>
    <w:unhideWhenUsed/>
    <w:rsid w:val="00BB1984"/>
    <w:pPr>
      <w:spacing w:after="100"/>
      <w:ind w:left="1320"/>
    </w:pPr>
    <w:rPr>
      <w:rFonts w:eastAsiaTheme="minorEastAsia"/>
      <w:lang w:eastAsia="fr-FR"/>
    </w:rPr>
  </w:style>
  <w:style w:type="paragraph" w:styleId="TM8">
    <w:name w:val="toc 8"/>
    <w:basedOn w:val="Normal"/>
    <w:next w:val="Normal"/>
    <w:autoRedefine/>
    <w:uiPriority w:val="39"/>
    <w:unhideWhenUsed/>
    <w:rsid w:val="00BB1984"/>
    <w:pPr>
      <w:spacing w:after="100"/>
      <w:ind w:left="1540"/>
    </w:pPr>
    <w:rPr>
      <w:rFonts w:eastAsiaTheme="minorEastAsia"/>
      <w:lang w:eastAsia="fr-FR"/>
    </w:rPr>
  </w:style>
  <w:style w:type="paragraph" w:styleId="TM9">
    <w:name w:val="toc 9"/>
    <w:basedOn w:val="Normal"/>
    <w:next w:val="Normal"/>
    <w:autoRedefine/>
    <w:uiPriority w:val="39"/>
    <w:unhideWhenUsed/>
    <w:rsid w:val="00BB1984"/>
    <w:pPr>
      <w:spacing w:after="100"/>
      <w:ind w:left="1760"/>
    </w:pPr>
    <w:rPr>
      <w:rFonts w:eastAsiaTheme="minorEastAsia"/>
      <w:lang w:eastAsia="fr-FR"/>
    </w:rPr>
  </w:style>
  <w:style w:type="character" w:styleId="Lienhypertexte">
    <w:name w:val="Hyperlink"/>
    <w:basedOn w:val="Policepardfaut"/>
    <w:uiPriority w:val="99"/>
    <w:unhideWhenUsed/>
    <w:rsid w:val="00BB1984"/>
    <w:rPr>
      <w:color w:val="0563C1" w:themeColor="hyperlink"/>
      <w:u w:val="single"/>
    </w:rPr>
  </w:style>
  <w:style w:type="paragraph" w:styleId="Tabledesillustrations">
    <w:name w:val="table of figures"/>
    <w:basedOn w:val="Normal"/>
    <w:next w:val="Normal"/>
    <w:uiPriority w:val="99"/>
    <w:unhideWhenUsed/>
    <w:rsid w:val="00456F6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19040">
      <w:bodyDiv w:val="1"/>
      <w:marLeft w:val="0"/>
      <w:marRight w:val="0"/>
      <w:marTop w:val="0"/>
      <w:marBottom w:val="0"/>
      <w:divBdr>
        <w:top w:val="none" w:sz="0" w:space="0" w:color="auto"/>
        <w:left w:val="none" w:sz="0" w:space="0" w:color="auto"/>
        <w:bottom w:val="none" w:sz="0" w:space="0" w:color="auto"/>
        <w:right w:val="none" w:sz="0" w:space="0" w:color="auto"/>
      </w:divBdr>
    </w:div>
    <w:div w:id="17852366">
      <w:bodyDiv w:val="1"/>
      <w:marLeft w:val="0"/>
      <w:marRight w:val="0"/>
      <w:marTop w:val="0"/>
      <w:marBottom w:val="0"/>
      <w:divBdr>
        <w:top w:val="none" w:sz="0" w:space="0" w:color="auto"/>
        <w:left w:val="none" w:sz="0" w:space="0" w:color="auto"/>
        <w:bottom w:val="none" w:sz="0" w:space="0" w:color="auto"/>
        <w:right w:val="none" w:sz="0" w:space="0" w:color="auto"/>
      </w:divBdr>
    </w:div>
    <w:div w:id="19429720">
      <w:bodyDiv w:val="1"/>
      <w:marLeft w:val="0"/>
      <w:marRight w:val="0"/>
      <w:marTop w:val="0"/>
      <w:marBottom w:val="0"/>
      <w:divBdr>
        <w:top w:val="none" w:sz="0" w:space="0" w:color="auto"/>
        <w:left w:val="none" w:sz="0" w:space="0" w:color="auto"/>
        <w:bottom w:val="none" w:sz="0" w:space="0" w:color="auto"/>
        <w:right w:val="none" w:sz="0" w:space="0" w:color="auto"/>
      </w:divBdr>
    </w:div>
    <w:div w:id="50426661">
      <w:bodyDiv w:val="1"/>
      <w:marLeft w:val="0"/>
      <w:marRight w:val="0"/>
      <w:marTop w:val="0"/>
      <w:marBottom w:val="0"/>
      <w:divBdr>
        <w:top w:val="none" w:sz="0" w:space="0" w:color="auto"/>
        <w:left w:val="none" w:sz="0" w:space="0" w:color="auto"/>
        <w:bottom w:val="none" w:sz="0" w:space="0" w:color="auto"/>
        <w:right w:val="none" w:sz="0" w:space="0" w:color="auto"/>
      </w:divBdr>
    </w:div>
    <w:div w:id="60299416">
      <w:bodyDiv w:val="1"/>
      <w:marLeft w:val="0"/>
      <w:marRight w:val="0"/>
      <w:marTop w:val="0"/>
      <w:marBottom w:val="0"/>
      <w:divBdr>
        <w:top w:val="none" w:sz="0" w:space="0" w:color="auto"/>
        <w:left w:val="none" w:sz="0" w:space="0" w:color="auto"/>
        <w:bottom w:val="none" w:sz="0" w:space="0" w:color="auto"/>
        <w:right w:val="none" w:sz="0" w:space="0" w:color="auto"/>
      </w:divBdr>
      <w:divsChild>
        <w:div w:id="1831284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67434">
      <w:bodyDiv w:val="1"/>
      <w:marLeft w:val="0"/>
      <w:marRight w:val="0"/>
      <w:marTop w:val="0"/>
      <w:marBottom w:val="0"/>
      <w:divBdr>
        <w:top w:val="none" w:sz="0" w:space="0" w:color="auto"/>
        <w:left w:val="none" w:sz="0" w:space="0" w:color="auto"/>
        <w:bottom w:val="none" w:sz="0" w:space="0" w:color="auto"/>
        <w:right w:val="none" w:sz="0" w:space="0" w:color="auto"/>
      </w:divBdr>
    </w:div>
    <w:div w:id="62217705">
      <w:bodyDiv w:val="1"/>
      <w:marLeft w:val="0"/>
      <w:marRight w:val="0"/>
      <w:marTop w:val="0"/>
      <w:marBottom w:val="0"/>
      <w:divBdr>
        <w:top w:val="none" w:sz="0" w:space="0" w:color="auto"/>
        <w:left w:val="none" w:sz="0" w:space="0" w:color="auto"/>
        <w:bottom w:val="none" w:sz="0" w:space="0" w:color="auto"/>
        <w:right w:val="none" w:sz="0" w:space="0" w:color="auto"/>
      </w:divBdr>
    </w:div>
    <w:div w:id="71776686">
      <w:bodyDiv w:val="1"/>
      <w:marLeft w:val="0"/>
      <w:marRight w:val="0"/>
      <w:marTop w:val="0"/>
      <w:marBottom w:val="0"/>
      <w:divBdr>
        <w:top w:val="none" w:sz="0" w:space="0" w:color="auto"/>
        <w:left w:val="none" w:sz="0" w:space="0" w:color="auto"/>
        <w:bottom w:val="none" w:sz="0" w:space="0" w:color="auto"/>
        <w:right w:val="none" w:sz="0" w:space="0" w:color="auto"/>
      </w:divBdr>
    </w:div>
    <w:div w:id="77142422">
      <w:bodyDiv w:val="1"/>
      <w:marLeft w:val="0"/>
      <w:marRight w:val="0"/>
      <w:marTop w:val="0"/>
      <w:marBottom w:val="0"/>
      <w:divBdr>
        <w:top w:val="none" w:sz="0" w:space="0" w:color="auto"/>
        <w:left w:val="none" w:sz="0" w:space="0" w:color="auto"/>
        <w:bottom w:val="none" w:sz="0" w:space="0" w:color="auto"/>
        <w:right w:val="none" w:sz="0" w:space="0" w:color="auto"/>
      </w:divBdr>
    </w:div>
    <w:div w:id="92240893">
      <w:bodyDiv w:val="1"/>
      <w:marLeft w:val="0"/>
      <w:marRight w:val="0"/>
      <w:marTop w:val="0"/>
      <w:marBottom w:val="0"/>
      <w:divBdr>
        <w:top w:val="none" w:sz="0" w:space="0" w:color="auto"/>
        <w:left w:val="none" w:sz="0" w:space="0" w:color="auto"/>
        <w:bottom w:val="none" w:sz="0" w:space="0" w:color="auto"/>
        <w:right w:val="none" w:sz="0" w:space="0" w:color="auto"/>
      </w:divBdr>
    </w:div>
    <w:div w:id="106781774">
      <w:bodyDiv w:val="1"/>
      <w:marLeft w:val="0"/>
      <w:marRight w:val="0"/>
      <w:marTop w:val="0"/>
      <w:marBottom w:val="0"/>
      <w:divBdr>
        <w:top w:val="none" w:sz="0" w:space="0" w:color="auto"/>
        <w:left w:val="none" w:sz="0" w:space="0" w:color="auto"/>
        <w:bottom w:val="none" w:sz="0" w:space="0" w:color="auto"/>
        <w:right w:val="none" w:sz="0" w:space="0" w:color="auto"/>
      </w:divBdr>
    </w:div>
    <w:div w:id="119887441">
      <w:bodyDiv w:val="1"/>
      <w:marLeft w:val="0"/>
      <w:marRight w:val="0"/>
      <w:marTop w:val="0"/>
      <w:marBottom w:val="0"/>
      <w:divBdr>
        <w:top w:val="none" w:sz="0" w:space="0" w:color="auto"/>
        <w:left w:val="none" w:sz="0" w:space="0" w:color="auto"/>
        <w:bottom w:val="none" w:sz="0" w:space="0" w:color="auto"/>
        <w:right w:val="none" w:sz="0" w:space="0" w:color="auto"/>
      </w:divBdr>
    </w:div>
    <w:div w:id="126122597">
      <w:bodyDiv w:val="1"/>
      <w:marLeft w:val="0"/>
      <w:marRight w:val="0"/>
      <w:marTop w:val="0"/>
      <w:marBottom w:val="0"/>
      <w:divBdr>
        <w:top w:val="none" w:sz="0" w:space="0" w:color="auto"/>
        <w:left w:val="none" w:sz="0" w:space="0" w:color="auto"/>
        <w:bottom w:val="none" w:sz="0" w:space="0" w:color="auto"/>
        <w:right w:val="none" w:sz="0" w:space="0" w:color="auto"/>
      </w:divBdr>
    </w:div>
    <w:div w:id="131097103">
      <w:bodyDiv w:val="1"/>
      <w:marLeft w:val="0"/>
      <w:marRight w:val="0"/>
      <w:marTop w:val="0"/>
      <w:marBottom w:val="0"/>
      <w:divBdr>
        <w:top w:val="none" w:sz="0" w:space="0" w:color="auto"/>
        <w:left w:val="none" w:sz="0" w:space="0" w:color="auto"/>
        <w:bottom w:val="none" w:sz="0" w:space="0" w:color="auto"/>
        <w:right w:val="none" w:sz="0" w:space="0" w:color="auto"/>
      </w:divBdr>
    </w:div>
    <w:div w:id="134570256">
      <w:bodyDiv w:val="1"/>
      <w:marLeft w:val="0"/>
      <w:marRight w:val="0"/>
      <w:marTop w:val="0"/>
      <w:marBottom w:val="0"/>
      <w:divBdr>
        <w:top w:val="none" w:sz="0" w:space="0" w:color="auto"/>
        <w:left w:val="none" w:sz="0" w:space="0" w:color="auto"/>
        <w:bottom w:val="none" w:sz="0" w:space="0" w:color="auto"/>
        <w:right w:val="none" w:sz="0" w:space="0" w:color="auto"/>
      </w:divBdr>
    </w:div>
    <w:div w:id="136344571">
      <w:bodyDiv w:val="1"/>
      <w:marLeft w:val="0"/>
      <w:marRight w:val="0"/>
      <w:marTop w:val="0"/>
      <w:marBottom w:val="0"/>
      <w:divBdr>
        <w:top w:val="none" w:sz="0" w:space="0" w:color="auto"/>
        <w:left w:val="none" w:sz="0" w:space="0" w:color="auto"/>
        <w:bottom w:val="none" w:sz="0" w:space="0" w:color="auto"/>
        <w:right w:val="none" w:sz="0" w:space="0" w:color="auto"/>
      </w:divBdr>
    </w:div>
    <w:div w:id="149102253">
      <w:bodyDiv w:val="1"/>
      <w:marLeft w:val="0"/>
      <w:marRight w:val="0"/>
      <w:marTop w:val="0"/>
      <w:marBottom w:val="0"/>
      <w:divBdr>
        <w:top w:val="none" w:sz="0" w:space="0" w:color="auto"/>
        <w:left w:val="none" w:sz="0" w:space="0" w:color="auto"/>
        <w:bottom w:val="none" w:sz="0" w:space="0" w:color="auto"/>
        <w:right w:val="none" w:sz="0" w:space="0" w:color="auto"/>
      </w:divBdr>
    </w:div>
    <w:div w:id="157625043">
      <w:bodyDiv w:val="1"/>
      <w:marLeft w:val="0"/>
      <w:marRight w:val="0"/>
      <w:marTop w:val="0"/>
      <w:marBottom w:val="0"/>
      <w:divBdr>
        <w:top w:val="none" w:sz="0" w:space="0" w:color="auto"/>
        <w:left w:val="none" w:sz="0" w:space="0" w:color="auto"/>
        <w:bottom w:val="none" w:sz="0" w:space="0" w:color="auto"/>
        <w:right w:val="none" w:sz="0" w:space="0" w:color="auto"/>
      </w:divBdr>
    </w:div>
    <w:div w:id="162284600">
      <w:bodyDiv w:val="1"/>
      <w:marLeft w:val="0"/>
      <w:marRight w:val="0"/>
      <w:marTop w:val="0"/>
      <w:marBottom w:val="0"/>
      <w:divBdr>
        <w:top w:val="none" w:sz="0" w:space="0" w:color="auto"/>
        <w:left w:val="none" w:sz="0" w:space="0" w:color="auto"/>
        <w:bottom w:val="none" w:sz="0" w:space="0" w:color="auto"/>
        <w:right w:val="none" w:sz="0" w:space="0" w:color="auto"/>
      </w:divBdr>
    </w:div>
    <w:div w:id="173610889">
      <w:bodyDiv w:val="1"/>
      <w:marLeft w:val="0"/>
      <w:marRight w:val="0"/>
      <w:marTop w:val="0"/>
      <w:marBottom w:val="0"/>
      <w:divBdr>
        <w:top w:val="none" w:sz="0" w:space="0" w:color="auto"/>
        <w:left w:val="none" w:sz="0" w:space="0" w:color="auto"/>
        <w:bottom w:val="none" w:sz="0" w:space="0" w:color="auto"/>
        <w:right w:val="none" w:sz="0" w:space="0" w:color="auto"/>
      </w:divBdr>
    </w:div>
    <w:div w:id="180971071">
      <w:bodyDiv w:val="1"/>
      <w:marLeft w:val="0"/>
      <w:marRight w:val="0"/>
      <w:marTop w:val="0"/>
      <w:marBottom w:val="0"/>
      <w:divBdr>
        <w:top w:val="none" w:sz="0" w:space="0" w:color="auto"/>
        <w:left w:val="none" w:sz="0" w:space="0" w:color="auto"/>
        <w:bottom w:val="none" w:sz="0" w:space="0" w:color="auto"/>
        <w:right w:val="none" w:sz="0" w:space="0" w:color="auto"/>
      </w:divBdr>
    </w:div>
    <w:div w:id="196967135">
      <w:bodyDiv w:val="1"/>
      <w:marLeft w:val="0"/>
      <w:marRight w:val="0"/>
      <w:marTop w:val="0"/>
      <w:marBottom w:val="0"/>
      <w:divBdr>
        <w:top w:val="none" w:sz="0" w:space="0" w:color="auto"/>
        <w:left w:val="none" w:sz="0" w:space="0" w:color="auto"/>
        <w:bottom w:val="none" w:sz="0" w:space="0" w:color="auto"/>
        <w:right w:val="none" w:sz="0" w:space="0" w:color="auto"/>
      </w:divBdr>
    </w:div>
    <w:div w:id="198444010">
      <w:bodyDiv w:val="1"/>
      <w:marLeft w:val="0"/>
      <w:marRight w:val="0"/>
      <w:marTop w:val="0"/>
      <w:marBottom w:val="0"/>
      <w:divBdr>
        <w:top w:val="none" w:sz="0" w:space="0" w:color="auto"/>
        <w:left w:val="none" w:sz="0" w:space="0" w:color="auto"/>
        <w:bottom w:val="none" w:sz="0" w:space="0" w:color="auto"/>
        <w:right w:val="none" w:sz="0" w:space="0" w:color="auto"/>
      </w:divBdr>
    </w:div>
    <w:div w:id="238246652">
      <w:bodyDiv w:val="1"/>
      <w:marLeft w:val="0"/>
      <w:marRight w:val="0"/>
      <w:marTop w:val="0"/>
      <w:marBottom w:val="0"/>
      <w:divBdr>
        <w:top w:val="none" w:sz="0" w:space="0" w:color="auto"/>
        <w:left w:val="none" w:sz="0" w:space="0" w:color="auto"/>
        <w:bottom w:val="none" w:sz="0" w:space="0" w:color="auto"/>
        <w:right w:val="none" w:sz="0" w:space="0" w:color="auto"/>
      </w:divBdr>
    </w:div>
    <w:div w:id="278997102">
      <w:bodyDiv w:val="1"/>
      <w:marLeft w:val="0"/>
      <w:marRight w:val="0"/>
      <w:marTop w:val="0"/>
      <w:marBottom w:val="0"/>
      <w:divBdr>
        <w:top w:val="none" w:sz="0" w:space="0" w:color="auto"/>
        <w:left w:val="none" w:sz="0" w:space="0" w:color="auto"/>
        <w:bottom w:val="none" w:sz="0" w:space="0" w:color="auto"/>
        <w:right w:val="none" w:sz="0" w:space="0" w:color="auto"/>
      </w:divBdr>
    </w:div>
    <w:div w:id="288634890">
      <w:bodyDiv w:val="1"/>
      <w:marLeft w:val="0"/>
      <w:marRight w:val="0"/>
      <w:marTop w:val="0"/>
      <w:marBottom w:val="0"/>
      <w:divBdr>
        <w:top w:val="none" w:sz="0" w:space="0" w:color="auto"/>
        <w:left w:val="none" w:sz="0" w:space="0" w:color="auto"/>
        <w:bottom w:val="none" w:sz="0" w:space="0" w:color="auto"/>
        <w:right w:val="none" w:sz="0" w:space="0" w:color="auto"/>
      </w:divBdr>
    </w:div>
    <w:div w:id="300962815">
      <w:bodyDiv w:val="1"/>
      <w:marLeft w:val="0"/>
      <w:marRight w:val="0"/>
      <w:marTop w:val="0"/>
      <w:marBottom w:val="0"/>
      <w:divBdr>
        <w:top w:val="none" w:sz="0" w:space="0" w:color="auto"/>
        <w:left w:val="none" w:sz="0" w:space="0" w:color="auto"/>
        <w:bottom w:val="none" w:sz="0" w:space="0" w:color="auto"/>
        <w:right w:val="none" w:sz="0" w:space="0" w:color="auto"/>
      </w:divBdr>
    </w:div>
    <w:div w:id="305554920">
      <w:bodyDiv w:val="1"/>
      <w:marLeft w:val="0"/>
      <w:marRight w:val="0"/>
      <w:marTop w:val="0"/>
      <w:marBottom w:val="0"/>
      <w:divBdr>
        <w:top w:val="none" w:sz="0" w:space="0" w:color="auto"/>
        <w:left w:val="none" w:sz="0" w:space="0" w:color="auto"/>
        <w:bottom w:val="none" w:sz="0" w:space="0" w:color="auto"/>
        <w:right w:val="none" w:sz="0" w:space="0" w:color="auto"/>
      </w:divBdr>
    </w:div>
    <w:div w:id="316112028">
      <w:bodyDiv w:val="1"/>
      <w:marLeft w:val="0"/>
      <w:marRight w:val="0"/>
      <w:marTop w:val="0"/>
      <w:marBottom w:val="0"/>
      <w:divBdr>
        <w:top w:val="none" w:sz="0" w:space="0" w:color="auto"/>
        <w:left w:val="none" w:sz="0" w:space="0" w:color="auto"/>
        <w:bottom w:val="none" w:sz="0" w:space="0" w:color="auto"/>
        <w:right w:val="none" w:sz="0" w:space="0" w:color="auto"/>
      </w:divBdr>
    </w:div>
    <w:div w:id="316883073">
      <w:bodyDiv w:val="1"/>
      <w:marLeft w:val="0"/>
      <w:marRight w:val="0"/>
      <w:marTop w:val="0"/>
      <w:marBottom w:val="0"/>
      <w:divBdr>
        <w:top w:val="none" w:sz="0" w:space="0" w:color="auto"/>
        <w:left w:val="none" w:sz="0" w:space="0" w:color="auto"/>
        <w:bottom w:val="none" w:sz="0" w:space="0" w:color="auto"/>
        <w:right w:val="none" w:sz="0" w:space="0" w:color="auto"/>
      </w:divBdr>
    </w:div>
    <w:div w:id="324357754">
      <w:bodyDiv w:val="1"/>
      <w:marLeft w:val="0"/>
      <w:marRight w:val="0"/>
      <w:marTop w:val="0"/>
      <w:marBottom w:val="0"/>
      <w:divBdr>
        <w:top w:val="none" w:sz="0" w:space="0" w:color="auto"/>
        <w:left w:val="none" w:sz="0" w:space="0" w:color="auto"/>
        <w:bottom w:val="none" w:sz="0" w:space="0" w:color="auto"/>
        <w:right w:val="none" w:sz="0" w:space="0" w:color="auto"/>
      </w:divBdr>
    </w:div>
    <w:div w:id="332611132">
      <w:bodyDiv w:val="1"/>
      <w:marLeft w:val="0"/>
      <w:marRight w:val="0"/>
      <w:marTop w:val="0"/>
      <w:marBottom w:val="0"/>
      <w:divBdr>
        <w:top w:val="none" w:sz="0" w:space="0" w:color="auto"/>
        <w:left w:val="none" w:sz="0" w:space="0" w:color="auto"/>
        <w:bottom w:val="none" w:sz="0" w:space="0" w:color="auto"/>
        <w:right w:val="none" w:sz="0" w:space="0" w:color="auto"/>
      </w:divBdr>
    </w:div>
    <w:div w:id="333537767">
      <w:bodyDiv w:val="1"/>
      <w:marLeft w:val="0"/>
      <w:marRight w:val="0"/>
      <w:marTop w:val="0"/>
      <w:marBottom w:val="0"/>
      <w:divBdr>
        <w:top w:val="none" w:sz="0" w:space="0" w:color="auto"/>
        <w:left w:val="none" w:sz="0" w:space="0" w:color="auto"/>
        <w:bottom w:val="none" w:sz="0" w:space="0" w:color="auto"/>
        <w:right w:val="none" w:sz="0" w:space="0" w:color="auto"/>
      </w:divBdr>
    </w:div>
    <w:div w:id="335621073">
      <w:bodyDiv w:val="1"/>
      <w:marLeft w:val="0"/>
      <w:marRight w:val="0"/>
      <w:marTop w:val="0"/>
      <w:marBottom w:val="0"/>
      <w:divBdr>
        <w:top w:val="none" w:sz="0" w:space="0" w:color="auto"/>
        <w:left w:val="none" w:sz="0" w:space="0" w:color="auto"/>
        <w:bottom w:val="none" w:sz="0" w:space="0" w:color="auto"/>
        <w:right w:val="none" w:sz="0" w:space="0" w:color="auto"/>
      </w:divBdr>
    </w:div>
    <w:div w:id="354236160">
      <w:bodyDiv w:val="1"/>
      <w:marLeft w:val="0"/>
      <w:marRight w:val="0"/>
      <w:marTop w:val="0"/>
      <w:marBottom w:val="0"/>
      <w:divBdr>
        <w:top w:val="none" w:sz="0" w:space="0" w:color="auto"/>
        <w:left w:val="none" w:sz="0" w:space="0" w:color="auto"/>
        <w:bottom w:val="none" w:sz="0" w:space="0" w:color="auto"/>
        <w:right w:val="none" w:sz="0" w:space="0" w:color="auto"/>
      </w:divBdr>
    </w:div>
    <w:div w:id="362751537">
      <w:bodyDiv w:val="1"/>
      <w:marLeft w:val="0"/>
      <w:marRight w:val="0"/>
      <w:marTop w:val="0"/>
      <w:marBottom w:val="0"/>
      <w:divBdr>
        <w:top w:val="none" w:sz="0" w:space="0" w:color="auto"/>
        <w:left w:val="none" w:sz="0" w:space="0" w:color="auto"/>
        <w:bottom w:val="none" w:sz="0" w:space="0" w:color="auto"/>
        <w:right w:val="none" w:sz="0" w:space="0" w:color="auto"/>
      </w:divBdr>
    </w:div>
    <w:div w:id="370888767">
      <w:bodyDiv w:val="1"/>
      <w:marLeft w:val="0"/>
      <w:marRight w:val="0"/>
      <w:marTop w:val="0"/>
      <w:marBottom w:val="0"/>
      <w:divBdr>
        <w:top w:val="none" w:sz="0" w:space="0" w:color="auto"/>
        <w:left w:val="none" w:sz="0" w:space="0" w:color="auto"/>
        <w:bottom w:val="none" w:sz="0" w:space="0" w:color="auto"/>
        <w:right w:val="none" w:sz="0" w:space="0" w:color="auto"/>
      </w:divBdr>
    </w:div>
    <w:div w:id="372997853">
      <w:bodyDiv w:val="1"/>
      <w:marLeft w:val="0"/>
      <w:marRight w:val="0"/>
      <w:marTop w:val="0"/>
      <w:marBottom w:val="0"/>
      <w:divBdr>
        <w:top w:val="none" w:sz="0" w:space="0" w:color="auto"/>
        <w:left w:val="none" w:sz="0" w:space="0" w:color="auto"/>
        <w:bottom w:val="none" w:sz="0" w:space="0" w:color="auto"/>
        <w:right w:val="none" w:sz="0" w:space="0" w:color="auto"/>
      </w:divBdr>
    </w:div>
    <w:div w:id="382753860">
      <w:bodyDiv w:val="1"/>
      <w:marLeft w:val="0"/>
      <w:marRight w:val="0"/>
      <w:marTop w:val="0"/>
      <w:marBottom w:val="0"/>
      <w:divBdr>
        <w:top w:val="none" w:sz="0" w:space="0" w:color="auto"/>
        <w:left w:val="none" w:sz="0" w:space="0" w:color="auto"/>
        <w:bottom w:val="none" w:sz="0" w:space="0" w:color="auto"/>
        <w:right w:val="none" w:sz="0" w:space="0" w:color="auto"/>
      </w:divBdr>
    </w:div>
    <w:div w:id="390275943">
      <w:bodyDiv w:val="1"/>
      <w:marLeft w:val="0"/>
      <w:marRight w:val="0"/>
      <w:marTop w:val="0"/>
      <w:marBottom w:val="0"/>
      <w:divBdr>
        <w:top w:val="none" w:sz="0" w:space="0" w:color="auto"/>
        <w:left w:val="none" w:sz="0" w:space="0" w:color="auto"/>
        <w:bottom w:val="none" w:sz="0" w:space="0" w:color="auto"/>
        <w:right w:val="none" w:sz="0" w:space="0" w:color="auto"/>
      </w:divBdr>
    </w:div>
    <w:div w:id="398288651">
      <w:bodyDiv w:val="1"/>
      <w:marLeft w:val="0"/>
      <w:marRight w:val="0"/>
      <w:marTop w:val="0"/>
      <w:marBottom w:val="0"/>
      <w:divBdr>
        <w:top w:val="none" w:sz="0" w:space="0" w:color="auto"/>
        <w:left w:val="none" w:sz="0" w:space="0" w:color="auto"/>
        <w:bottom w:val="none" w:sz="0" w:space="0" w:color="auto"/>
        <w:right w:val="none" w:sz="0" w:space="0" w:color="auto"/>
      </w:divBdr>
    </w:div>
    <w:div w:id="405343244">
      <w:bodyDiv w:val="1"/>
      <w:marLeft w:val="0"/>
      <w:marRight w:val="0"/>
      <w:marTop w:val="0"/>
      <w:marBottom w:val="0"/>
      <w:divBdr>
        <w:top w:val="none" w:sz="0" w:space="0" w:color="auto"/>
        <w:left w:val="none" w:sz="0" w:space="0" w:color="auto"/>
        <w:bottom w:val="none" w:sz="0" w:space="0" w:color="auto"/>
        <w:right w:val="none" w:sz="0" w:space="0" w:color="auto"/>
      </w:divBdr>
    </w:div>
    <w:div w:id="407382791">
      <w:bodyDiv w:val="1"/>
      <w:marLeft w:val="0"/>
      <w:marRight w:val="0"/>
      <w:marTop w:val="0"/>
      <w:marBottom w:val="0"/>
      <w:divBdr>
        <w:top w:val="none" w:sz="0" w:space="0" w:color="auto"/>
        <w:left w:val="none" w:sz="0" w:space="0" w:color="auto"/>
        <w:bottom w:val="none" w:sz="0" w:space="0" w:color="auto"/>
        <w:right w:val="none" w:sz="0" w:space="0" w:color="auto"/>
      </w:divBdr>
    </w:div>
    <w:div w:id="412943835">
      <w:bodyDiv w:val="1"/>
      <w:marLeft w:val="0"/>
      <w:marRight w:val="0"/>
      <w:marTop w:val="0"/>
      <w:marBottom w:val="0"/>
      <w:divBdr>
        <w:top w:val="none" w:sz="0" w:space="0" w:color="auto"/>
        <w:left w:val="none" w:sz="0" w:space="0" w:color="auto"/>
        <w:bottom w:val="none" w:sz="0" w:space="0" w:color="auto"/>
        <w:right w:val="none" w:sz="0" w:space="0" w:color="auto"/>
      </w:divBdr>
    </w:div>
    <w:div w:id="418140019">
      <w:bodyDiv w:val="1"/>
      <w:marLeft w:val="0"/>
      <w:marRight w:val="0"/>
      <w:marTop w:val="0"/>
      <w:marBottom w:val="0"/>
      <w:divBdr>
        <w:top w:val="none" w:sz="0" w:space="0" w:color="auto"/>
        <w:left w:val="none" w:sz="0" w:space="0" w:color="auto"/>
        <w:bottom w:val="none" w:sz="0" w:space="0" w:color="auto"/>
        <w:right w:val="none" w:sz="0" w:space="0" w:color="auto"/>
      </w:divBdr>
    </w:div>
    <w:div w:id="418716665">
      <w:bodyDiv w:val="1"/>
      <w:marLeft w:val="0"/>
      <w:marRight w:val="0"/>
      <w:marTop w:val="0"/>
      <w:marBottom w:val="0"/>
      <w:divBdr>
        <w:top w:val="none" w:sz="0" w:space="0" w:color="auto"/>
        <w:left w:val="none" w:sz="0" w:space="0" w:color="auto"/>
        <w:bottom w:val="none" w:sz="0" w:space="0" w:color="auto"/>
        <w:right w:val="none" w:sz="0" w:space="0" w:color="auto"/>
      </w:divBdr>
    </w:div>
    <w:div w:id="429358102">
      <w:bodyDiv w:val="1"/>
      <w:marLeft w:val="0"/>
      <w:marRight w:val="0"/>
      <w:marTop w:val="0"/>
      <w:marBottom w:val="0"/>
      <w:divBdr>
        <w:top w:val="none" w:sz="0" w:space="0" w:color="auto"/>
        <w:left w:val="none" w:sz="0" w:space="0" w:color="auto"/>
        <w:bottom w:val="none" w:sz="0" w:space="0" w:color="auto"/>
        <w:right w:val="none" w:sz="0" w:space="0" w:color="auto"/>
      </w:divBdr>
    </w:div>
    <w:div w:id="441190258">
      <w:bodyDiv w:val="1"/>
      <w:marLeft w:val="0"/>
      <w:marRight w:val="0"/>
      <w:marTop w:val="0"/>
      <w:marBottom w:val="0"/>
      <w:divBdr>
        <w:top w:val="none" w:sz="0" w:space="0" w:color="auto"/>
        <w:left w:val="none" w:sz="0" w:space="0" w:color="auto"/>
        <w:bottom w:val="none" w:sz="0" w:space="0" w:color="auto"/>
        <w:right w:val="none" w:sz="0" w:space="0" w:color="auto"/>
      </w:divBdr>
    </w:div>
    <w:div w:id="450824677">
      <w:bodyDiv w:val="1"/>
      <w:marLeft w:val="0"/>
      <w:marRight w:val="0"/>
      <w:marTop w:val="0"/>
      <w:marBottom w:val="0"/>
      <w:divBdr>
        <w:top w:val="none" w:sz="0" w:space="0" w:color="auto"/>
        <w:left w:val="none" w:sz="0" w:space="0" w:color="auto"/>
        <w:bottom w:val="none" w:sz="0" w:space="0" w:color="auto"/>
        <w:right w:val="none" w:sz="0" w:space="0" w:color="auto"/>
      </w:divBdr>
    </w:div>
    <w:div w:id="469253816">
      <w:bodyDiv w:val="1"/>
      <w:marLeft w:val="0"/>
      <w:marRight w:val="0"/>
      <w:marTop w:val="0"/>
      <w:marBottom w:val="0"/>
      <w:divBdr>
        <w:top w:val="none" w:sz="0" w:space="0" w:color="auto"/>
        <w:left w:val="none" w:sz="0" w:space="0" w:color="auto"/>
        <w:bottom w:val="none" w:sz="0" w:space="0" w:color="auto"/>
        <w:right w:val="none" w:sz="0" w:space="0" w:color="auto"/>
      </w:divBdr>
    </w:div>
    <w:div w:id="485629096">
      <w:bodyDiv w:val="1"/>
      <w:marLeft w:val="0"/>
      <w:marRight w:val="0"/>
      <w:marTop w:val="0"/>
      <w:marBottom w:val="0"/>
      <w:divBdr>
        <w:top w:val="none" w:sz="0" w:space="0" w:color="auto"/>
        <w:left w:val="none" w:sz="0" w:space="0" w:color="auto"/>
        <w:bottom w:val="none" w:sz="0" w:space="0" w:color="auto"/>
        <w:right w:val="none" w:sz="0" w:space="0" w:color="auto"/>
      </w:divBdr>
    </w:div>
    <w:div w:id="497234146">
      <w:bodyDiv w:val="1"/>
      <w:marLeft w:val="0"/>
      <w:marRight w:val="0"/>
      <w:marTop w:val="0"/>
      <w:marBottom w:val="0"/>
      <w:divBdr>
        <w:top w:val="none" w:sz="0" w:space="0" w:color="auto"/>
        <w:left w:val="none" w:sz="0" w:space="0" w:color="auto"/>
        <w:bottom w:val="none" w:sz="0" w:space="0" w:color="auto"/>
        <w:right w:val="none" w:sz="0" w:space="0" w:color="auto"/>
      </w:divBdr>
    </w:div>
    <w:div w:id="509373948">
      <w:bodyDiv w:val="1"/>
      <w:marLeft w:val="0"/>
      <w:marRight w:val="0"/>
      <w:marTop w:val="0"/>
      <w:marBottom w:val="0"/>
      <w:divBdr>
        <w:top w:val="none" w:sz="0" w:space="0" w:color="auto"/>
        <w:left w:val="none" w:sz="0" w:space="0" w:color="auto"/>
        <w:bottom w:val="none" w:sz="0" w:space="0" w:color="auto"/>
        <w:right w:val="none" w:sz="0" w:space="0" w:color="auto"/>
      </w:divBdr>
    </w:div>
    <w:div w:id="514030448">
      <w:bodyDiv w:val="1"/>
      <w:marLeft w:val="0"/>
      <w:marRight w:val="0"/>
      <w:marTop w:val="0"/>
      <w:marBottom w:val="0"/>
      <w:divBdr>
        <w:top w:val="none" w:sz="0" w:space="0" w:color="auto"/>
        <w:left w:val="none" w:sz="0" w:space="0" w:color="auto"/>
        <w:bottom w:val="none" w:sz="0" w:space="0" w:color="auto"/>
        <w:right w:val="none" w:sz="0" w:space="0" w:color="auto"/>
      </w:divBdr>
    </w:div>
    <w:div w:id="527331206">
      <w:bodyDiv w:val="1"/>
      <w:marLeft w:val="0"/>
      <w:marRight w:val="0"/>
      <w:marTop w:val="0"/>
      <w:marBottom w:val="0"/>
      <w:divBdr>
        <w:top w:val="none" w:sz="0" w:space="0" w:color="auto"/>
        <w:left w:val="none" w:sz="0" w:space="0" w:color="auto"/>
        <w:bottom w:val="none" w:sz="0" w:space="0" w:color="auto"/>
        <w:right w:val="none" w:sz="0" w:space="0" w:color="auto"/>
      </w:divBdr>
    </w:div>
    <w:div w:id="530724404">
      <w:bodyDiv w:val="1"/>
      <w:marLeft w:val="0"/>
      <w:marRight w:val="0"/>
      <w:marTop w:val="0"/>
      <w:marBottom w:val="0"/>
      <w:divBdr>
        <w:top w:val="none" w:sz="0" w:space="0" w:color="auto"/>
        <w:left w:val="none" w:sz="0" w:space="0" w:color="auto"/>
        <w:bottom w:val="none" w:sz="0" w:space="0" w:color="auto"/>
        <w:right w:val="none" w:sz="0" w:space="0" w:color="auto"/>
      </w:divBdr>
    </w:div>
    <w:div w:id="536047796">
      <w:bodyDiv w:val="1"/>
      <w:marLeft w:val="0"/>
      <w:marRight w:val="0"/>
      <w:marTop w:val="0"/>
      <w:marBottom w:val="0"/>
      <w:divBdr>
        <w:top w:val="none" w:sz="0" w:space="0" w:color="auto"/>
        <w:left w:val="none" w:sz="0" w:space="0" w:color="auto"/>
        <w:bottom w:val="none" w:sz="0" w:space="0" w:color="auto"/>
        <w:right w:val="none" w:sz="0" w:space="0" w:color="auto"/>
      </w:divBdr>
    </w:div>
    <w:div w:id="537084307">
      <w:bodyDiv w:val="1"/>
      <w:marLeft w:val="0"/>
      <w:marRight w:val="0"/>
      <w:marTop w:val="0"/>
      <w:marBottom w:val="0"/>
      <w:divBdr>
        <w:top w:val="none" w:sz="0" w:space="0" w:color="auto"/>
        <w:left w:val="none" w:sz="0" w:space="0" w:color="auto"/>
        <w:bottom w:val="none" w:sz="0" w:space="0" w:color="auto"/>
        <w:right w:val="none" w:sz="0" w:space="0" w:color="auto"/>
      </w:divBdr>
    </w:div>
    <w:div w:id="547449848">
      <w:bodyDiv w:val="1"/>
      <w:marLeft w:val="0"/>
      <w:marRight w:val="0"/>
      <w:marTop w:val="0"/>
      <w:marBottom w:val="0"/>
      <w:divBdr>
        <w:top w:val="none" w:sz="0" w:space="0" w:color="auto"/>
        <w:left w:val="none" w:sz="0" w:space="0" w:color="auto"/>
        <w:bottom w:val="none" w:sz="0" w:space="0" w:color="auto"/>
        <w:right w:val="none" w:sz="0" w:space="0" w:color="auto"/>
      </w:divBdr>
    </w:div>
    <w:div w:id="571697376">
      <w:bodyDiv w:val="1"/>
      <w:marLeft w:val="0"/>
      <w:marRight w:val="0"/>
      <w:marTop w:val="0"/>
      <w:marBottom w:val="0"/>
      <w:divBdr>
        <w:top w:val="none" w:sz="0" w:space="0" w:color="auto"/>
        <w:left w:val="none" w:sz="0" w:space="0" w:color="auto"/>
        <w:bottom w:val="none" w:sz="0" w:space="0" w:color="auto"/>
        <w:right w:val="none" w:sz="0" w:space="0" w:color="auto"/>
      </w:divBdr>
    </w:div>
    <w:div w:id="592978169">
      <w:bodyDiv w:val="1"/>
      <w:marLeft w:val="0"/>
      <w:marRight w:val="0"/>
      <w:marTop w:val="0"/>
      <w:marBottom w:val="0"/>
      <w:divBdr>
        <w:top w:val="none" w:sz="0" w:space="0" w:color="auto"/>
        <w:left w:val="none" w:sz="0" w:space="0" w:color="auto"/>
        <w:bottom w:val="none" w:sz="0" w:space="0" w:color="auto"/>
        <w:right w:val="none" w:sz="0" w:space="0" w:color="auto"/>
      </w:divBdr>
    </w:div>
    <w:div w:id="601452410">
      <w:bodyDiv w:val="1"/>
      <w:marLeft w:val="0"/>
      <w:marRight w:val="0"/>
      <w:marTop w:val="0"/>
      <w:marBottom w:val="0"/>
      <w:divBdr>
        <w:top w:val="none" w:sz="0" w:space="0" w:color="auto"/>
        <w:left w:val="none" w:sz="0" w:space="0" w:color="auto"/>
        <w:bottom w:val="none" w:sz="0" w:space="0" w:color="auto"/>
        <w:right w:val="none" w:sz="0" w:space="0" w:color="auto"/>
      </w:divBdr>
    </w:div>
    <w:div w:id="602879844">
      <w:bodyDiv w:val="1"/>
      <w:marLeft w:val="0"/>
      <w:marRight w:val="0"/>
      <w:marTop w:val="0"/>
      <w:marBottom w:val="0"/>
      <w:divBdr>
        <w:top w:val="none" w:sz="0" w:space="0" w:color="auto"/>
        <w:left w:val="none" w:sz="0" w:space="0" w:color="auto"/>
        <w:bottom w:val="none" w:sz="0" w:space="0" w:color="auto"/>
        <w:right w:val="none" w:sz="0" w:space="0" w:color="auto"/>
      </w:divBdr>
    </w:div>
    <w:div w:id="604460082">
      <w:bodyDiv w:val="1"/>
      <w:marLeft w:val="0"/>
      <w:marRight w:val="0"/>
      <w:marTop w:val="0"/>
      <w:marBottom w:val="0"/>
      <w:divBdr>
        <w:top w:val="none" w:sz="0" w:space="0" w:color="auto"/>
        <w:left w:val="none" w:sz="0" w:space="0" w:color="auto"/>
        <w:bottom w:val="none" w:sz="0" w:space="0" w:color="auto"/>
        <w:right w:val="none" w:sz="0" w:space="0" w:color="auto"/>
      </w:divBdr>
    </w:div>
    <w:div w:id="610744413">
      <w:bodyDiv w:val="1"/>
      <w:marLeft w:val="0"/>
      <w:marRight w:val="0"/>
      <w:marTop w:val="0"/>
      <w:marBottom w:val="0"/>
      <w:divBdr>
        <w:top w:val="none" w:sz="0" w:space="0" w:color="auto"/>
        <w:left w:val="none" w:sz="0" w:space="0" w:color="auto"/>
        <w:bottom w:val="none" w:sz="0" w:space="0" w:color="auto"/>
        <w:right w:val="none" w:sz="0" w:space="0" w:color="auto"/>
      </w:divBdr>
    </w:div>
    <w:div w:id="610939065">
      <w:bodyDiv w:val="1"/>
      <w:marLeft w:val="0"/>
      <w:marRight w:val="0"/>
      <w:marTop w:val="0"/>
      <w:marBottom w:val="0"/>
      <w:divBdr>
        <w:top w:val="none" w:sz="0" w:space="0" w:color="auto"/>
        <w:left w:val="none" w:sz="0" w:space="0" w:color="auto"/>
        <w:bottom w:val="none" w:sz="0" w:space="0" w:color="auto"/>
        <w:right w:val="none" w:sz="0" w:space="0" w:color="auto"/>
      </w:divBdr>
    </w:div>
    <w:div w:id="616252220">
      <w:bodyDiv w:val="1"/>
      <w:marLeft w:val="0"/>
      <w:marRight w:val="0"/>
      <w:marTop w:val="0"/>
      <w:marBottom w:val="0"/>
      <w:divBdr>
        <w:top w:val="none" w:sz="0" w:space="0" w:color="auto"/>
        <w:left w:val="none" w:sz="0" w:space="0" w:color="auto"/>
        <w:bottom w:val="none" w:sz="0" w:space="0" w:color="auto"/>
        <w:right w:val="none" w:sz="0" w:space="0" w:color="auto"/>
      </w:divBdr>
    </w:div>
    <w:div w:id="617834474">
      <w:bodyDiv w:val="1"/>
      <w:marLeft w:val="0"/>
      <w:marRight w:val="0"/>
      <w:marTop w:val="0"/>
      <w:marBottom w:val="0"/>
      <w:divBdr>
        <w:top w:val="none" w:sz="0" w:space="0" w:color="auto"/>
        <w:left w:val="none" w:sz="0" w:space="0" w:color="auto"/>
        <w:bottom w:val="none" w:sz="0" w:space="0" w:color="auto"/>
        <w:right w:val="none" w:sz="0" w:space="0" w:color="auto"/>
      </w:divBdr>
    </w:div>
    <w:div w:id="628515926">
      <w:bodyDiv w:val="1"/>
      <w:marLeft w:val="0"/>
      <w:marRight w:val="0"/>
      <w:marTop w:val="0"/>
      <w:marBottom w:val="0"/>
      <w:divBdr>
        <w:top w:val="none" w:sz="0" w:space="0" w:color="auto"/>
        <w:left w:val="none" w:sz="0" w:space="0" w:color="auto"/>
        <w:bottom w:val="none" w:sz="0" w:space="0" w:color="auto"/>
        <w:right w:val="none" w:sz="0" w:space="0" w:color="auto"/>
      </w:divBdr>
    </w:div>
    <w:div w:id="632060410">
      <w:bodyDiv w:val="1"/>
      <w:marLeft w:val="0"/>
      <w:marRight w:val="0"/>
      <w:marTop w:val="0"/>
      <w:marBottom w:val="0"/>
      <w:divBdr>
        <w:top w:val="none" w:sz="0" w:space="0" w:color="auto"/>
        <w:left w:val="none" w:sz="0" w:space="0" w:color="auto"/>
        <w:bottom w:val="none" w:sz="0" w:space="0" w:color="auto"/>
        <w:right w:val="none" w:sz="0" w:space="0" w:color="auto"/>
      </w:divBdr>
    </w:div>
    <w:div w:id="644814949">
      <w:bodyDiv w:val="1"/>
      <w:marLeft w:val="0"/>
      <w:marRight w:val="0"/>
      <w:marTop w:val="0"/>
      <w:marBottom w:val="0"/>
      <w:divBdr>
        <w:top w:val="none" w:sz="0" w:space="0" w:color="auto"/>
        <w:left w:val="none" w:sz="0" w:space="0" w:color="auto"/>
        <w:bottom w:val="none" w:sz="0" w:space="0" w:color="auto"/>
        <w:right w:val="none" w:sz="0" w:space="0" w:color="auto"/>
      </w:divBdr>
      <w:divsChild>
        <w:div w:id="1562210443">
          <w:marLeft w:val="0"/>
          <w:marRight w:val="0"/>
          <w:marTop w:val="0"/>
          <w:marBottom w:val="0"/>
          <w:divBdr>
            <w:top w:val="none" w:sz="0" w:space="0" w:color="auto"/>
            <w:left w:val="none" w:sz="0" w:space="0" w:color="auto"/>
            <w:bottom w:val="none" w:sz="0" w:space="0" w:color="auto"/>
            <w:right w:val="none" w:sz="0" w:space="0" w:color="auto"/>
          </w:divBdr>
          <w:divsChild>
            <w:div w:id="215747865">
              <w:marLeft w:val="0"/>
              <w:marRight w:val="0"/>
              <w:marTop w:val="0"/>
              <w:marBottom w:val="0"/>
              <w:divBdr>
                <w:top w:val="none" w:sz="0" w:space="0" w:color="auto"/>
                <w:left w:val="none" w:sz="0" w:space="0" w:color="auto"/>
                <w:bottom w:val="none" w:sz="0" w:space="0" w:color="auto"/>
                <w:right w:val="none" w:sz="0" w:space="0" w:color="auto"/>
              </w:divBdr>
            </w:div>
            <w:div w:id="199980376">
              <w:marLeft w:val="0"/>
              <w:marRight w:val="0"/>
              <w:marTop w:val="0"/>
              <w:marBottom w:val="0"/>
              <w:divBdr>
                <w:top w:val="none" w:sz="0" w:space="0" w:color="auto"/>
                <w:left w:val="none" w:sz="0" w:space="0" w:color="auto"/>
                <w:bottom w:val="none" w:sz="0" w:space="0" w:color="auto"/>
                <w:right w:val="none" w:sz="0" w:space="0" w:color="auto"/>
              </w:divBdr>
            </w:div>
            <w:div w:id="1860969740">
              <w:marLeft w:val="0"/>
              <w:marRight w:val="0"/>
              <w:marTop w:val="0"/>
              <w:marBottom w:val="0"/>
              <w:divBdr>
                <w:top w:val="none" w:sz="0" w:space="0" w:color="auto"/>
                <w:left w:val="none" w:sz="0" w:space="0" w:color="auto"/>
                <w:bottom w:val="none" w:sz="0" w:space="0" w:color="auto"/>
                <w:right w:val="none" w:sz="0" w:space="0" w:color="auto"/>
              </w:divBdr>
            </w:div>
            <w:div w:id="1582174198">
              <w:marLeft w:val="0"/>
              <w:marRight w:val="0"/>
              <w:marTop w:val="0"/>
              <w:marBottom w:val="0"/>
              <w:divBdr>
                <w:top w:val="none" w:sz="0" w:space="0" w:color="auto"/>
                <w:left w:val="none" w:sz="0" w:space="0" w:color="auto"/>
                <w:bottom w:val="none" w:sz="0" w:space="0" w:color="auto"/>
                <w:right w:val="none" w:sz="0" w:space="0" w:color="auto"/>
              </w:divBdr>
            </w:div>
            <w:div w:id="1454833956">
              <w:marLeft w:val="0"/>
              <w:marRight w:val="0"/>
              <w:marTop w:val="0"/>
              <w:marBottom w:val="0"/>
              <w:divBdr>
                <w:top w:val="none" w:sz="0" w:space="0" w:color="auto"/>
                <w:left w:val="none" w:sz="0" w:space="0" w:color="auto"/>
                <w:bottom w:val="none" w:sz="0" w:space="0" w:color="auto"/>
                <w:right w:val="none" w:sz="0" w:space="0" w:color="auto"/>
              </w:divBdr>
            </w:div>
            <w:div w:id="1051542616">
              <w:marLeft w:val="0"/>
              <w:marRight w:val="0"/>
              <w:marTop w:val="0"/>
              <w:marBottom w:val="0"/>
              <w:divBdr>
                <w:top w:val="none" w:sz="0" w:space="0" w:color="auto"/>
                <w:left w:val="none" w:sz="0" w:space="0" w:color="auto"/>
                <w:bottom w:val="none" w:sz="0" w:space="0" w:color="auto"/>
                <w:right w:val="none" w:sz="0" w:space="0" w:color="auto"/>
              </w:divBdr>
            </w:div>
            <w:div w:id="159152751">
              <w:marLeft w:val="0"/>
              <w:marRight w:val="0"/>
              <w:marTop w:val="0"/>
              <w:marBottom w:val="0"/>
              <w:divBdr>
                <w:top w:val="none" w:sz="0" w:space="0" w:color="auto"/>
                <w:left w:val="none" w:sz="0" w:space="0" w:color="auto"/>
                <w:bottom w:val="none" w:sz="0" w:space="0" w:color="auto"/>
                <w:right w:val="none" w:sz="0" w:space="0" w:color="auto"/>
              </w:divBdr>
            </w:div>
            <w:div w:id="455099404">
              <w:marLeft w:val="0"/>
              <w:marRight w:val="0"/>
              <w:marTop w:val="0"/>
              <w:marBottom w:val="0"/>
              <w:divBdr>
                <w:top w:val="none" w:sz="0" w:space="0" w:color="auto"/>
                <w:left w:val="none" w:sz="0" w:space="0" w:color="auto"/>
                <w:bottom w:val="none" w:sz="0" w:space="0" w:color="auto"/>
                <w:right w:val="none" w:sz="0" w:space="0" w:color="auto"/>
              </w:divBdr>
            </w:div>
            <w:div w:id="329869715">
              <w:marLeft w:val="0"/>
              <w:marRight w:val="0"/>
              <w:marTop w:val="0"/>
              <w:marBottom w:val="0"/>
              <w:divBdr>
                <w:top w:val="none" w:sz="0" w:space="0" w:color="auto"/>
                <w:left w:val="none" w:sz="0" w:space="0" w:color="auto"/>
                <w:bottom w:val="none" w:sz="0" w:space="0" w:color="auto"/>
                <w:right w:val="none" w:sz="0" w:space="0" w:color="auto"/>
              </w:divBdr>
            </w:div>
            <w:div w:id="1331911606">
              <w:marLeft w:val="0"/>
              <w:marRight w:val="0"/>
              <w:marTop w:val="0"/>
              <w:marBottom w:val="0"/>
              <w:divBdr>
                <w:top w:val="none" w:sz="0" w:space="0" w:color="auto"/>
                <w:left w:val="none" w:sz="0" w:space="0" w:color="auto"/>
                <w:bottom w:val="none" w:sz="0" w:space="0" w:color="auto"/>
                <w:right w:val="none" w:sz="0" w:space="0" w:color="auto"/>
              </w:divBdr>
            </w:div>
            <w:div w:id="46880069">
              <w:marLeft w:val="0"/>
              <w:marRight w:val="0"/>
              <w:marTop w:val="0"/>
              <w:marBottom w:val="0"/>
              <w:divBdr>
                <w:top w:val="none" w:sz="0" w:space="0" w:color="auto"/>
                <w:left w:val="none" w:sz="0" w:space="0" w:color="auto"/>
                <w:bottom w:val="none" w:sz="0" w:space="0" w:color="auto"/>
                <w:right w:val="none" w:sz="0" w:space="0" w:color="auto"/>
              </w:divBdr>
            </w:div>
            <w:div w:id="1247182748">
              <w:marLeft w:val="0"/>
              <w:marRight w:val="0"/>
              <w:marTop w:val="0"/>
              <w:marBottom w:val="0"/>
              <w:divBdr>
                <w:top w:val="none" w:sz="0" w:space="0" w:color="auto"/>
                <w:left w:val="none" w:sz="0" w:space="0" w:color="auto"/>
                <w:bottom w:val="none" w:sz="0" w:space="0" w:color="auto"/>
                <w:right w:val="none" w:sz="0" w:space="0" w:color="auto"/>
              </w:divBdr>
            </w:div>
            <w:div w:id="969868249">
              <w:marLeft w:val="0"/>
              <w:marRight w:val="0"/>
              <w:marTop w:val="0"/>
              <w:marBottom w:val="0"/>
              <w:divBdr>
                <w:top w:val="none" w:sz="0" w:space="0" w:color="auto"/>
                <w:left w:val="none" w:sz="0" w:space="0" w:color="auto"/>
                <w:bottom w:val="none" w:sz="0" w:space="0" w:color="auto"/>
                <w:right w:val="none" w:sz="0" w:space="0" w:color="auto"/>
              </w:divBdr>
            </w:div>
            <w:div w:id="737477263">
              <w:marLeft w:val="0"/>
              <w:marRight w:val="0"/>
              <w:marTop w:val="0"/>
              <w:marBottom w:val="0"/>
              <w:divBdr>
                <w:top w:val="none" w:sz="0" w:space="0" w:color="auto"/>
                <w:left w:val="none" w:sz="0" w:space="0" w:color="auto"/>
                <w:bottom w:val="none" w:sz="0" w:space="0" w:color="auto"/>
                <w:right w:val="none" w:sz="0" w:space="0" w:color="auto"/>
              </w:divBdr>
            </w:div>
            <w:div w:id="1001278844">
              <w:marLeft w:val="0"/>
              <w:marRight w:val="0"/>
              <w:marTop w:val="0"/>
              <w:marBottom w:val="0"/>
              <w:divBdr>
                <w:top w:val="none" w:sz="0" w:space="0" w:color="auto"/>
                <w:left w:val="none" w:sz="0" w:space="0" w:color="auto"/>
                <w:bottom w:val="none" w:sz="0" w:space="0" w:color="auto"/>
                <w:right w:val="none" w:sz="0" w:space="0" w:color="auto"/>
              </w:divBdr>
            </w:div>
            <w:div w:id="743256123">
              <w:marLeft w:val="0"/>
              <w:marRight w:val="0"/>
              <w:marTop w:val="0"/>
              <w:marBottom w:val="0"/>
              <w:divBdr>
                <w:top w:val="none" w:sz="0" w:space="0" w:color="auto"/>
                <w:left w:val="none" w:sz="0" w:space="0" w:color="auto"/>
                <w:bottom w:val="none" w:sz="0" w:space="0" w:color="auto"/>
                <w:right w:val="none" w:sz="0" w:space="0" w:color="auto"/>
              </w:divBdr>
            </w:div>
            <w:div w:id="172467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169">
      <w:bodyDiv w:val="1"/>
      <w:marLeft w:val="0"/>
      <w:marRight w:val="0"/>
      <w:marTop w:val="0"/>
      <w:marBottom w:val="0"/>
      <w:divBdr>
        <w:top w:val="none" w:sz="0" w:space="0" w:color="auto"/>
        <w:left w:val="none" w:sz="0" w:space="0" w:color="auto"/>
        <w:bottom w:val="none" w:sz="0" w:space="0" w:color="auto"/>
        <w:right w:val="none" w:sz="0" w:space="0" w:color="auto"/>
      </w:divBdr>
    </w:div>
    <w:div w:id="673922059">
      <w:bodyDiv w:val="1"/>
      <w:marLeft w:val="0"/>
      <w:marRight w:val="0"/>
      <w:marTop w:val="0"/>
      <w:marBottom w:val="0"/>
      <w:divBdr>
        <w:top w:val="none" w:sz="0" w:space="0" w:color="auto"/>
        <w:left w:val="none" w:sz="0" w:space="0" w:color="auto"/>
        <w:bottom w:val="none" w:sz="0" w:space="0" w:color="auto"/>
        <w:right w:val="none" w:sz="0" w:space="0" w:color="auto"/>
      </w:divBdr>
    </w:div>
    <w:div w:id="685644315">
      <w:bodyDiv w:val="1"/>
      <w:marLeft w:val="0"/>
      <w:marRight w:val="0"/>
      <w:marTop w:val="0"/>
      <w:marBottom w:val="0"/>
      <w:divBdr>
        <w:top w:val="none" w:sz="0" w:space="0" w:color="auto"/>
        <w:left w:val="none" w:sz="0" w:space="0" w:color="auto"/>
        <w:bottom w:val="none" w:sz="0" w:space="0" w:color="auto"/>
        <w:right w:val="none" w:sz="0" w:space="0" w:color="auto"/>
      </w:divBdr>
    </w:div>
    <w:div w:id="688066036">
      <w:bodyDiv w:val="1"/>
      <w:marLeft w:val="0"/>
      <w:marRight w:val="0"/>
      <w:marTop w:val="0"/>
      <w:marBottom w:val="0"/>
      <w:divBdr>
        <w:top w:val="none" w:sz="0" w:space="0" w:color="auto"/>
        <w:left w:val="none" w:sz="0" w:space="0" w:color="auto"/>
        <w:bottom w:val="none" w:sz="0" w:space="0" w:color="auto"/>
        <w:right w:val="none" w:sz="0" w:space="0" w:color="auto"/>
      </w:divBdr>
    </w:div>
    <w:div w:id="700278852">
      <w:bodyDiv w:val="1"/>
      <w:marLeft w:val="0"/>
      <w:marRight w:val="0"/>
      <w:marTop w:val="0"/>
      <w:marBottom w:val="0"/>
      <w:divBdr>
        <w:top w:val="none" w:sz="0" w:space="0" w:color="auto"/>
        <w:left w:val="none" w:sz="0" w:space="0" w:color="auto"/>
        <w:bottom w:val="none" w:sz="0" w:space="0" w:color="auto"/>
        <w:right w:val="none" w:sz="0" w:space="0" w:color="auto"/>
      </w:divBdr>
    </w:div>
    <w:div w:id="703678133">
      <w:bodyDiv w:val="1"/>
      <w:marLeft w:val="0"/>
      <w:marRight w:val="0"/>
      <w:marTop w:val="0"/>
      <w:marBottom w:val="0"/>
      <w:divBdr>
        <w:top w:val="none" w:sz="0" w:space="0" w:color="auto"/>
        <w:left w:val="none" w:sz="0" w:space="0" w:color="auto"/>
        <w:bottom w:val="none" w:sz="0" w:space="0" w:color="auto"/>
        <w:right w:val="none" w:sz="0" w:space="0" w:color="auto"/>
      </w:divBdr>
    </w:div>
    <w:div w:id="706838124">
      <w:bodyDiv w:val="1"/>
      <w:marLeft w:val="0"/>
      <w:marRight w:val="0"/>
      <w:marTop w:val="0"/>
      <w:marBottom w:val="0"/>
      <w:divBdr>
        <w:top w:val="none" w:sz="0" w:space="0" w:color="auto"/>
        <w:left w:val="none" w:sz="0" w:space="0" w:color="auto"/>
        <w:bottom w:val="none" w:sz="0" w:space="0" w:color="auto"/>
        <w:right w:val="none" w:sz="0" w:space="0" w:color="auto"/>
      </w:divBdr>
    </w:div>
    <w:div w:id="707217659">
      <w:bodyDiv w:val="1"/>
      <w:marLeft w:val="0"/>
      <w:marRight w:val="0"/>
      <w:marTop w:val="0"/>
      <w:marBottom w:val="0"/>
      <w:divBdr>
        <w:top w:val="none" w:sz="0" w:space="0" w:color="auto"/>
        <w:left w:val="none" w:sz="0" w:space="0" w:color="auto"/>
        <w:bottom w:val="none" w:sz="0" w:space="0" w:color="auto"/>
        <w:right w:val="none" w:sz="0" w:space="0" w:color="auto"/>
      </w:divBdr>
    </w:div>
    <w:div w:id="717633114">
      <w:bodyDiv w:val="1"/>
      <w:marLeft w:val="0"/>
      <w:marRight w:val="0"/>
      <w:marTop w:val="0"/>
      <w:marBottom w:val="0"/>
      <w:divBdr>
        <w:top w:val="none" w:sz="0" w:space="0" w:color="auto"/>
        <w:left w:val="none" w:sz="0" w:space="0" w:color="auto"/>
        <w:bottom w:val="none" w:sz="0" w:space="0" w:color="auto"/>
        <w:right w:val="none" w:sz="0" w:space="0" w:color="auto"/>
      </w:divBdr>
    </w:div>
    <w:div w:id="718821538">
      <w:bodyDiv w:val="1"/>
      <w:marLeft w:val="0"/>
      <w:marRight w:val="0"/>
      <w:marTop w:val="0"/>
      <w:marBottom w:val="0"/>
      <w:divBdr>
        <w:top w:val="none" w:sz="0" w:space="0" w:color="auto"/>
        <w:left w:val="none" w:sz="0" w:space="0" w:color="auto"/>
        <w:bottom w:val="none" w:sz="0" w:space="0" w:color="auto"/>
        <w:right w:val="none" w:sz="0" w:space="0" w:color="auto"/>
      </w:divBdr>
    </w:div>
    <w:div w:id="729230331">
      <w:bodyDiv w:val="1"/>
      <w:marLeft w:val="0"/>
      <w:marRight w:val="0"/>
      <w:marTop w:val="0"/>
      <w:marBottom w:val="0"/>
      <w:divBdr>
        <w:top w:val="none" w:sz="0" w:space="0" w:color="auto"/>
        <w:left w:val="none" w:sz="0" w:space="0" w:color="auto"/>
        <w:bottom w:val="none" w:sz="0" w:space="0" w:color="auto"/>
        <w:right w:val="none" w:sz="0" w:space="0" w:color="auto"/>
      </w:divBdr>
    </w:div>
    <w:div w:id="733548086">
      <w:bodyDiv w:val="1"/>
      <w:marLeft w:val="0"/>
      <w:marRight w:val="0"/>
      <w:marTop w:val="0"/>
      <w:marBottom w:val="0"/>
      <w:divBdr>
        <w:top w:val="none" w:sz="0" w:space="0" w:color="auto"/>
        <w:left w:val="none" w:sz="0" w:space="0" w:color="auto"/>
        <w:bottom w:val="none" w:sz="0" w:space="0" w:color="auto"/>
        <w:right w:val="none" w:sz="0" w:space="0" w:color="auto"/>
      </w:divBdr>
    </w:div>
    <w:div w:id="733893863">
      <w:bodyDiv w:val="1"/>
      <w:marLeft w:val="0"/>
      <w:marRight w:val="0"/>
      <w:marTop w:val="0"/>
      <w:marBottom w:val="0"/>
      <w:divBdr>
        <w:top w:val="none" w:sz="0" w:space="0" w:color="auto"/>
        <w:left w:val="none" w:sz="0" w:space="0" w:color="auto"/>
        <w:bottom w:val="none" w:sz="0" w:space="0" w:color="auto"/>
        <w:right w:val="none" w:sz="0" w:space="0" w:color="auto"/>
      </w:divBdr>
    </w:div>
    <w:div w:id="739719145">
      <w:bodyDiv w:val="1"/>
      <w:marLeft w:val="0"/>
      <w:marRight w:val="0"/>
      <w:marTop w:val="0"/>
      <w:marBottom w:val="0"/>
      <w:divBdr>
        <w:top w:val="none" w:sz="0" w:space="0" w:color="auto"/>
        <w:left w:val="none" w:sz="0" w:space="0" w:color="auto"/>
        <w:bottom w:val="none" w:sz="0" w:space="0" w:color="auto"/>
        <w:right w:val="none" w:sz="0" w:space="0" w:color="auto"/>
      </w:divBdr>
    </w:div>
    <w:div w:id="749236183">
      <w:bodyDiv w:val="1"/>
      <w:marLeft w:val="0"/>
      <w:marRight w:val="0"/>
      <w:marTop w:val="0"/>
      <w:marBottom w:val="0"/>
      <w:divBdr>
        <w:top w:val="none" w:sz="0" w:space="0" w:color="auto"/>
        <w:left w:val="none" w:sz="0" w:space="0" w:color="auto"/>
        <w:bottom w:val="none" w:sz="0" w:space="0" w:color="auto"/>
        <w:right w:val="none" w:sz="0" w:space="0" w:color="auto"/>
      </w:divBdr>
    </w:div>
    <w:div w:id="775060989">
      <w:bodyDiv w:val="1"/>
      <w:marLeft w:val="0"/>
      <w:marRight w:val="0"/>
      <w:marTop w:val="0"/>
      <w:marBottom w:val="0"/>
      <w:divBdr>
        <w:top w:val="none" w:sz="0" w:space="0" w:color="auto"/>
        <w:left w:val="none" w:sz="0" w:space="0" w:color="auto"/>
        <w:bottom w:val="none" w:sz="0" w:space="0" w:color="auto"/>
        <w:right w:val="none" w:sz="0" w:space="0" w:color="auto"/>
      </w:divBdr>
    </w:div>
    <w:div w:id="777601807">
      <w:bodyDiv w:val="1"/>
      <w:marLeft w:val="0"/>
      <w:marRight w:val="0"/>
      <w:marTop w:val="0"/>
      <w:marBottom w:val="0"/>
      <w:divBdr>
        <w:top w:val="none" w:sz="0" w:space="0" w:color="auto"/>
        <w:left w:val="none" w:sz="0" w:space="0" w:color="auto"/>
        <w:bottom w:val="none" w:sz="0" w:space="0" w:color="auto"/>
        <w:right w:val="none" w:sz="0" w:space="0" w:color="auto"/>
      </w:divBdr>
    </w:div>
    <w:div w:id="784616986">
      <w:bodyDiv w:val="1"/>
      <w:marLeft w:val="0"/>
      <w:marRight w:val="0"/>
      <w:marTop w:val="0"/>
      <w:marBottom w:val="0"/>
      <w:divBdr>
        <w:top w:val="none" w:sz="0" w:space="0" w:color="auto"/>
        <w:left w:val="none" w:sz="0" w:space="0" w:color="auto"/>
        <w:bottom w:val="none" w:sz="0" w:space="0" w:color="auto"/>
        <w:right w:val="none" w:sz="0" w:space="0" w:color="auto"/>
      </w:divBdr>
    </w:div>
    <w:div w:id="809130494">
      <w:bodyDiv w:val="1"/>
      <w:marLeft w:val="0"/>
      <w:marRight w:val="0"/>
      <w:marTop w:val="0"/>
      <w:marBottom w:val="0"/>
      <w:divBdr>
        <w:top w:val="none" w:sz="0" w:space="0" w:color="auto"/>
        <w:left w:val="none" w:sz="0" w:space="0" w:color="auto"/>
        <w:bottom w:val="none" w:sz="0" w:space="0" w:color="auto"/>
        <w:right w:val="none" w:sz="0" w:space="0" w:color="auto"/>
      </w:divBdr>
    </w:div>
    <w:div w:id="810441394">
      <w:bodyDiv w:val="1"/>
      <w:marLeft w:val="0"/>
      <w:marRight w:val="0"/>
      <w:marTop w:val="0"/>
      <w:marBottom w:val="0"/>
      <w:divBdr>
        <w:top w:val="none" w:sz="0" w:space="0" w:color="auto"/>
        <w:left w:val="none" w:sz="0" w:space="0" w:color="auto"/>
        <w:bottom w:val="none" w:sz="0" w:space="0" w:color="auto"/>
        <w:right w:val="none" w:sz="0" w:space="0" w:color="auto"/>
      </w:divBdr>
    </w:div>
    <w:div w:id="839076857">
      <w:bodyDiv w:val="1"/>
      <w:marLeft w:val="0"/>
      <w:marRight w:val="0"/>
      <w:marTop w:val="0"/>
      <w:marBottom w:val="0"/>
      <w:divBdr>
        <w:top w:val="none" w:sz="0" w:space="0" w:color="auto"/>
        <w:left w:val="none" w:sz="0" w:space="0" w:color="auto"/>
        <w:bottom w:val="none" w:sz="0" w:space="0" w:color="auto"/>
        <w:right w:val="none" w:sz="0" w:space="0" w:color="auto"/>
      </w:divBdr>
    </w:div>
    <w:div w:id="847139116">
      <w:bodyDiv w:val="1"/>
      <w:marLeft w:val="0"/>
      <w:marRight w:val="0"/>
      <w:marTop w:val="0"/>
      <w:marBottom w:val="0"/>
      <w:divBdr>
        <w:top w:val="none" w:sz="0" w:space="0" w:color="auto"/>
        <w:left w:val="none" w:sz="0" w:space="0" w:color="auto"/>
        <w:bottom w:val="none" w:sz="0" w:space="0" w:color="auto"/>
        <w:right w:val="none" w:sz="0" w:space="0" w:color="auto"/>
      </w:divBdr>
    </w:div>
    <w:div w:id="848131572">
      <w:bodyDiv w:val="1"/>
      <w:marLeft w:val="0"/>
      <w:marRight w:val="0"/>
      <w:marTop w:val="0"/>
      <w:marBottom w:val="0"/>
      <w:divBdr>
        <w:top w:val="none" w:sz="0" w:space="0" w:color="auto"/>
        <w:left w:val="none" w:sz="0" w:space="0" w:color="auto"/>
        <w:bottom w:val="none" w:sz="0" w:space="0" w:color="auto"/>
        <w:right w:val="none" w:sz="0" w:space="0" w:color="auto"/>
      </w:divBdr>
    </w:div>
    <w:div w:id="858198272">
      <w:bodyDiv w:val="1"/>
      <w:marLeft w:val="0"/>
      <w:marRight w:val="0"/>
      <w:marTop w:val="0"/>
      <w:marBottom w:val="0"/>
      <w:divBdr>
        <w:top w:val="none" w:sz="0" w:space="0" w:color="auto"/>
        <w:left w:val="none" w:sz="0" w:space="0" w:color="auto"/>
        <w:bottom w:val="none" w:sz="0" w:space="0" w:color="auto"/>
        <w:right w:val="none" w:sz="0" w:space="0" w:color="auto"/>
      </w:divBdr>
    </w:div>
    <w:div w:id="873810252">
      <w:bodyDiv w:val="1"/>
      <w:marLeft w:val="0"/>
      <w:marRight w:val="0"/>
      <w:marTop w:val="0"/>
      <w:marBottom w:val="0"/>
      <w:divBdr>
        <w:top w:val="none" w:sz="0" w:space="0" w:color="auto"/>
        <w:left w:val="none" w:sz="0" w:space="0" w:color="auto"/>
        <w:bottom w:val="none" w:sz="0" w:space="0" w:color="auto"/>
        <w:right w:val="none" w:sz="0" w:space="0" w:color="auto"/>
      </w:divBdr>
    </w:div>
    <w:div w:id="876352194">
      <w:bodyDiv w:val="1"/>
      <w:marLeft w:val="0"/>
      <w:marRight w:val="0"/>
      <w:marTop w:val="0"/>
      <w:marBottom w:val="0"/>
      <w:divBdr>
        <w:top w:val="none" w:sz="0" w:space="0" w:color="auto"/>
        <w:left w:val="none" w:sz="0" w:space="0" w:color="auto"/>
        <w:bottom w:val="none" w:sz="0" w:space="0" w:color="auto"/>
        <w:right w:val="none" w:sz="0" w:space="0" w:color="auto"/>
      </w:divBdr>
    </w:div>
    <w:div w:id="879972154">
      <w:bodyDiv w:val="1"/>
      <w:marLeft w:val="0"/>
      <w:marRight w:val="0"/>
      <w:marTop w:val="0"/>
      <w:marBottom w:val="0"/>
      <w:divBdr>
        <w:top w:val="none" w:sz="0" w:space="0" w:color="auto"/>
        <w:left w:val="none" w:sz="0" w:space="0" w:color="auto"/>
        <w:bottom w:val="none" w:sz="0" w:space="0" w:color="auto"/>
        <w:right w:val="none" w:sz="0" w:space="0" w:color="auto"/>
      </w:divBdr>
    </w:div>
    <w:div w:id="883980858">
      <w:bodyDiv w:val="1"/>
      <w:marLeft w:val="0"/>
      <w:marRight w:val="0"/>
      <w:marTop w:val="0"/>
      <w:marBottom w:val="0"/>
      <w:divBdr>
        <w:top w:val="none" w:sz="0" w:space="0" w:color="auto"/>
        <w:left w:val="none" w:sz="0" w:space="0" w:color="auto"/>
        <w:bottom w:val="none" w:sz="0" w:space="0" w:color="auto"/>
        <w:right w:val="none" w:sz="0" w:space="0" w:color="auto"/>
      </w:divBdr>
    </w:div>
    <w:div w:id="893811809">
      <w:bodyDiv w:val="1"/>
      <w:marLeft w:val="0"/>
      <w:marRight w:val="0"/>
      <w:marTop w:val="0"/>
      <w:marBottom w:val="0"/>
      <w:divBdr>
        <w:top w:val="none" w:sz="0" w:space="0" w:color="auto"/>
        <w:left w:val="none" w:sz="0" w:space="0" w:color="auto"/>
        <w:bottom w:val="none" w:sz="0" w:space="0" w:color="auto"/>
        <w:right w:val="none" w:sz="0" w:space="0" w:color="auto"/>
      </w:divBdr>
    </w:div>
    <w:div w:id="898176327">
      <w:bodyDiv w:val="1"/>
      <w:marLeft w:val="0"/>
      <w:marRight w:val="0"/>
      <w:marTop w:val="0"/>
      <w:marBottom w:val="0"/>
      <w:divBdr>
        <w:top w:val="none" w:sz="0" w:space="0" w:color="auto"/>
        <w:left w:val="none" w:sz="0" w:space="0" w:color="auto"/>
        <w:bottom w:val="none" w:sz="0" w:space="0" w:color="auto"/>
        <w:right w:val="none" w:sz="0" w:space="0" w:color="auto"/>
      </w:divBdr>
    </w:div>
    <w:div w:id="917402210">
      <w:bodyDiv w:val="1"/>
      <w:marLeft w:val="0"/>
      <w:marRight w:val="0"/>
      <w:marTop w:val="0"/>
      <w:marBottom w:val="0"/>
      <w:divBdr>
        <w:top w:val="none" w:sz="0" w:space="0" w:color="auto"/>
        <w:left w:val="none" w:sz="0" w:space="0" w:color="auto"/>
        <w:bottom w:val="none" w:sz="0" w:space="0" w:color="auto"/>
        <w:right w:val="none" w:sz="0" w:space="0" w:color="auto"/>
      </w:divBdr>
    </w:div>
    <w:div w:id="929310049">
      <w:bodyDiv w:val="1"/>
      <w:marLeft w:val="0"/>
      <w:marRight w:val="0"/>
      <w:marTop w:val="0"/>
      <w:marBottom w:val="0"/>
      <w:divBdr>
        <w:top w:val="none" w:sz="0" w:space="0" w:color="auto"/>
        <w:left w:val="none" w:sz="0" w:space="0" w:color="auto"/>
        <w:bottom w:val="none" w:sz="0" w:space="0" w:color="auto"/>
        <w:right w:val="none" w:sz="0" w:space="0" w:color="auto"/>
      </w:divBdr>
    </w:div>
    <w:div w:id="930820428">
      <w:bodyDiv w:val="1"/>
      <w:marLeft w:val="0"/>
      <w:marRight w:val="0"/>
      <w:marTop w:val="0"/>
      <w:marBottom w:val="0"/>
      <w:divBdr>
        <w:top w:val="none" w:sz="0" w:space="0" w:color="auto"/>
        <w:left w:val="none" w:sz="0" w:space="0" w:color="auto"/>
        <w:bottom w:val="none" w:sz="0" w:space="0" w:color="auto"/>
        <w:right w:val="none" w:sz="0" w:space="0" w:color="auto"/>
      </w:divBdr>
    </w:div>
    <w:div w:id="938566614">
      <w:bodyDiv w:val="1"/>
      <w:marLeft w:val="0"/>
      <w:marRight w:val="0"/>
      <w:marTop w:val="0"/>
      <w:marBottom w:val="0"/>
      <w:divBdr>
        <w:top w:val="none" w:sz="0" w:space="0" w:color="auto"/>
        <w:left w:val="none" w:sz="0" w:space="0" w:color="auto"/>
        <w:bottom w:val="none" w:sz="0" w:space="0" w:color="auto"/>
        <w:right w:val="none" w:sz="0" w:space="0" w:color="auto"/>
      </w:divBdr>
    </w:div>
    <w:div w:id="966132004">
      <w:bodyDiv w:val="1"/>
      <w:marLeft w:val="0"/>
      <w:marRight w:val="0"/>
      <w:marTop w:val="0"/>
      <w:marBottom w:val="0"/>
      <w:divBdr>
        <w:top w:val="none" w:sz="0" w:space="0" w:color="auto"/>
        <w:left w:val="none" w:sz="0" w:space="0" w:color="auto"/>
        <w:bottom w:val="none" w:sz="0" w:space="0" w:color="auto"/>
        <w:right w:val="none" w:sz="0" w:space="0" w:color="auto"/>
      </w:divBdr>
    </w:div>
    <w:div w:id="984237781">
      <w:bodyDiv w:val="1"/>
      <w:marLeft w:val="0"/>
      <w:marRight w:val="0"/>
      <w:marTop w:val="0"/>
      <w:marBottom w:val="0"/>
      <w:divBdr>
        <w:top w:val="none" w:sz="0" w:space="0" w:color="auto"/>
        <w:left w:val="none" w:sz="0" w:space="0" w:color="auto"/>
        <w:bottom w:val="none" w:sz="0" w:space="0" w:color="auto"/>
        <w:right w:val="none" w:sz="0" w:space="0" w:color="auto"/>
      </w:divBdr>
    </w:div>
    <w:div w:id="989094284">
      <w:bodyDiv w:val="1"/>
      <w:marLeft w:val="0"/>
      <w:marRight w:val="0"/>
      <w:marTop w:val="0"/>
      <w:marBottom w:val="0"/>
      <w:divBdr>
        <w:top w:val="none" w:sz="0" w:space="0" w:color="auto"/>
        <w:left w:val="none" w:sz="0" w:space="0" w:color="auto"/>
        <w:bottom w:val="none" w:sz="0" w:space="0" w:color="auto"/>
        <w:right w:val="none" w:sz="0" w:space="0" w:color="auto"/>
      </w:divBdr>
    </w:div>
    <w:div w:id="1031033829">
      <w:bodyDiv w:val="1"/>
      <w:marLeft w:val="0"/>
      <w:marRight w:val="0"/>
      <w:marTop w:val="0"/>
      <w:marBottom w:val="0"/>
      <w:divBdr>
        <w:top w:val="none" w:sz="0" w:space="0" w:color="auto"/>
        <w:left w:val="none" w:sz="0" w:space="0" w:color="auto"/>
        <w:bottom w:val="none" w:sz="0" w:space="0" w:color="auto"/>
        <w:right w:val="none" w:sz="0" w:space="0" w:color="auto"/>
      </w:divBdr>
    </w:div>
    <w:div w:id="1035732502">
      <w:bodyDiv w:val="1"/>
      <w:marLeft w:val="0"/>
      <w:marRight w:val="0"/>
      <w:marTop w:val="0"/>
      <w:marBottom w:val="0"/>
      <w:divBdr>
        <w:top w:val="none" w:sz="0" w:space="0" w:color="auto"/>
        <w:left w:val="none" w:sz="0" w:space="0" w:color="auto"/>
        <w:bottom w:val="none" w:sz="0" w:space="0" w:color="auto"/>
        <w:right w:val="none" w:sz="0" w:space="0" w:color="auto"/>
      </w:divBdr>
    </w:div>
    <w:div w:id="1036739294">
      <w:bodyDiv w:val="1"/>
      <w:marLeft w:val="0"/>
      <w:marRight w:val="0"/>
      <w:marTop w:val="0"/>
      <w:marBottom w:val="0"/>
      <w:divBdr>
        <w:top w:val="none" w:sz="0" w:space="0" w:color="auto"/>
        <w:left w:val="none" w:sz="0" w:space="0" w:color="auto"/>
        <w:bottom w:val="none" w:sz="0" w:space="0" w:color="auto"/>
        <w:right w:val="none" w:sz="0" w:space="0" w:color="auto"/>
      </w:divBdr>
    </w:div>
    <w:div w:id="1044984625">
      <w:bodyDiv w:val="1"/>
      <w:marLeft w:val="0"/>
      <w:marRight w:val="0"/>
      <w:marTop w:val="0"/>
      <w:marBottom w:val="0"/>
      <w:divBdr>
        <w:top w:val="none" w:sz="0" w:space="0" w:color="auto"/>
        <w:left w:val="none" w:sz="0" w:space="0" w:color="auto"/>
        <w:bottom w:val="none" w:sz="0" w:space="0" w:color="auto"/>
        <w:right w:val="none" w:sz="0" w:space="0" w:color="auto"/>
      </w:divBdr>
    </w:div>
    <w:div w:id="1045256661">
      <w:bodyDiv w:val="1"/>
      <w:marLeft w:val="0"/>
      <w:marRight w:val="0"/>
      <w:marTop w:val="0"/>
      <w:marBottom w:val="0"/>
      <w:divBdr>
        <w:top w:val="none" w:sz="0" w:space="0" w:color="auto"/>
        <w:left w:val="none" w:sz="0" w:space="0" w:color="auto"/>
        <w:bottom w:val="none" w:sz="0" w:space="0" w:color="auto"/>
        <w:right w:val="none" w:sz="0" w:space="0" w:color="auto"/>
      </w:divBdr>
    </w:div>
    <w:div w:id="1045327281">
      <w:bodyDiv w:val="1"/>
      <w:marLeft w:val="0"/>
      <w:marRight w:val="0"/>
      <w:marTop w:val="0"/>
      <w:marBottom w:val="0"/>
      <w:divBdr>
        <w:top w:val="none" w:sz="0" w:space="0" w:color="auto"/>
        <w:left w:val="none" w:sz="0" w:space="0" w:color="auto"/>
        <w:bottom w:val="none" w:sz="0" w:space="0" w:color="auto"/>
        <w:right w:val="none" w:sz="0" w:space="0" w:color="auto"/>
      </w:divBdr>
    </w:div>
    <w:div w:id="1050306224">
      <w:bodyDiv w:val="1"/>
      <w:marLeft w:val="0"/>
      <w:marRight w:val="0"/>
      <w:marTop w:val="0"/>
      <w:marBottom w:val="0"/>
      <w:divBdr>
        <w:top w:val="none" w:sz="0" w:space="0" w:color="auto"/>
        <w:left w:val="none" w:sz="0" w:space="0" w:color="auto"/>
        <w:bottom w:val="none" w:sz="0" w:space="0" w:color="auto"/>
        <w:right w:val="none" w:sz="0" w:space="0" w:color="auto"/>
      </w:divBdr>
    </w:div>
    <w:div w:id="1056008944">
      <w:bodyDiv w:val="1"/>
      <w:marLeft w:val="0"/>
      <w:marRight w:val="0"/>
      <w:marTop w:val="0"/>
      <w:marBottom w:val="0"/>
      <w:divBdr>
        <w:top w:val="none" w:sz="0" w:space="0" w:color="auto"/>
        <w:left w:val="none" w:sz="0" w:space="0" w:color="auto"/>
        <w:bottom w:val="none" w:sz="0" w:space="0" w:color="auto"/>
        <w:right w:val="none" w:sz="0" w:space="0" w:color="auto"/>
      </w:divBdr>
    </w:div>
    <w:div w:id="1066807023">
      <w:bodyDiv w:val="1"/>
      <w:marLeft w:val="0"/>
      <w:marRight w:val="0"/>
      <w:marTop w:val="0"/>
      <w:marBottom w:val="0"/>
      <w:divBdr>
        <w:top w:val="none" w:sz="0" w:space="0" w:color="auto"/>
        <w:left w:val="none" w:sz="0" w:space="0" w:color="auto"/>
        <w:bottom w:val="none" w:sz="0" w:space="0" w:color="auto"/>
        <w:right w:val="none" w:sz="0" w:space="0" w:color="auto"/>
      </w:divBdr>
    </w:div>
    <w:div w:id="1073239050">
      <w:bodyDiv w:val="1"/>
      <w:marLeft w:val="0"/>
      <w:marRight w:val="0"/>
      <w:marTop w:val="0"/>
      <w:marBottom w:val="0"/>
      <w:divBdr>
        <w:top w:val="none" w:sz="0" w:space="0" w:color="auto"/>
        <w:left w:val="none" w:sz="0" w:space="0" w:color="auto"/>
        <w:bottom w:val="none" w:sz="0" w:space="0" w:color="auto"/>
        <w:right w:val="none" w:sz="0" w:space="0" w:color="auto"/>
      </w:divBdr>
    </w:div>
    <w:div w:id="1074821668">
      <w:bodyDiv w:val="1"/>
      <w:marLeft w:val="0"/>
      <w:marRight w:val="0"/>
      <w:marTop w:val="0"/>
      <w:marBottom w:val="0"/>
      <w:divBdr>
        <w:top w:val="none" w:sz="0" w:space="0" w:color="auto"/>
        <w:left w:val="none" w:sz="0" w:space="0" w:color="auto"/>
        <w:bottom w:val="none" w:sz="0" w:space="0" w:color="auto"/>
        <w:right w:val="none" w:sz="0" w:space="0" w:color="auto"/>
      </w:divBdr>
    </w:div>
    <w:div w:id="1083137639">
      <w:bodyDiv w:val="1"/>
      <w:marLeft w:val="0"/>
      <w:marRight w:val="0"/>
      <w:marTop w:val="0"/>
      <w:marBottom w:val="0"/>
      <w:divBdr>
        <w:top w:val="none" w:sz="0" w:space="0" w:color="auto"/>
        <w:left w:val="none" w:sz="0" w:space="0" w:color="auto"/>
        <w:bottom w:val="none" w:sz="0" w:space="0" w:color="auto"/>
        <w:right w:val="none" w:sz="0" w:space="0" w:color="auto"/>
      </w:divBdr>
    </w:div>
    <w:div w:id="1111364576">
      <w:bodyDiv w:val="1"/>
      <w:marLeft w:val="0"/>
      <w:marRight w:val="0"/>
      <w:marTop w:val="0"/>
      <w:marBottom w:val="0"/>
      <w:divBdr>
        <w:top w:val="none" w:sz="0" w:space="0" w:color="auto"/>
        <w:left w:val="none" w:sz="0" w:space="0" w:color="auto"/>
        <w:bottom w:val="none" w:sz="0" w:space="0" w:color="auto"/>
        <w:right w:val="none" w:sz="0" w:space="0" w:color="auto"/>
      </w:divBdr>
    </w:div>
    <w:div w:id="1114056061">
      <w:bodyDiv w:val="1"/>
      <w:marLeft w:val="0"/>
      <w:marRight w:val="0"/>
      <w:marTop w:val="0"/>
      <w:marBottom w:val="0"/>
      <w:divBdr>
        <w:top w:val="none" w:sz="0" w:space="0" w:color="auto"/>
        <w:left w:val="none" w:sz="0" w:space="0" w:color="auto"/>
        <w:bottom w:val="none" w:sz="0" w:space="0" w:color="auto"/>
        <w:right w:val="none" w:sz="0" w:space="0" w:color="auto"/>
      </w:divBdr>
    </w:div>
    <w:div w:id="1124811961">
      <w:bodyDiv w:val="1"/>
      <w:marLeft w:val="0"/>
      <w:marRight w:val="0"/>
      <w:marTop w:val="0"/>
      <w:marBottom w:val="0"/>
      <w:divBdr>
        <w:top w:val="none" w:sz="0" w:space="0" w:color="auto"/>
        <w:left w:val="none" w:sz="0" w:space="0" w:color="auto"/>
        <w:bottom w:val="none" w:sz="0" w:space="0" w:color="auto"/>
        <w:right w:val="none" w:sz="0" w:space="0" w:color="auto"/>
      </w:divBdr>
    </w:div>
    <w:div w:id="1156069993">
      <w:bodyDiv w:val="1"/>
      <w:marLeft w:val="0"/>
      <w:marRight w:val="0"/>
      <w:marTop w:val="0"/>
      <w:marBottom w:val="0"/>
      <w:divBdr>
        <w:top w:val="none" w:sz="0" w:space="0" w:color="auto"/>
        <w:left w:val="none" w:sz="0" w:space="0" w:color="auto"/>
        <w:bottom w:val="none" w:sz="0" w:space="0" w:color="auto"/>
        <w:right w:val="none" w:sz="0" w:space="0" w:color="auto"/>
      </w:divBdr>
    </w:div>
    <w:div w:id="1166551886">
      <w:bodyDiv w:val="1"/>
      <w:marLeft w:val="0"/>
      <w:marRight w:val="0"/>
      <w:marTop w:val="0"/>
      <w:marBottom w:val="0"/>
      <w:divBdr>
        <w:top w:val="none" w:sz="0" w:space="0" w:color="auto"/>
        <w:left w:val="none" w:sz="0" w:space="0" w:color="auto"/>
        <w:bottom w:val="none" w:sz="0" w:space="0" w:color="auto"/>
        <w:right w:val="none" w:sz="0" w:space="0" w:color="auto"/>
      </w:divBdr>
    </w:div>
    <w:div w:id="1176194713">
      <w:bodyDiv w:val="1"/>
      <w:marLeft w:val="0"/>
      <w:marRight w:val="0"/>
      <w:marTop w:val="0"/>
      <w:marBottom w:val="0"/>
      <w:divBdr>
        <w:top w:val="none" w:sz="0" w:space="0" w:color="auto"/>
        <w:left w:val="none" w:sz="0" w:space="0" w:color="auto"/>
        <w:bottom w:val="none" w:sz="0" w:space="0" w:color="auto"/>
        <w:right w:val="none" w:sz="0" w:space="0" w:color="auto"/>
      </w:divBdr>
    </w:div>
    <w:div w:id="1197039840">
      <w:bodyDiv w:val="1"/>
      <w:marLeft w:val="0"/>
      <w:marRight w:val="0"/>
      <w:marTop w:val="0"/>
      <w:marBottom w:val="0"/>
      <w:divBdr>
        <w:top w:val="none" w:sz="0" w:space="0" w:color="auto"/>
        <w:left w:val="none" w:sz="0" w:space="0" w:color="auto"/>
        <w:bottom w:val="none" w:sz="0" w:space="0" w:color="auto"/>
        <w:right w:val="none" w:sz="0" w:space="0" w:color="auto"/>
      </w:divBdr>
    </w:div>
    <w:div w:id="1202402261">
      <w:bodyDiv w:val="1"/>
      <w:marLeft w:val="0"/>
      <w:marRight w:val="0"/>
      <w:marTop w:val="0"/>
      <w:marBottom w:val="0"/>
      <w:divBdr>
        <w:top w:val="none" w:sz="0" w:space="0" w:color="auto"/>
        <w:left w:val="none" w:sz="0" w:space="0" w:color="auto"/>
        <w:bottom w:val="none" w:sz="0" w:space="0" w:color="auto"/>
        <w:right w:val="none" w:sz="0" w:space="0" w:color="auto"/>
      </w:divBdr>
    </w:div>
    <w:div w:id="1237398704">
      <w:bodyDiv w:val="1"/>
      <w:marLeft w:val="0"/>
      <w:marRight w:val="0"/>
      <w:marTop w:val="0"/>
      <w:marBottom w:val="0"/>
      <w:divBdr>
        <w:top w:val="none" w:sz="0" w:space="0" w:color="auto"/>
        <w:left w:val="none" w:sz="0" w:space="0" w:color="auto"/>
        <w:bottom w:val="none" w:sz="0" w:space="0" w:color="auto"/>
        <w:right w:val="none" w:sz="0" w:space="0" w:color="auto"/>
      </w:divBdr>
    </w:div>
    <w:div w:id="1254124330">
      <w:bodyDiv w:val="1"/>
      <w:marLeft w:val="0"/>
      <w:marRight w:val="0"/>
      <w:marTop w:val="0"/>
      <w:marBottom w:val="0"/>
      <w:divBdr>
        <w:top w:val="none" w:sz="0" w:space="0" w:color="auto"/>
        <w:left w:val="none" w:sz="0" w:space="0" w:color="auto"/>
        <w:bottom w:val="none" w:sz="0" w:space="0" w:color="auto"/>
        <w:right w:val="none" w:sz="0" w:space="0" w:color="auto"/>
      </w:divBdr>
    </w:div>
    <w:div w:id="1256161177">
      <w:bodyDiv w:val="1"/>
      <w:marLeft w:val="0"/>
      <w:marRight w:val="0"/>
      <w:marTop w:val="0"/>
      <w:marBottom w:val="0"/>
      <w:divBdr>
        <w:top w:val="none" w:sz="0" w:space="0" w:color="auto"/>
        <w:left w:val="none" w:sz="0" w:space="0" w:color="auto"/>
        <w:bottom w:val="none" w:sz="0" w:space="0" w:color="auto"/>
        <w:right w:val="none" w:sz="0" w:space="0" w:color="auto"/>
      </w:divBdr>
    </w:div>
    <w:div w:id="1268931691">
      <w:bodyDiv w:val="1"/>
      <w:marLeft w:val="0"/>
      <w:marRight w:val="0"/>
      <w:marTop w:val="0"/>
      <w:marBottom w:val="0"/>
      <w:divBdr>
        <w:top w:val="none" w:sz="0" w:space="0" w:color="auto"/>
        <w:left w:val="none" w:sz="0" w:space="0" w:color="auto"/>
        <w:bottom w:val="none" w:sz="0" w:space="0" w:color="auto"/>
        <w:right w:val="none" w:sz="0" w:space="0" w:color="auto"/>
      </w:divBdr>
    </w:div>
    <w:div w:id="1274364445">
      <w:bodyDiv w:val="1"/>
      <w:marLeft w:val="0"/>
      <w:marRight w:val="0"/>
      <w:marTop w:val="0"/>
      <w:marBottom w:val="0"/>
      <w:divBdr>
        <w:top w:val="none" w:sz="0" w:space="0" w:color="auto"/>
        <w:left w:val="none" w:sz="0" w:space="0" w:color="auto"/>
        <w:bottom w:val="none" w:sz="0" w:space="0" w:color="auto"/>
        <w:right w:val="none" w:sz="0" w:space="0" w:color="auto"/>
      </w:divBdr>
    </w:div>
    <w:div w:id="1293289844">
      <w:bodyDiv w:val="1"/>
      <w:marLeft w:val="0"/>
      <w:marRight w:val="0"/>
      <w:marTop w:val="0"/>
      <w:marBottom w:val="0"/>
      <w:divBdr>
        <w:top w:val="none" w:sz="0" w:space="0" w:color="auto"/>
        <w:left w:val="none" w:sz="0" w:space="0" w:color="auto"/>
        <w:bottom w:val="none" w:sz="0" w:space="0" w:color="auto"/>
        <w:right w:val="none" w:sz="0" w:space="0" w:color="auto"/>
      </w:divBdr>
    </w:div>
    <w:div w:id="1300528421">
      <w:bodyDiv w:val="1"/>
      <w:marLeft w:val="0"/>
      <w:marRight w:val="0"/>
      <w:marTop w:val="0"/>
      <w:marBottom w:val="0"/>
      <w:divBdr>
        <w:top w:val="none" w:sz="0" w:space="0" w:color="auto"/>
        <w:left w:val="none" w:sz="0" w:space="0" w:color="auto"/>
        <w:bottom w:val="none" w:sz="0" w:space="0" w:color="auto"/>
        <w:right w:val="none" w:sz="0" w:space="0" w:color="auto"/>
      </w:divBdr>
    </w:div>
    <w:div w:id="1329943035">
      <w:bodyDiv w:val="1"/>
      <w:marLeft w:val="0"/>
      <w:marRight w:val="0"/>
      <w:marTop w:val="0"/>
      <w:marBottom w:val="0"/>
      <w:divBdr>
        <w:top w:val="none" w:sz="0" w:space="0" w:color="auto"/>
        <w:left w:val="none" w:sz="0" w:space="0" w:color="auto"/>
        <w:bottom w:val="none" w:sz="0" w:space="0" w:color="auto"/>
        <w:right w:val="none" w:sz="0" w:space="0" w:color="auto"/>
      </w:divBdr>
    </w:div>
    <w:div w:id="1347176802">
      <w:bodyDiv w:val="1"/>
      <w:marLeft w:val="0"/>
      <w:marRight w:val="0"/>
      <w:marTop w:val="0"/>
      <w:marBottom w:val="0"/>
      <w:divBdr>
        <w:top w:val="none" w:sz="0" w:space="0" w:color="auto"/>
        <w:left w:val="none" w:sz="0" w:space="0" w:color="auto"/>
        <w:bottom w:val="none" w:sz="0" w:space="0" w:color="auto"/>
        <w:right w:val="none" w:sz="0" w:space="0" w:color="auto"/>
      </w:divBdr>
    </w:div>
    <w:div w:id="1350326817">
      <w:bodyDiv w:val="1"/>
      <w:marLeft w:val="0"/>
      <w:marRight w:val="0"/>
      <w:marTop w:val="0"/>
      <w:marBottom w:val="0"/>
      <w:divBdr>
        <w:top w:val="none" w:sz="0" w:space="0" w:color="auto"/>
        <w:left w:val="none" w:sz="0" w:space="0" w:color="auto"/>
        <w:bottom w:val="none" w:sz="0" w:space="0" w:color="auto"/>
        <w:right w:val="none" w:sz="0" w:space="0" w:color="auto"/>
      </w:divBdr>
    </w:div>
    <w:div w:id="1359698343">
      <w:bodyDiv w:val="1"/>
      <w:marLeft w:val="0"/>
      <w:marRight w:val="0"/>
      <w:marTop w:val="0"/>
      <w:marBottom w:val="0"/>
      <w:divBdr>
        <w:top w:val="none" w:sz="0" w:space="0" w:color="auto"/>
        <w:left w:val="none" w:sz="0" w:space="0" w:color="auto"/>
        <w:bottom w:val="none" w:sz="0" w:space="0" w:color="auto"/>
        <w:right w:val="none" w:sz="0" w:space="0" w:color="auto"/>
      </w:divBdr>
    </w:div>
    <w:div w:id="1361515699">
      <w:bodyDiv w:val="1"/>
      <w:marLeft w:val="0"/>
      <w:marRight w:val="0"/>
      <w:marTop w:val="0"/>
      <w:marBottom w:val="0"/>
      <w:divBdr>
        <w:top w:val="none" w:sz="0" w:space="0" w:color="auto"/>
        <w:left w:val="none" w:sz="0" w:space="0" w:color="auto"/>
        <w:bottom w:val="none" w:sz="0" w:space="0" w:color="auto"/>
        <w:right w:val="none" w:sz="0" w:space="0" w:color="auto"/>
      </w:divBdr>
    </w:div>
    <w:div w:id="1364868650">
      <w:bodyDiv w:val="1"/>
      <w:marLeft w:val="0"/>
      <w:marRight w:val="0"/>
      <w:marTop w:val="0"/>
      <w:marBottom w:val="0"/>
      <w:divBdr>
        <w:top w:val="none" w:sz="0" w:space="0" w:color="auto"/>
        <w:left w:val="none" w:sz="0" w:space="0" w:color="auto"/>
        <w:bottom w:val="none" w:sz="0" w:space="0" w:color="auto"/>
        <w:right w:val="none" w:sz="0" w:space="0" w:color="auto"/>
      </w:divBdr>
    </w:div>
    <w:div w:id="1373383017">
      <w:bodyDiv w:val="1"/>
      <w:marLeft w:val="0"/>
      <w:marRight w:val="0"/>
      <w:marTop w:val="0"/>
      <w:marBottom w:val="0"/>
      <w:divBdr>
        <w:top w:val="none" w:sz="0" w:space="0" w:color="auto"/>
        <w:left w:val="none" w:sz="0" w:space="0" w:color="auto"/>
        <w:bottom w:val="none" w:sz="0" w:space="0" w:color="auto"/>
        <w:right w:val="none" w:sz="0" w:space="0" w:color="auto"/>
      </w:divBdr>
    </w:div>
    <w:div w:id="1388988619">
      <w:bodyDiv w:val="1"/>
      <w:marLeft w:val="0"/>
      <w:marRight w:val="0"/>
      <w:marTop w:val="0"/>
      <w:marBottom w:val="0"/>
      <w:divBdr>
        <w:top w:val="none" w:sz="0" w:space="0" w:color="auto"/>
        <w:left w:val="none" w:sz="0" w:space="0" w:color="auto"/>
        <w:bottom w:val="none" w:sz="0" w:space="0" w:color="auto"/>
        <w:right w:val="none" w:sz="0" w:space="0" w:color="auto"/>
      </w:divBdr>
    </w:div>
    <w:div w:id="1389180833">
      <w:bodyDiv w:val="1"/>
      <w:marLeft w:val="0"/>
      <w:marRight w:val="0"/>
      <w:marTop w:val="0"/>
      <w:marBottom w:val="0"/>
      <w:divBdr>
        <w:top w:val="none" w:sz="0" w:space="0" w:color="auto"/>
        <w:left w:val="none" w:sz="0" w:space="0" w:color="auto"/>
        <w:bottom w:val="none" w:sz="0" w:space="0" w:color="auto"/>
        <w:right w:val="none" w:sz="0" w:space="0" w:color="auto"/>
      </w:divBdr>
    </w:div>
    <w:div w:id="1400322287">
      <w:bodyDiv w:val="1"/>
      <w:marLeft w:val="0"/>
      <w:marRight w:val="0"/>
      <w:marTop w:val="0"/>
      <w:marBottom w:val="0"/>
      <w:divBdr>
        <w:top w:val="none" w:sz="0" w:space="0" w:color="auto"/>
        <w:left w:val="none" w:sz="0" w:space="0" w:color="auto"/>
        <w:bottom w:val="none" w:sz="0" w:space="0" w:color="auto"/>
        <w:right w:val="none" w:sz="0" w:space="0" w:color="auto"/>
      </w:divBdr>
    </w:div>
    <w:div w:id="1425030827">
      <w:bodyDiv w:val="1"/>
      <w:marLeft w:val="0"/>
      <w:marRight w:val="0"/>
      <w:marTop w:val="0"/>
      <w:marBottom w:val="0"/>
      <w:divBdr>
        <w:top w:val="none" w:sz="0" w:space="0" w:color="auto"/>
        <w:left w:val="none" w:sz="0" w:space="0" w:color="auto"/>
        <w:bottom w:val="none" w:sz="0" w:space="0" w:color="auto"/>
        <w:right w:val="none" w:sz="0" w:space="0" w:color="auto"/>
      </w:divBdr>
    </w:div>
    <w:div w:id="1434010066">
      <w:bodyDiv w:val="1"/>
      <w:marLeft w:val="0"/>
      <w:marRight w:val="0"/>
      <w:marTop w:val="0"/>
      <w:marBottom w:val="0"/>
      <w:divBdr>
        <w:top w:val="none" w:sz="0" w:space="0" w:color="auto"/>
        <w:left w:val="none" w:sz="0" w:space="0" w:color="auto"/>
        <w:bottom w:val="none" w:sz="0" w:space="0" w:color="auto"/>
        <w:right w:val="none" w:sz="0" w:space="0" w:color="auto"/>
      </w:divBdr>
    </w:div>
    <w:div w:id="1439907108">
      <w:bodyDiv w:val="1"/>
      <w:marLeft w:val="0"/>
      <w:marRight w:val="0"/>
      <w:marTop w:val="0"/>
      <w:marBottom w:val="0"/>
      <w:divBdr>
        <w:top w:val="none" w:sz="0" w:space="0" w:color="auto"/>
        <w:left w:val="none" w:sz="0" w:space="0" w:color="auto"/>
        <w:bottom w:val="none" w:sz="0" w:space="0" w:color="auto"/>
        <w:right w:val="none" w:sz="0" w:space="0" w:color="auto"/>
      </w:divBdr>
    </w:div>
    <w:div w:id="1445156494">
      <w:bodyDiv w:val="1"/>
      <w:marLeft w:val="0"/>
      <w:marRight w:val="0"/>
      <w:marTop w:val="0"/>
      <w:marBottom w:val="0"/>
      <w:divBdr>
        <w:top w:val="none" w:sz="0" w:space="0" w:color="auto"/>
        <w:left w:val="none" w:sz="0" w:space="0" w:color="auto"/>
        <w:bottom w:val="none" w:sz="0" w:space="0" w:color="auto"/>
        <w:right w:val="none" w:sz="0" w:space="0" w:color="auto"/>
      </w:divBdr>
    </w:div>
    <w:div w:id="1455829093">
      <w:bodyDiv w:val="1"/>
      <w:marLeft w:val="0"/>
      <w:marRight w:val="0"/>
      <w:marTop w:val="0"/>
      <w:marBottom w:val="0"/>
      <w:divBdr>
        <w:top w:val="none" w:sz="0" w:space="0" w:color="auto"/>
        <w:left w:val="none" w:sz="0" w:space="0" w:color="auto"/>
        <w:bottom w:val="none" w:sz="0" w:space="0" w:color="auto"/>
        <w:right w:val="none" w:sz="0" w:space="0" w:color="auto"/>
      </w:divBdr>
    </w:div>
    <w:div w:id="1461144464">
      <w:bodyDiv w:val="1"/>
      <w:marLeft w:val="0"/>
      <w:marRight w:val="0"/>
      <w:marTop w:val="0"/>
      <w:marBottom w:val="0"/>
      <w:divBdr>
        <w:top w:val="none" w:sz="0" w:space="0" w:color="auto"/>
        <w:left w:val="none" w:sz="0" w:space="0" w:color="auto"/>
        <w:bottom w:val="none" w:sz="0" w:space="0" w:color="auto"/>
        <w:right w:val="none" w:sz="0" w:space="0" w:color="auto"/>
      </w:divBdr>
    </w:div>
    <w:div w:id="1480196631">
      <w:bodyDiv w:val="1"/>
      <w:marLeft w:val="0"/>
      <w:marRight w:val="0"/>
      <w:marTop w:val="0"/>
      <w:marBottom w:val="0"/>
      <w:divBdr>
        <w:top w:val="none" w:sz="0" w:space="0" w:color="auto"/>
        <w:left w:val="none" w:sz="0" w:space="0" w:color="auto"/>
        <w:bottom w:val="none" w:sz="0" w:space="0" w:color="auto"/>
        <w:right w:val="none" w:sz="0" w:space="0" w:color="auto"/>
      </w:divBdr>
    </w:div>
    <w:div w:id="1492015280">
      <w:bodyDiv w:val="1"/>
      <w:marLeft w:val="0"/>
      <w:marRight w:val="0"/>
      <w:marTop w:val="0"/>
      <w:marBottom w:val="0"/>
      <w:divBdr>
        <w:top w:val="none" w:sz="0" w:space="0" w:color="auto"/>
        <w:left w:val="none" w:sz="0" w:space="0" w:color="auto"/>
        <w:bottom w:val="none" w:sz="0" w:space="0" w:color="auto"/>
        <w:right w:val="none" w:sz="0" w:space="0" w:color="auto"/>
      </w:divBdr>
    </w:div>
    <w:div w:id="1499074875">
      <w:bodyDiv w:val="1"/>
      <w:marLeft w:val="0"/>
      <w:marRight w:val="0"/>
      <w:marTop w:val="0"/>
      <w:marBottom w:val="0"/>
      <w:divBdr>
        <w:top w:val="none" w:sz="0" w:space="0" w:color="auto"/>
        <w:left w:val="none" w:sz="0" w:space="0" w:color="auto"/>
        <w:bottom w:val="none" w:sz="0" w:space="0" w:color="auto"/>
        <w:right w:val="none" w:sz="0" w:space="0" w:color="auto"/>
      </w:divBdr>
    </w:div>
    <w:div w:id="1508015137">
      <w:bodyDiv w:val="1"/>
      <w:marLeft w:val="0"/>
      <w:marRight w:val="0"/>
      <w:marTop w:val="0"/>
      <w:marBottom w:val="0"/>
      <w:divBdr>
        <w:top w:val="none" w:sz="0" w:space="0" w:color="auto"/>
        <w:left w:val="none" w:sz="0" w:space="0" w:color="auto"/>
        <w:bottom w:val="none" w:sz="0" w:space="0" w:color="auto"/>
        <w:right w:val="none" w:sz="0" w:space="0" w:color="auto"/>
      </w:divBdr>
    </w:div>
    <w:div w:id="1516572168">
      <w:bodyDiv w:val="1"/>
      <w:marLeft w:val="0"/>
      <w:marRight w:val="0"/>
      <w:marTop w:val="0"/>
      <w:marBottom w:val="0"/>
      <w:divBdr>
        <w:top w:val="none" w:sz="0" w:space="0" w:color="auto"/>
        <w:left w:val="none" w:sz="0" w:space="0" w:color="auto"/>
        <w:bottom w:val="none" w:sz="0" w:space="0" w:color="auto"/>
        <w:right w:val="none" w:sz="0" w:space="0" w:color="auto"/>
      </w:divBdr>
    </w:div>
    <w:div w:id="1523320391">
      <w:bodyDiv w:val="1"/>
      <w:marLeft w:val="0"/>
      <w:marRight w:val="0"/>
      <w:marTop w:val="0"/>
      <w:marBottom w:val="0"/>
      <w:divBdr>
        <w:top w:val="none" w:sz="0" w:space="0" w:color="auto"/>
        <w:left w:val="none" w:sz="0" w:space="0" w:color="auto"/>
        <w:bottom w:val="none" w:sz="0" w:space="0" w:color="auto"/>
        <w:right w:val="none" w:sz="0" w:space="0" w:color="auto"/>
      </w:divBdr>
    </w:div>
    <w:div w:id="1539078088">
      <w:bodyDiv w:val="1"/>
      <w:marLeft w:val="0"/>
      <w:marRight w:val="0"/>
      <w:marTop w:val="0"/>
      <w:marBottom w:val="0"/>
      <w:divBdr>
        <w:top w:val="none" w:sz="0" w:space="0" w:color="auto"/>
        <w:left w:val="none" w:sz="0" w:space="0" w:color="auto"/>
        <w:bottom w:val="none" w:sz="0" w:space="0" w:color="auto"/>
        <w:right w:val="none" w:sz="0" w:space="0" w:color="auto"/>
      </w:divBdr>
    </w:div>
    <w:div w:id="1539463848">
      <w:bodyDiv w:val="1"/>
      <w:marLeft w:val="0"/>
      <w:marRight w:val="0"/>
      <w:marTop w:val="0"/>
      <w:marBottom w:val="0"/>
      <w:divBdr>
        <w:top w:val="none" w:sz="0" w:space="0" w:color="auto"/>
        <w:left w:val="none" w:sz="0" w:space="0" w:color="auto"/>
        <w:bottom w:val="none" w:sz="0" w:space="0" w:color="auto"/>
        <w:right w:val="none" w:sz="0" w:space="0" w:color="auto"/>
      </w:divBdr>
    </w:div>
    <w:div w:id="1558013236">
      <w:bodyDiv w:val="1"/>
      <w:marLeft w:val="0"/>
      <w:marRight w:val="0"/>
      <w:marTop w:val="0"/>
      <w:marBottom w:val="0"/>
      <w:divBdr>
        <w:top w:val="none" w:sz="0" w:space="0" w:color="auto"/>
        <w:left w:val="none" w:sz="0" w:space="0" w:color="auto"/>
        <w:bottom w:val="none" w:sz="0" w:space="0" w:color="auto"/>
        <w:right w:val="none" w:sz="0" w:space="0" w:color="auto"/>
      </w:divBdr>
    </w:div>
    <w:div w:id="1565066516">
      <w:bodyDiv w:val="1"/>
      <w:marLeft w:val="0"/>
      <w:marRight w:val="0"/>
      <w:marTop w:val="0"/>
      <w:marBottom w:val="0"/>
      <w:divBdr>
        <w:top w:val="none" w:sz="0" w:space="0" w:color="auto"/>
        <w:left w:val="none" w:sz="0" w:space="0" w:color="auto"/>
        <w:bottom w:val="none" w:sz="0" w:space="0" w:color="auto"/>
        <w:right w:val="none" w:sz="0" w:space="0" w:color="auto"/>
      </w:divBdr>
    </w:div>
    <w:div w:id="1572351986">
      <w:bodyDiv w:val="1"/>
      <w:marLeft w:val="0"/>
      <w:marRight w:val="0"/>
      <w:marTop w:val="0"/>
      <w:marBottom w:val="0"/>
      <w:divBdr>
        <w:top w:val="none" w:sz="0" w:space="0" w:color="auto"/>
        <w:left w:val="none" w:sz="0" w:space="0" w:color="auto"/>
        <w:bottom w:val="none" w:sz="0" w:space="0" w:color="auto"/>
        <w:right w:val="none" w:sz="0" w:space="0" w:color="auto"/>
      </w:divBdr>
    </w:div>
    <w:div w:id="1604875686">
      <w:bodyDiv w:val="1"/>
      <w:marLeft w:val="0"/>
      <w:marRight w:val="0"/>
      <w:marTop w:val="0"/>
      <w:marBottom w:val="0"/>
      <w:divBdr>
        <w:top w:val="none" w:sz="0" w:space="0" w:color="auto"/>
        <w:left w:val="none" w:sz="0" w:space="0" w:color="auto"/>
        <w:bottom w:val="none" w:sz="0" w:space="0" w:color="auto"/>
        <w:right w:val="none" w:sz="0" w:space="0" w:color="auto"/>
      </w:divBdr>
    </w:div>
    <w:div w:id="1613584947">
      <w:bodyDiv w:val="1"/>
      <w:marLeft w:val="0"/>
      <w:marRight w:val="0"/>
      <w:marTop w:val="0"/>
      <w:marBottom w:val="0"/>
      <w:divBdr>
        <w:top w:val="none" w:sz="0" w:space="0" w:color="auto"/>
        <w:left w:val="none" w:sz="0" w:space="0" w:color="auto"/>
        <w:bottom w:val="none" w:sz="0" w:space="0" w:color="auto"/>
        <w:right w:val="none" w:sz="0" w:space="0" w:color="auto"/>
      </w:divBdr>
    </w:div>
    <w:div w:id="1616674012">
      <w:bodyDiv w:val="1"/>
      <w:marLeft w:val="0"/>
      <w:marRight w:val="0"/>
      <w:marTop w:val="0"/>
      <w:marBottom w:val="0"/>
      <w:divBdr>
        <w:top w:val="none" w:sz="0" w:space="0" w:color="auto"/>
        <w:left w:val="none" w:sz="0" w:space="0" w:color="auto"/>
        <w:bottom w:val="none" w:sz="0" w:space="0" w:color="auto"/>
        <w:right w:val="none" w:sz="0" w:space="0" w:color="auto"/>
      </w:divBdr>
    </w:div>
    <w:div w:id="1634945728">
      <w:bodyDiv w:val="1"/>
      <w:marLeft w:val="0"/>
      <w:marRight w:val="0"/>
      <w:marTop w:val="0"/>
      <w:marBottom w:val="0"/>
      <w:divBdr>
        <w:top w:val="none" w:sz="0" w:space="0" w:color="auto"/>
        <w:left w:val="none" w:sz="0" w:space="0" w:color="auto"/>
        <w:bottom w:val="none" w:sz="0" w:space="0" w:color="auto"/>
        <w:right w:val="none" w:sz="0" w:space="0" w:color="auto"/>
      </w:divBdr>
    </w:div>
    <w:div w:id="1637029547">
      <w:bodyDiv w:val="1"/>
      <w:marLeft w:val="0"/>
      <w:marRight w:val="0"/>
      <w:marTop w:val="0"/>
      <w:marBottom w:val="0"/>
      <w:divBdr>
        <w:top w:val="none" w:sz="0" w:space="0" w:color="auto"/>
        <w:left w:val="none" w:sz="0" w:space="0" w:color="auto"/>
        <w:bottom w:val="none" w:sz="0" w:space="0" w:color="auto"/>
        <w:right w:val="none" w:sz="0" w:space="0" w:color="auto"/>
      </w:divBdr>
    </w:div>
    <w:div w:id="1655135139">
      <w:bodyDiv w:val="1"/>
      <w:marLeft w:val="0"/>
      <w:marRight w:val="0"/>
      <w:marTop w:val="0"/>
      <w:marBottom w:val="0"/>
      <w:divBdr>
        <w:top w:val="none" w:sz="0" w:space="0" w:color="auto"/>
        <w:left w:val="none" w:sz="0" w:space="0" w:color="auto"/>
        <w:bottom w:val="none" w:sz="0" w:space="0" w:color="auto"/>
        <w:right w:val="none" w:sz="0" w:space="0" w:color="auto"/>
      </w:divBdr>
    </w:div>
    <w:div w:id="1671758911">
      <w:bodyDiv w:val="1"/>
      <w:marLeft w:val="0"/>
      <w:marRight w:val="0"/>
      <w:marTop w:val="0"/>
      <w:marBottom w:val="0"/>
      <w:divBdr>
        <w:top w:val="none" w:sz="0" w:space="0" w:color="auto"/>
        <w:left w:val="none" w:sz="0" w:space="0" w:color="auto"/>
        <w:bottom w:val="none" w:sz="0" w:space="0" w:color="auto"/>
        <w:right w:val="none" w:sz="0" w:space="0" w:color="auto"/>
      </w:divBdr>
    </w:div>
    <w:div w:id="1673023397">
      <w:bodyDiv w:val="1"/>
      <w:marLeft w:val="0"/>
      <w:marRight w:val="0"/>
      <w:marTop w:val="0"/>
      <w:marBottom w:val="0"/>
      <w:divBdr>
        <w:top w:val="none" w:sz="0" w:space="0" w:color="auto"/>
        <w:left w:val="none" w:sz="0" w:space="0" w:color="auto"/>
        <w:bottom w:val="none" w:sz="0" w:space="0" w:color="auto"/>
        <w:right w:val="none" w:sz="0" w:space="0" w:color="auto"/>
      </w:divBdr>
    </w:div>
    <w:div w:id="1673527835">
      <w:bodyDiv w:val="1"/>
      <w:marLeft w:val="0"/>
      <w:marRight w:val="0"/>
      <w:marTop w:val="0"/>
      <w:marBottom w:val="0"/>
      <w:divBdr>
        <w:top w:val="none" w:sz="0" w:space="0" w:color="auto"/>
        <w:left w:val="none" w:sz="0" w:space="0" w:color="auto"/>
        <w:bottom w:val="none" w:sz="0" w:space="0" w:color="auto"/>
        <w:right w:val="none" w:sz="0" w:space="0" w:color="auto"/>
      </w:divBdr>
    </w:div>
    <w:div w:id="1680813149">
      <w:bodyDiv w:val="1"/>
      <w:marLeft w:val="0"/>
      <w:marRight w:val="0"/>
      <w:marTop w:val="0"/>
      <w:marBottom w:val="0"/>
      <w:divBdr>
        <w:top w:val="none" w:sz="0" w:space="0" w:color="auto"/>
        <w:left w:val="none" w:sz="0" w:space="0" w:color="auto"/>
        <w:bottom w:val="none" w:sz="0" w:space="0" w:color="auto"/>
        <w:right w:val="none" w:sz="0" w:space="0" w:color="auto"/>
      </w:divBdr>
    </w:div>
    <w:div w:id="1680958902">
      <w:bodyDiv w:val="1"/>
      <w:marLeft w:val="0"/>
      <w:marRight w:val="0"/>
      <w:marTop w:val="0"/>
      <w:marBottom w:val="0"/>
      <w:divBdr>
        <w:top w:val="none" w:sz="0" w:space="0" w:color="auto"/>
        <w:left w:val="none" w:sz="0" w:space="0" w:color="auto"/>
        <w:bottom w:val="none" w:sz="0" w:space="0" w:color="auto"/>
        <w:right w:val="none" w:sz="0" w:space="0" w:color="auto"/>
      </w:divBdr>
    </w:div>
    <w:div w:id="1692489581">
      <w:bodyDiv w:val="1"/>
      <w:marLeft w:val="0"/>
      <w:marRight w:val="0"/>
      <w:marTop w:val="0"/>
      <w:marBottom w:val="0"/>
      <w:divBdr>
        <w:top w:val="none" w:sz="0" w:space="0" w:color="auto"/>
        <w:left w:val="none" w:sz="0" w:space="0" w:color="auto"/>
        <w:bottom w:val="none" w:sz="0" w:space="0" w:color="auto"/>
        <w:right w:val="none" w:sz="0" w:space="0" w:color="auto"/>
      </w:divBdr>
    </w:div>
    <w:div w:id="1718552539">
      <w:bodyDiv w:val="1"/>
      <w:marLeft w:val="0"/>
      <w:marRight w:val="0"/>
      <w:marTop w:val="0"/>
      <w:marBottom w:val="0"/>
      <w:divBdr>
        <w:top w:val="none" w:sz="0" w:space="0" w:color="auto"/>
        <w:left w:val="none" w:sz="0" w:space="0" w:color="auto"/>
        <w:bottom w:val="none" w:sz="0" w:space="0" w:color="auto"/>
        <w:right w:val="none" w:sz="0" w:space="0" w:color="auto"/>
      </w:divBdr>
    </w:div>
    <w:div w:id="1720200097">
      <w:bodyDiv w:val="1"/>
      <w:marLeft w:val="0"/>
      <w:marRight w:val="0"/>
      <w:marTop w:val="0"/>
      <w:marBottom w:val="0"/>
      <w:divBdr>
        <w:top w:val="none" w:sz="0" w:space="0" w:color="auto"/>
        <w:left w:val="none" w:sz="0" w:space="0" w:color="auto"/>
        <w:bottom w:val="none" w:sz="0" w:space="0" w:color="auto"/>
        <w:right w:val="none" w:sz="0" w:space="0" w:color="auto"/>
      </w:divBdr>
    </w:div>
    <w:div w:id="1724133281">
      <w:bodyDiv w:val="1"/>
      <w:marLeft w:val="0"/>
      <w:marRight w:val="0"/>
      <w:marTop w:val="0"/>
      <w:marBottom w:val="0"/>
      <w:divBdr>
        <w:top w:val="none" w:sz="0" w:space="0" w:color="auto"/>
        <w:left w:val="none" w:sz="0" w:space="0" w:color="auto"/>
        <w:bottom w:val="none" w:sz="0" w:space="0" w:color="auto"/>
        <w:right w:val="none" w:sz="0" w:space="0" w:color="auto"/>
      </w:divBdr>
    </w:div>
    <w:div w:id="1725986505">
      <w:bodyDiv w:val="1"/>
      <w:marLeft w:val="0"/>
      <w:marRight w:val="0"/>
      <w:marTop w:val="0"/>
      <w:marBottom w:val="0"/>
      <w:divBdr>
        <w:top w:val="none" w:sz="0" w:space="0" w:color="auto"/>
        <w:left w:val="none" w:sz="0" w:space="0" w:color="auto"/>
        <w:bottom w:val="none" w:sz="0" w:space="0" w:color="auto"/>
        <w:right w:val="none" w:sz="0" w:space="0" w:color="auto"/>
      </w:divBdr>
    </w:div>
    <w:div w:id="1737165055">
      <w:bodyDiv w:val="1"/>
      <w:marLeft w:val="0"/>
      <w:marRight w:val="0"/>
      <w:marTop w:val="0"/>
      <w:marBottom w:val="0"/>
      <w:divBdr>
        <w:top w:val="none" w:sz="0" w:space="0" w:color="auto"/>
        <w:left w:val="none" w:sz="0" w:space="0" w:color="auto"/>
        <w:bottom w:val="none" w:sz="0" w:space="0" w:color="auto"/>
        <w:right w:val="none" w:sz="0" w:space="0" w:color="auto"/>
      </w:divBdr>
    </w:div>
    <w:div w:id="1741711317">
      <w:bodyDiv w:val="1"/>
      <w:marLeft w:val="0"/>
      <w:marRight w:val="0"/>
      <w:marTop w:val="0"/>
      <w:marBottom w:val="0"/>
      <w:divBdr>
        <w:top w:val="none" w:sz="0" w:space="0" w:color="auto"/>
        <w:left w:val="none" w:sz="0" w:space="0" w:color="auto"/>
        <w:bottom w:val="none" w:sz="0" w:space="0" w:color="auto"/>
        <w:right w:val="none" w:sz="0" w:space="0" w:color="auto"/>
      </w:divBdr>
    </w:div>
    <w:div w:id="1744375449">
      <w:bodyDiv w:val="1"/>
      <w:marLeft w:val="0"/>
      <w:marRight w:val="0"/>
      <w:marTop w:val="0"/>
      <w:marBottom w:val="0"/>
      <w:divBdr>
        <w:top w:val="none" w:sz="0" w:space="0" w:color="auto"/>
        <w:left w:val="none" w:sz="0" w:space="0" w:color="auto"/>
        <w:bottom w:val="none" w:sz="0" w:space="0" w:color="auto"/>
        <w:right w:val="none" w:sz="0" w:space="0" w:color="auto"/>
      </w:divBdr>
    </w:div>
    <w:div w:id="1775243735">
      <w:bodyDiv w:val="1"/>
      <w:marLeft w:val="0"/>
      <w:marRight w:val="0"/>
      <w:marTop w:val="0"/>
      <w:marBottom w:val="0"/>
      <w:divBdr>
        <w:top w:val="none" w:sz="0" w:space="0" w:color="auto"/>
        <w:left w:val="none" w:sz="0" w:space="0" w:color="auto"/>
        <w:bottom w:val="none" w:sz="0" w:space="0" w:color="auto"/>
        <w:right w:val="none" w:sz="0" w:space="0" w:color="auto"/>
      </w:divBdr>
    </w:div>
    <w:div w:id="1788156255">
      <w:bodyDiv w:val="1"/>
      <w:marLeft w:val="0"/>
      <w:marRight w:val="0"/>
      <w:marTop w:val="0"/>
      <w:marBottom w:val="0"/>
      <w:divBdr>
        <w:top w:val="none" w:sz="0" w:space="0" w:color="auto"/>
        <w:left w:val="none" w:sz="0" w:space="0" w:color="auto"/>
        <w:bottom w:val="none" w:sz="0" w:space="0" w:color="auto"/>
        <w:right w:val="none" w:sz="0" w:space="0" w:color="auto"/>
      </w:divBdr>
    </w:div>
    <w:div w:id="1813256063">
      <w:bodyDiv w:val="1"/>
      <w:marLeft w:val="0"/>
      <w:marRight w:val="0"/>
      <w:marTop w:val="0"/>
      <w:marBottom w:val="0"/>
      <w:divBdr>
        <w:top w:val="none" w:sz="0" w:space="0" w:color="auto"/>
        <w:left w:val="none" w:sz="0" w:space="0" w:color="auto"/>
        <w:bottom w:val="none" w:sz="0" w:space="0" w:color="auto"/>
        <w:right w:val="none" w:sz="0" w:space="0" w:color="auto"/>
      </w:divBdr>
    </w:div>
    <w:div w:id="1817527605">
      <w:bodyDiv w:val="1"/>
      <w:marLeft w:val="0"/>
      <w:marRight w:val="0"/>
      <w:marTop w:val="0"/>
      <w:marBottom w:val="0"/>
      <w:divBdr>
        <w:top w:val="none" w:sz="0" w:space="0" w:color="auto"/>
        <w:left w:val="none" w:sz="0" w:space="0" w:color="auto"/>
        <w:bottom w:val="none" w:sz="0" w:space="0" w:color="auto"/>
        <w:right w:val="none" w:sz="0" w:space="0" w:color="auto"/>
      </w:divBdr>
    </w:div>
    <w:div w:id="1819758578">
      <w:bodyDiv w:val="1"/>
      <w:marLeft w:val="0"/>
      <w:marRight w:val="0"/>
      <w:marTop w:val="0"/>
      <w:marBottom w:val="0"/>
      <w:divBdr>
        <w:top w:val="none" w:sz="0" w:space="0" w:color="auto"/>
        <w:left w:val="none" w:sz="0" w:space="0" w:color="auto"/>
        <w:bottom w:val="none" w:sz="0" w:space="0" w:color="auto"/>
        <w:right w:val="none" w:sz="0" w:space="0" w:color="auto"/>
      </w:divBdr>
    </w:div>
    <w:div w:id="1824855624">
      <w:bodyDiv w:val="1"/>
      <w:marLeft w:val="0"/>
      <w:marRight w:val="0"/>
      <w:marTop w:val="0"/>
      <w:marBottom w:val="0"/>
      <w:divBdr>
        <w:top w:val="none" w:sz="0" w:space="0" w:color="auto"/>
        <w:left w:val="none" w:sz="0" w:space="0" w:color="auto"/>
        <w:bottom w:val="none" w:sz="0" w:space="0" w:color="auto"/>
        <w:right w:val="none" w:sz="0" w:space="0" w:color="auto"/>
      </w:divBdr>
    </w:div>
    <w:div w:id="1831628377">
      <w:bodyDiv w:val="1"/>
      <w:marLeft w:val="0"/>
      <w:marRight w:val="0"/>
      <w:marTop w:val="0"/>
      <w:marBottom w:val="0"/>
      <w:divBdr>
        <w:top w:val="none" w:sz="0" w:space="0" w:color="auto"/>
        <w:left w:val="none" w:sz="0" w:space="0" w:color="auto"/>
        <w:bottom w:val="none" w:sz="0" w:space="0" w:color="auto"/>
        <w:right w:val="none" w:sz="0" w:space="0" w:color="auto"/>
      </w:divBdr>
    </w:div>
    <w:div w:id="1839611494">
      <w:bodyDiv w:val="1"/>
      <w:marLeft w:val="0"/>
      <w:marRight w:val="0"/>
      <w:marTop w:val="0"/>
      <w:marBottom w:val="0"/>
      <w:divBdr>
        <w:top w:val="none" w:sz="0" w:space="0" w:color="auto"/>
        <w:left w:val="none" w:sz="0" w:space="0" w:color="auto"/>
        <w:bottom w:val="none" w:sz="0" w:space="0" w:color="auto"/>
        <w:right w:val="none" w:sz="0" w:space="0" w:color="auto"/>
      </w:divBdr>
    </w:div>
    <w:div w:id="1872495682">
      <w:bodyDiv w:val="1"/>
      <w:marLeft w:val="0"/>
      <w:marRight w:val="0"/>
      <w:marTop w:val="0"/>
      <w:marBottom w:val="0"/>
      <w:divBdr>
        <w:top w:val="none" w:sz="0" w:space="0" w:color="auto"/>
        <w:left w:val="none" w:sz="0" w:space="0" w:color="auto"/>
        <w:bottom w:val="none" w:sz="0" w:space="0" w:color="auto"/>
        <w:right w:val="none" w:sz="0" w:space="0" w:color="auto"/>
      </w:divBdr>
    </w:div>
    <w:div w:id="1894004769">
      <w:bodyDiv w:val="1"/>
      <w:marLeft w:val="0"/>
      <w:marRight w:val="0"/>
      <w:marTop w:val="0"/>
      <w:marBottom w:val="0"/>
      <w:divBdr>
        <w:top w:val="none" w:sz="0" w:space="0" w:color="auto"/>
        <w:left w:val="none" w:sz="0" w:space="0" w:color="auto"/>
        <w:bottom w:val="none" w:sz="0" w:space="0" w:color="auto"/>
        <w:right w:val="none" w:sz="0" w:space="0" w:color="auto"/>
      </w:divBdr>
    </w:div>
    <w:div w:id="1900481315">
      <w:bodyDiv w:val="1"/>
      <w:marLeft w:val="0"/>
      <w:marRight w:val="0"/>
      <w:marTop w:val="0"/>
      <w:marBottom w:val="0"/>
      <w:divBdr>
        <w:top w:val="none" w:sz="0" w:space="0" w:color="auto"/>
        <w:left w:val="none" w:sz="0" w:space="0" w:color="auto"/>
        <w:bottom w:val="none" w:sz="0" w:space="0" w:color="auto"/>
        <w:right w:val="none" w:sz="0" w:space="0" w:color="auto"/>
      </w:divBdr>
    </w:div>
    <w:div w:id="1901360543">
      <w:bodyDiv w:val="1"/>
      <w:marLeft w:val="0"/>
      <w:marRight w:val="0"/>
      <w:marTop w:val="0"/>
      <w:marBottom w:val="0"/>
      <w:divBdr>
        <w:top w:val="none" w:sz="0" w:space="0" w:color="auto"/>
        <w:left w:val="none" w:sz="0" w:space="0" w:color="auto"/>
        <w:bottom w:val="none" w:sz="0" w:space="0" w:color="auto"/>
        <w:right w:val="none" w:sz="0" w:space="0" w:color="auto"/>
      </w:divBdr>
    </w:div>
    <w:div w:id="1910921165">
      <w:bodyDiv w:val="1"/>
      <w:marLeft w:val="0"/>
      <w:marRight w:val="0"/>
      <w:marTop w:val="0"/>
      <w:marBottom w:val="0"/>
      <w:divBdr>
        <w:top w:val="none" w:sz="0" w:space="0" w:color="auto"/>
        <w:left w:val="none" w:sz="0" w:space="0" w:color="auto"/>
        <w:bottom w:val="none" w:sz="0" w:space="0" w:color="auto"/>
        <w:right w:val="none" w:sz="0" w:space="0" w:color="auto"/>
      </w:divBdr>
    </w:div>
    <w:div w:id="1914119792">
      <w:bodyDiv w:val="1"/>
      <w:marLeft w:val="0"/>
      <w:marRight w:val="0"/>
      <w:marTop w:val="0"/>
      <w:marBottom w:val="0"/>
      <w:divBdr>
        <w:top w:val="none" w:sz="0" w:space="0" w:color="auto"/>
        <w:left w:val="none" w:sz="0" w:space="0" w:color="auto"/>
        <w:bottom w:val="none" w:sz="0" w:space="0" w:color="auto"/>
        <w:right w:val="none" w:sz="0" w:space="0" w:color="auto"/>
      </w:divBdr>
    </w:div>
    <w:div w:id="1918397049">
      <w:bodyDiv w:val="1"/>
      <w:marLeft w:val="0"/>
      <w:marRight w:val="0"/>
      <w:marTop w:val="0"/>
      <w:marBottom w:val="0"/>
      <w:divBdr>
        <w:top w:val="none" w:sz="0" w:space="0" w:color="auto"/>
        <w:left w:val="none" w:sz="0" w:space="0" w:color="auto"/>
        <w:bottom w:val="none" w:sz="0" w:space="0" w:color="auto"/>
        <w:right w:val="none" w:sz="0" w:space="0" w:color="auto"/>
      </w:divBdr>
    </w:div>
    <w:div w:id="1919439040">
      <w:bodyDiv w:val="1"/>
      <w:marLeft w:val="0"/>
      <w:marRight w:val="0"/>
      <w:marTop w:val="0"/>
      <w:marBottom w:val="0"/>
      <w:divBdr>
        <w:top w:val="none" w:sz="0" w:space="0" w:color="auto"/>
        <w:left w:val="none" w:sz="0" w:space="0" w:color="auto"/>
        <w:bottom w:val="none" w:sz="0" w:space="0" w:color="auto"/>
        <w:right w:val="none" w:sz="0" w:space="0" w:color="auto"/>
      </w:divBdr>
    </w:div>
    <w:div w:id="1921987069">
      <w:bodyDiv w:val="1"/>
      <w:marLeft w:val="0"/>
      <w:marRight w:val="0"/>
      <w:marTop w:val="0"/>
      <w:marBottom w:val="0"/>
      <w:divBdr>
        <w:top w:val="none" w:sz="0" w:space="0" w:color="auto"/>
        <w:left w:val="none" w:sz="0" w:space="0" w:color="auto"/>
        <w:bottom w:val="none" w:sz="0" w:space="0" w:color="auto"/>
        <w:right w:val="none" w:sz="0" w:space="0" w:color="auto"/>
      </w:divBdr>
    </w:div>
    <w:div w:id="1928534040">
      <w:bodyDiv w:val="1"/>
      <w:marLeft w:val="0"/>
      <w:marRight w:val="0"/>
      <w:marTop w:val="0"/>
      <w:marBottom w:val="0"/>
      <w:divBdr>
        <w:top w:val="none" w:sz="0" w:space="0" w:color="auto"/>
        <w:left w:val="none" w:sz="0" w:space="0" w:color="auto"/>
        <w:bottom w:val="none" w:sz="0" w:space="0" w:color="auto"/>
        <w:right w:val="none" w:sz="0" w:space="0" w:color="auto"/>
      </w:divBdr>
    </w:div>
    <w:div w:id="1932280352">
      <w:bodyDiv w:val="1"/>
      <w:marLeft w:val="0"/>
      <w:marRight w:val="0"/>
      <w:marTop w:val="0"/>
      <w:marBottom w:val="0"/>
      <w:divBdr>
        <w:top w:val="none" w:sz="0" w:space="0" w:color="auto"/>
        <w:left w:val="none" w:sz="0" w:space="0" w:color="auto"/>
        <w:bottom w:val="none" w:sz="0" w:space="0" w:color="auto"/>
        <w:right w:val="none" w:sz="0" w:space="0" w:color="auto"/>
      </w:divBdr>
    </w:div>
    <w:div w:id="1932546006">
      <w:bodyDiv w:val="1"/>
      <w:marLeft w:val="0"/>
      <w:marRight w:val="0"/>
      <w:marTop w:val="0"/>
      <w:marBottom w:val="0"/>
      <w:divBdr>
        <w:top w:val="none" w:sz="0" w:space="0" w:color="auto"/>
        <w:left w:val="none" w:sz="0" w:space="0" w:color="auto"/>
        <w:bottom w:val="none" w:sz="0" w:space="0" w:color="auto"/>
        <w:right w:val="none" w:sz="0" w:space="0" w:color="auto"/>
      </w:divBdr>
    </w:div>
    <w:div w:id="1934435967">
      <w:bodyDiv w:val="1"/>
      <w:marLeft w:val="0"/>
      <w:marRight w:val="0"/>
      <w:marTop w:val="0"/>
      <w:marBottom w:val="0"/>
      <w:divBdr>
        <w:top w:val="none" w:sz="0" w:space="0" w:color="auto"/>
        <w:left w:val="none" w:sz="0" w:space="0" w:color="auto"/>
        <w:bottom w:val="none" w:sz="0" w:space="0" w:color="auto"/>
        <w:right w:val="none" w:sz="0" w:space="0" w:color="auto"/>
      </w:divBdr>
    </w:div>
    <w:div w:id="1936940608">
      <w:bodyDiv w:val="1"/>
      <w:marLeft w:val="0"/>
      <w:marRight w:val="0"/>
      <w:marTop w:val="0"/>
      <w:marBottom w:val="0"/>
      <w:divBdr>
        <w:top w:val="none" w:sz="0" w:space="0" w:color="auto"/>
        <w:left w:val="none" w:sz="0" w:space="0" w:color="auto"/>
        <w:bottom w:val="none" w:sz="0" w:space="0" w:color="auto"/>
        <w:right w:val="none" w:sz="0" w:space="0" w:color="auto"/>
      </w:divBdr>
    </w:div>
    <w:div w:id="1942568606">
      <w:bodyDiv w:val="1"/>
      <w:marLeft w:val="0"/>
      <w:marRight w:val="0"/>
      <w:marTop w:val="0"/>
      <w:marBottom w:val="0"/>
      <w:divBdr>
        <w:top w:val="none" w:sz="0" w:space="0" w:color="auto"/>
        <w:left w:val="none" w:sz="0" w:space="0" w:color="auto"/>
        <w:bottom w:val="none" w:sz="0" w:space="0" w:color="auto"/>
        <w:right w:val="none" w:sz="0" w:space="0" w:color="auto"/>
      </w:divBdr>
    </w:div>
    <w:div w:id="1948736560">
      <w:bodyDiv w:val="1"/>
      <w:marLeft w:val="0"/>
      <w:marRight w:val="0"/>
      <w:marTop w:val="0"/>
      <w:marBottom w:val="0"/>
      <w:divBdr>
        <w:top w:val="none" w:sz="0" w:space="0" w:color="auto"/>
        <w:left w:val="none" w:sz="0" w:space="0" w:color="auto"/>
        <w:bottom w:val="none" w:sz="0" w:space="0" w:color="auto"/>
        <w:right w:val="none" w:sz="0" w:space="0" w:color="auto"/>
      </w:divBdr>
    </w:div>
    <w:div w:id="1951203792">
      <w:bodyDiv w:val="1"/>
      <w:marLeft w:val="0"/>
      <w:marRight w:val="0"/>
      <w:marTop w:val="0"/>
      <w:marBottom w:val="0"/>
      <w:divBdr>
        <w:top w:val="none" w:sz="0" w:space="0" w:color="auto"/>
        <w:left w:val="none" w:sz="0" w:space="0" w:color="auto"/>
        <w:bottom w:val="none" w:sz="0" w:space="0" w:color="auto"/>
        <w:right w:val="none" w:sz="0" w:space="0" w:color="auto"/>
      </w:divBdr>
    </w:div>
    <w:div w:id="1952392349">
      <w:bodyDiv w:val="1"/>
      <w:marLeft w:val="0"/>
      <w:marRight w:val="0"/>
      <w:marTop w:val="0"/>
      <w:marBottom w:val="0"/>
      <w:divBdr>
        <w:top w:val="none" w:sz="0" w:space="0" w:color="auto"/>
        <w:left w:val="none" w:sz="0" w:space="0" w:color="auto"/>
        <w:bottom w:val="none" w:sz="0" w:space="0" w:color="auto"/>
        <w:right w:val="none" w:sz="0" w:space="0" w:color="auto"/>
      </w:divBdr>
    </w:div>
    <w:div w:id="1954287442">
      <w:bodyDiv w:val="1"/>
      <w:marLeft w:val="0"/>
      <w:marRight w:val="0"/>
      <w:marTop w:val="0"/>
      <w:marBottom w:val="0"/>
      <w:divBdr>
        <w:top w:val="none" w:sz="0" w:space="0" w:color="auto"/>
        <w:left w:val="none" w:sz="0" w:space="0" w:color="auto"/>
        <w:bottom w:val="none" w:sz="0" w:space="0" w:color="auto"/>
        <w:right w:val="none" w:sz="0" w:space="0" w:color="auto"/>
      </w:divBdr>
    </w:div>
    <w:div w:id="1957326981">
      <w:bodyDiv w:val="1"/>
      <w:marLeft w:val="0"/>
      <w:marRight w:val="0"/>
      <w:marTop w:val="0"/>
      <w:marBottom w:val="0"/>
      <w:divBdr>
        <w:top w:val="none" w:sz="0" w:space="0" w:color="auto"/>
        <w:left w:val="none" w:sz="0" w:space="0" w:color="auto"/>
        <w:bottom w:val="none" w:sz="0" w:space="0" w:color="auto"/>
        <w:right w:val="none" w:sz="0" w:space="0" w:color="auto"/>
      </w:divBdr>
    </w:div>
    <w:div w:id="1961718844">
      <w:bodyDiv w:val="1"/>
      <w:marLeft w:val="0"/>
      <w:marRight w:val="0"/>
      <w:marTop w:val="0"/>
      <w:marBottom w:val="0"/>
      <w:divBdr>
        <w:top w:val="none" w:sz="0" w:space="0" w:color="auto"/>
        <w:left w:val="none" w:sz="0" w:space="0" w:color="auto"/>
        <w:bottom w:val="none" w:sz="0" w:space="0" w:color="auto"/>
        <w:right w:val="none" w:sz="0" w:space="0" w:color="auto"/>
      </w:divBdr>
    </w:div>
    <w:div w:id="1977560260">
      <w:bodyDiv w:val="1"/>
      <w:marLeft w:val="0"/>
      <w:marRight w:val="0"/>
      <w:marTop w:val="0"/>
      <w:marBottom w:val="0"/>
      <w:divBdr>
        <w:top w:val="none" w:sz="0" w:space="0" w:color="auto"/>
        <w:left w:val="none" w:sz="0" w:space="0" w:color="auto"/>
        <w:bottom w:val="none" w:sz="0" w:space="0" w:color="auto"/>
        <w:right w:val="none" w:sz="0" w:space="0" w:color="auto"/>
      </w:divBdr>
    </w:div>
    <w:div w:id="1982686027">
      <w:bodyDiv w:val="1"/>
      <w:marLeft w:val="0"/>
      <w:marRight w:val="0"/>
      <w:marTop w:val="0"/>
      <w:marBottom w:val="0"/>
      <w:divBdr>
        <w:top w:val="none" w:sz="0" w:space="0" w:color="auto"/>
        <w:left w:val="none" w:sz="0" w:space="0" w:color="auto"/>
        <w:bottom w:val="none" w:sz="0" w:space="0" w:color="auto"/>
        <w:right w:val="none" w:sz="0" w:space="0" w:color="auto"/>
      </w:divBdr>
    </w:div>
    <w:div w:id="1982883791">
      <w:bodyDiv w:val="1"/>
      <w:marLeft w:val="0"/>
      <w:marRight w:val="0"/>
      <w:marTop w:val="0"/>
      <w:marBottom w:val="0"/>
      <w:divBdr>
        <w:top w:val="none" w:sz="0" w:space="0" w:color="auto"/>
        <w:left w:val="none" w:sz="0" w:space="0" w:color="auto"/>
        <w:bottom w:val="none" w:sz="0" w:space="0" w:color="auto"/>
        <w:right w:val="none" w:sz="0" w:space="0" w:color="auto"/>
      </w:divBdr>
    </w:div>
    <w:div w:id="1993361722">
      <w:bodyDiv w:val="1"/>
      <w:marLeft w:val="0"/>
      <w:marRight w:val="0"/>
      <w:marTop w:val="0"/>
      <w:marBottom w:val="0"/>
      <w:divBdr>
        <w:top w:val="none" w:sz="0" w:space="0" w:color="auto"/>
        <w:left w:val="none" w:sz="0" w:space="0" w:color="auto"/>
        <w:bottom w:val="none" w:sz="0" w:space="0" w:color="auto"/>
        <w:right w:val="none" w:sz="0" w:space="0" w:color="auto"/>
      </w:divBdr>
    </w:div>
    <w:div w:id="1997416317">
      <w:bodyDiv w:val="1"/>
      <w:marLeft w:val="0"/>
      <w:marRight w:val="0"/>
      <w:marTop w:val="0"/>
      <w:marBottom w:val="0"/>
      <w:divBdr>
        <w:top w:val="none" w:sz="0" w:space="0" w:color="auto"/>
        <w:left w:val="none" w:sz="0" w:space="0" w:color="auto"/>
        <w:bottom w:val="none" w:sz="0" w:space="0" w:color="auto"/>
        <w:right w:val="none" w:sz="0" w:space="0" w:color="auto"/>
      </w:divBdr>
    </w:div>
    <w:div w:id="2013027020">
      <w:bodyDiv w:val="1"/>
      <w:marLeft w:val="0"/>
      <w:marRight w:val="0"/>
      <w:marTop w:val="0"/>
      <w:marBottom w:val="0"/>
      <w:divBdr>
        <w:top w:val="none" w:sz="0" w:space="0" w:color="auto"/>
        <w:left w:val="none" w:sz="0" w:space="0" w:color="auto"/>
        <w:bottom w:val="none" w:sz="0" w:space="0" w:color="auto"/>
        <w:right w:val="none" w:sz="0" w:space="0" w:color="auto"/>
      </w:divBdr>
    </w:div>
    <w:div w:id="2014337498">
      <w:bodyDiv w:val="1"/>
      <w:marLeft w:val="0"/>
      <w:marRight w:val="0"/>
      <w:marTop w:val="0"/>
      <w:marBottom w:val="0"/>
      <w:divBdr>
        <w:top w:val="none" w:sz="0" w:space="0" w:color="auto"/>
        <w:left w:val="none" w:sz="0" w:space="0" w:color="auto"/>
        <w:bottom w:val="none" w:sz="0" w:space="0" w:color="auto"/>
        <w:right w:val="none" w:sz="0" w:space="0" w:color="auto"/>
      </w:divBdr>
    </w:div>
    <w:div w:id="2043094286">
      <w:bodyDiv w:val="1"/>
      <w:marLeft w:val="0"/>
      <w:marRight w:val="0"/>
      <w:marTop w:val="0"/>
      <w:marBottom w:val="0"/>
      <w:divBdr>
        <w:top w:val="none" w:sz="0" w:space="0" w:color="auto"/>
        <w:left w:val="none" w:sz="0" w:space="0" w:color="auto"/>
        <w:bottom w:val="none" w:sz="0" w:space="0" w:color="auto"/>
        <w:right w:val="none" w:sz="0" w:space="0" w:color="auto"/>
      </w:divBdr>
    </w:div>
    <w:div w:id="2047172003">
      <w:bodyDiv w:val="1"/>
      <w:marLeft w:val="0"/>
      <w:marRight w:val="0"/>
      <w:marTop w:val="0"/>
      <w:marBottom w:val="0"/>
      <w:divBdr>
        <w:top w:val="none" w:sz="0" w:space="0" w:color="auto"/>
        <w:left w:val="none" w:sz="0" w:space="0" w:color="auto"/>
        <w:bottom w:val="none" w:sz="0" w:space="0" w:color="auto"/>
        <w:right w:val="none" w:sz="0" w:space="0" w:color="auto"/>
      </w:divBdr>
    </w:div>
    <w:div w:id="2059668647">
      <w:bodyDiv w:val="1"/>
      <w:marLeft w:val="0"/>
      <w:marRight w:val="0"/>
      <w:marTop w:val="0"/>
      <w:marBottom w:val="0"/>
      <w:divBdr>
        <w:top w:val="none" w:sz="0" w:space="0" w:color="auto"/>
        <w:left w:val="none" w:sz="0" w:space="0" w:color="auto"/>
        <w:bottom w:val="none" w:sz="0" w:space="0" w:color="auto"/>
        <w:right w:val="none" w:sz="0" w:space="0" w:color="auto"/>
      </w:divBdr>
    </w:div>
    <w:div w:id="2066248094">
      <w:bodyDiv w:val="1"/>
      <w:marLeft w:val="0"/>
      <w:marRight w:val="0"/>
      <w:marTop w:val="0"/>
      <w:marBottom w:val="0"/>
      <w:divBdr>
        <w:top w:val="none" w:sz="0" w:space="0" w:color="auto"/>
        <w:left w:val="none" w:sz="0" w:space="0" w:color="auto"/>
        <w:bottom w:val="none" w:sz="0" w:space="0" w:color="auto"/>
        <w:right w:val="none" w:sz="0" w:space="0" w:color="auto"/>
      </w:divBdr>
    </w:div>
    <w:div w:id="2075463894">
      <w:bodyDiv w:val="1"/>
      <w:marLeft w:val="0"/>
      <w:marRight w:val="0"/>
      <w:marTop w:val="0"/>
      <w:marBottom w:val="0"/>
      <w:divBdr>
        <w:top w:val="none" w:sz="0" w:space="0" w:color="auto"/>
        <w:left w:val="none" w:sz="0" w:space="0" w:color="auto"/>
        <w:bottom w:val="none" w:sz="0" w:space="0" w:color="auto"/>
        <w:right w:val="none" w:sz="0" w:space="0" w:color="auto"/>
      </w:divBdr>
    </w:div>
    <w:div w:id="2089113586">
      <w:bodyDiv w:val="1"/>
      <w:marLeft w:val="0"/>
      <w:marRight w:val="0"/>
      <w:marTop w:val="0"/>
      <w:marBottom w:val="0"/>
      <w:divBdr>
        <w:top w:val="none" w:sz="0" w:space="0" w:color="auto"/>
        <w:left w:val="none" w:sz="0" w:space="0" w:color="auto"/>
        <w:bottom w:val="none" w:sz="0" w:space="0" w:color="auto"/>
        <w:right w:val="none" w:sz="0" w:space="0" w:color="auto"/>
      </w:divBdr>
    </w:div>
    <w:div w:id="2113086056">
      <w:bodyDiv w:val="1"/>
      <w:marLeft w:val="0"/>
      <w:marRight w:val="0"/>
      <w:marTop w:val="0"/>
      <w:marBottom w:val="0"/>
      <w:divBdr>
        <w:top w:val="none" w:sz="0" w:space="0" w:color="auto"/>
        <w:left w:val="none" w:sz="0" w:space="0" w:color="auto"/>
        <w:bottom w:val="none" w:sz="0" w:space="0" w:color="auto"/>
        <w:right w:val="none" w:sz="0" w:space="0" w:color="auto"/>
      </w:divBdr>
    </w:div>
    <w:div w:id="2125076769">
      <w:bodyDiv w:val="1"/>
      <w:marLeft w:val="0"/>
      <w:marRight w:val="0"/>
      <w:marTop w:val="0"/>
      <w:marBottom w:val="0"/>
      <w:divBdr>
        <w:top w:val="none" w:sz="0" w:space="0" w:color="auto"/>
        <w:left w:val="none" w:sz="0" w:space="0" w:color="auto"/>
        <w:bottom w:val="none" w:sz="0" w:space="0" w:color="auto"/>
        <w:right w:val="none" w:sz="0" w:space="0" w:color="auto"/>
      </w:divBdr>
    </w:div>
    <w:div w:id="2129858223">
      <w:bodyDiv w:val="1"/>
      <w:marLeft w:val="0"/>
      <w:marRight w:val="0"/>
      <w:marTop w:val="0"/>
      <w:marBottom w:val="0"/>
      <w:divBdr>
        <w:top w:val="none" w:sz="0" w:space="0" w:color="auto"/>
        <w:left w:val="none" w:sz="0" w:space="0" w:color="auto"/>
        <w:bottom w:val="none" w:sz="0" w:space="0" w:color="auto"/>
        <w:right w:val="none" w:sz="0" w:space="0" w:color="auto"/>
      </w:divBdr>
    </w:div>
    <w:div w:id="2141722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8B929-A082-4835-93EF-7B46A5D66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8711</Words>
  <Characters>47911</Characters>
  <Application>Microsoft Office Word</Application>
  <DocSecurity>0</DocSecurity>
  <Lines>399</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Mazouzi Inass</dc:creator>
  <cp:keywords/>
  <dc:description/>
  <cp:lastModifiedBy>Mazouzi Inass</cp:lastModifiedBy>
  <cp:revision>2</cp:revision>
  <dcterms:created xsi:type="dcterms:W3CDTF">2026-06-22T03:44:00Z</dcterms:created>
  <dcterms:modified xsi:type="dcterms:W3CDTF">2026-06-22T03:44:00Z</dcterms:modified>
</cp:coreProperties>
</file>