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0D9" w:rsidRDefault="004370D9">
      <w:pPr>
        <w:rPr>
          <w:sz w:val="24"/>
          <w:szCs w:val="24"/>
        </w:rPr>
      </w:pPr>
      <w:proofErr w:type="spellStart"/>
      <w:r w:rsidRPr="004370D9">
        <w:rPr>
          <w:rFonts w:hint="eastAsia"/>
          <w:sz w:val="24"/>
          <w:szCs w:val="24"/>
        </w:rPr>
        <w:t>J</w:t>
      </w:r>
      <w:r w:rsidRPr="004370D9">
        <w:rPr>
          <w:sz w:val="24"/>
          <w:szCs w:val="24"/>
        </w:rPr>
        <w:t>eonghyeon</w:t>
      </w:r>
      <w:proofErr w:type="spellEnd"/>
      <w:r>
        <w:rPr>
          <w:sz w:val="24"/>
          <w:szCs w:val="24"/>
        </w:rPr>
        <w:t xml:space="preserve"> Woo</w:t>
      </w:r>
    </w:p>
    <w:p w:rsidR="004370D9" w:rsidRDefault="004370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pts450</w:t>
      </w:r>
    </w:p>
    <w:p w:rsidR="004370D9" w:rsidRDefault="004370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W4</w:t>
      </w:r>
    </w:p>
    <w:p w:rsidR="004370D9" w:rsidRDefault="004370D9">
      <w:pPr>
        <w:rPr>
          <w:sz w:val="24"/>
          <w:szCs w:val="24"/>
        </w:rPr>
      </w:pPr>
    </w:p>
    <w:p w:rsidR="004370D9" w:rsidRDefault="004370D9">
      <w:pPr>
        <w:rPr>
          <w:sz w:val="24"/>
          <w:szCs w:val="24"/>
        </w:rPr>
      </w:pPr>
      <w:r>
        <w:rPr>
          <w:sz w:val="24"/>
          <w:szCs w:val="24"/>
        </w:rPr>
        <w:t xml:space="preserve">2. Since the string size becomes larger as the iteration goes on, use summation for the complexity. It needs </w:t>
      </w:r>
      <w:proofErr w:type="gramStart"/>
      <w:r>
        <w:rPr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1.59</m:t>
            </m:r>
          </m:sup>
        </m:sSup>
      </m:oMath>
      <w:r>
        <w:rPr>
          <w:sz w:val="24"/>
          <w:szCs w:val="24"/>
        </w:rPr>
        <w:t xml:space="preserve">) multiplied by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k=1→n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1.59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Thus, the complexity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4.18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.</w:t>
      </w:r>
    </w:p>
    <w:p w:rsidR="004370D9" w:rsidRDefault="004370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Since we split the string into two parts,</w:t>
      </w:r>
    </w:p>
    <w:p w:rsidR="004370D9" w:rsidRPr="004370D9" w:rsidRDefault="009A504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n,n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≤2*T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+O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1.59</m:t>
              </m:r>
            </m:sup>
          </m:sSup>
        </m:oMath>
      </m:oMathPara>
    </w:p>
    <w:p w:rsidR="004370D9" w:rsidRDefault="009A50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 recursion call and processing multiplication.</w:t>
      </w:r>
    </w:p>
    <w:p w:rsidR="009A5040" w:rsidRDefault="009A50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 since the recursion works the same for the partied strings,</w:t>
      </w:r>
    </w:p>
    <w:p w:rsidR="009A5040" w:rsidRPr="009A5040" w:rsidRDefault="009A504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=max⁡(2T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+O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1.59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A5040" w:rsidRPr="009A5040" w:rsidRDefault="009A504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=O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1.59</m:t>
              </m:r>
            </m:sup>
          </m:sSup>
        </m:oMath>
      </m:oMathPara>
    </w:p>
    <w:p w:rsidR="009A5040" w:rsidRDefault="009A50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E30FA9">
        <w:rPr>
          <w:sz w:val="24"/>
          <w:szCs w:val="24"/>
        </w:rPr>
        <w:t>. Let there are unit sectors, so the box is now divided in multiple boxes.</w:t>
      </w:r>
    </w:p>
    <w:p w:rsidR="00E30FA9" w:rsidRDefault="00E30F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rom the box1 to the box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search for planes that are inside of the neighboring boxes. The neighboring box must be in rage of c from the iterating unit box.</w:t>
      </w:r>
    </w:p>
    <w:p w:rsidR="00E30FA9" w:rsidRDefault="00E30FA9">
      <w:pPr>
        <w:rPr>
          <w:sz w:val="24"/>
          <w:szCs w:val="24"/>
        </w:rPr>
      </w:pPr>
      <w:r>
        <w:rPr>
          <w:sz w:val="24"/>
          <w:szCs w:val="24"/>
        </w:rPr>
        <w:t xml:space="preserve">If there are more than one </w:t>
      </w:r>
      <w:proofErr w:type="gramStart"/>
      <w:r>
        <w:rPr>
          <w:sz w:val="24"/>
          <w:szCs w:val="24"/>
        </w:rPr>
        <w:t>airplanes</w:t>
      </w:r>
      <w:proofErr w:type="gramEnd"/>
      <w:r>
        <w:rPr>
          <w:sz w:val="24"/>
          <w:szCs w:val="24"/>
        </w:rPr>
        <w:t xml:space="preserve"> in a unit box, set the closest distance as c. If not, look for the closest airplane </w:t>
      </w:r>
      <w:r w:rsidR="00D77B6D">
        <w:rPr>
          <w:sz w:val="24"/>
          <w:szCs w:val="24"/>
        </w:rPr>
        <w:t>in the neighboring box, and set the distance between airplanes as c. As iteration goes on, c is adjusted.</w:t>
      </w:r>
    </w:p>
    <w:p w:rsidR="00D77B6D" w:rsidRDefault="00D77B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et x be number of boxes in range of c. For all boxes, x scan is needed.</w:t>
      </w:r>
    </w:p>
    <w:p w:rsidR="00D77B6D" w:rsidRDefault="00D77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hus,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:rsidR="00AF6192" w:rsidRDefault="00D77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AF6192">
        <w:rPr>
          <w:rFonts w:hint="eastAsia"/>
          <w:sz w:val="24"/>
          <w:szCs w:val="24"/>
        </w:rPr>
        <w:t>L</w:t>
      </w:r>
      <w:r w:rsidR="00AF6192">
        <w:rPr>
          <w:sz w:val="24"/>
          <w:szCs w:val="24"/>
        </w:rPr>
        <w:t>et (a, b) as coordinate of each string: a and b mean number of a in the string and number of b in the string respectively.</w:t>
      </w:r>
      <w:r w:rsidR="003B6F12">
        <w:rPr>
          <w:sz w:val="24"/>
          <w:szCs w:val="24"/>
        </w:rPr>
        <w:t xml:space="preserve"> This will need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nm</m:t>
            </m:r>
          </m:e>
        </m:d>
      </m:oMath>
      <w:r w:rsidR="003B6F12">
        <w:rPr>
          <w:rFonts w:hint="eastAsia"/>
          <w:sz w:val="24"/>
          <w:szCs w:val="24"/>
        </w:rPr>
        <w:t xml:space="preserve"> </w:t>
      </w:r>
      <w:r w:rsidR="003B6F12">
        <w:rPr>
          <w:sz w:val="24"/>
          <w:szCs w:val="24"/>
        </w:rPr>
        <w:t xml:space="preserve">complexity since </w:t>
      </w:r>
      <w:r w:rsidR="003B6F12">
        <w:rPr>
          <w:sz w:val="24"/>
          <w:szCs w:val="24"/>
        </w:rPr>
        <w:lastRenderedPageBreak/>
        <w:t>n strings of m length were scanned for coordinating.</w:t>
      </w:r>
    </w:p>
    <w:p w:rsidR="00AF6192" w:rsidRDefault="004F17C6">
      <w:pPr>
        <w:rPr>
          <w:sz w:val="24"/>
          <w:szCs w:val="24"/>
        </w:rPr>
      </w:pPr>
      <w:r>
        <w:rPr>
          <w:sz w:val="24"/>
          <w:szCs w:val="24"/>
        </w:rPr>
        <w:t xml:space="preserve">Now perform </w:t>
      </w:r>
      <w:proofErr w:type="spellStart"/>
      <w:r>
        <w:rPr>
          <w:sz w:val="24"/>
          <w:szCs w:val="24"/>
        </w:rPr>
        <w:t>closestpair</w:t>
      </w:r>
      <w:proofErr w:type="spellEnd"/>
      <w:r>
        <w:rPr>
          <w:sz w:val="24"/>
          <w:szCs w:val="24"/>
        </w:rPr>
        <w:t xml:space="preserve"> algorithm that has complexity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nlogn</m:t>
            </m:r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when all points are known.</w:t>
      </w:r>
    </w:p>
    <w:p w:rsidR="00377BE5" w:rsidRPr="00377BE5" w:rsidRDefault="00377BE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nm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+O(nlogn)</m:t>
          </m:r>
        </m:oMath>
      </m:oMathPara>
    </w:p>
    <w:p w:rsidR="00377BE5" w:rsidRDefault="00377B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ince we want to find the difference of distinct pairs, we assume m&gt;log(n).</w:t>
      </w:r>
    </w:p>
    <w:p w:rsidR="00377BE5" w:rsidRPr="00AF6192" w:rsidRDefault="00377B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hus, the complexity is O</w:t>
      </w:r>
      <w:bookmarkStart w:id="0" w:name="_GoBack"/>
      <w:bookmarkEnd w:id="0"/>
      <w:r>
        <w:rPr>
          <w:sz w:val="24"/>
          <w:szCs w:val="24"/>
        </w:rPr>
        <w:t>(nm).</w:t>
      </w:r>
    </w:p>
    <w:sectPr w:rsidR="00377BE5" w:rsidRPr="00AF61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D9"/>
    <w:rsid w:val="00377BE5"/>
    <w:rsid w:val="003B6F12"/>
    <w:rsid w:val="004370D9"/>
    <w:rsid w:val="004F17C6"/>
    <w:rsid w:val="009A5040"/>
    <w:rsid w:val="00AF6192"/>
    <w:rsid w:val="00D77B6D"/>
    <w:rsid w:val="00E30FA9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4765"/>
  <w15:chartTrackingRefBased/>
  <w15:docId w15:val="{61B106ED-3C90-4F2E-917F-EC7C51B5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70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우</dc:creator>
  <cp:keywords/>
  <dc:description/>
  <cp:lastModifiedBy>정현 우</cp:lastModifiedBy>
  <cp:revision>3</cp:revision>
  <dcterms:created xsi:type="dcterms:W3CDTF">2019-02-23T06:24:00Z</dcterms:created>
  <dcterms:modified xsi:type="dcterms:W3CDTF">2019-02-23T07:36:00Z</dcterms:modified>
</cp:coreProperties>
</file>