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2811" w14:textId="1250CC62" w:rsidR="004407BF" w:rsidRPr="00F2175B"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sz w:val="28"/>
          <w:szCs w:val="28"/>
          <w:lang w:val="en-IN" w:eastAsia="en-IN" w:bidi="ar-SA"/>
        </w:rPr>
      </w:pPr>
      <w:r>
        <w:rPr>
          <w:rFonts w:ascii="Times New Roman" w:hAnsi="Times New Roman"/>
          <w:b/>
          <w:sz w:val="28"/>
          <w:szCs w:val="28"/>
          <w:lang w:val="en-IN" w:eastAsia="en-IN" w:bidi="ar-SA"/>
        </w:rPr>
        <w:t xml:space="preserve">2.18 </w:t>
      </w:r>
      <w:r w:rsidRPr="00B06423">
        <w:rPr>
          <w:rFonts w:ascii="Times New Roman" w:hAnsi="Times New Roman"/>
          <w:b/>
          <w:sz w:val="28"/>
          <w:szCs w:val="28"/>
          <w:lang w:val="en-IN" w:eastAsia="en-IN" w:bidi="ar-SA"/>
        </w:rPr>
        <w:t>Formatted outputs</w:t>
      </w:r>
      <w:r>
        <w:rPr>
          <w:rFonts w:ascii="Times New Roman" w:hAnsi="Times New Roman"/>
          <w:b/>
          <w:sz w:val="28"/>
          <w:szCs w:val="28"/>
          <w:lang w:val="en-IN" w:eastAsia="en-IN" w:bidi="ar-SA"/>
        </w:rPr>
        <w:t xml:space="preserve"> of Python</w:t>
      </w:r>
    </w:p>
    <w:p w14:paraId="7CBCFCB3" w14:textId="77777777" w:rsidR="004407BF"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t>On</w:t>
      </w:r>
      <w:r w:rsidRPr="00B06423">
        <w:rPr>
          <w:rFonts w:ascii="Times New Roman" w:hAnsi="Times New Roman"/>
          <w:sz w:val="24"/>
          <w:szCs w:val="24"/>
          <w:lang w:val="en-IN" w:eastAsia="en-IN" w:bidi="ar-SA"/>
        </w:rPr>
        <w:t xml:space="preserve"> some occasions</w:t>
      </w:r>
      <w:r>
        <w:rPr>
          <w:rFonts w:ascii="Times New Roman" w:hAnsi="Times New Roman"/>
          <w:sz w:val="24"/>
          <w:szCs w:val="24"/>
          <w:lang w:val="en-IN" w:eastAsia="en-IN" w:bidi="ar-SA"/>
        </w:rPr>
        <w:t>,</w:t>
      </w:r>
      <w:r w:rsidRPr="00B06423">
        <w:rPr>
          <w:rFonts w:ascii="Times New Roman" w:hAnsi="Times New Roman"/>
          <w:sz w:val="24"/>
          <w:szCs w:val="24"/>
          <w:lang w:val="en-IN" w:eastAsia="en-IN" w:bidi="ar-SA"/>
        </w:rPr>
        <w:t xml:space="preserve"> </w:t>
      </w:r>
      <w:r>
        <w:rPr>
          <w:rFonts w:ascii="Times New Roman" w:hAnsi="Times New Roman"/>
          <w:sz w:val="24"/>
          <w:szCs w:val="24"/>
          <w:lang w:val="en-IN" w:eastAsia="en-IN" w:bidi="ar-SA"/>
        </w:rPr>
        <w:t>t</w:t>
      </w:r>
      <w:r w:rsidRPr="00B06423">
        <w:rPr>
          <w:rFonts w:ascii="Times New Roman" w:hAnsi="Times New Roman"/>
          <w:sz w:val="24"/>
          <w:szCs w:val="24"/>
          <w:lang w:val="en-IN" w:eastAsia="en-IN" w:bidi="ar-SA"/>
        </w:rPr>
        <w:t>he</w:t>
      </w:r>
      <w:r>
        <w:rPr>
          <w:rFonts w:ascii="Times New Roman" w:hAnsi="Times New Roman"/>
          <w:sz w:val="24"/>
          <w:szCs w:val="24"/>
          <w:lang w:val="en-IN" w:eastAsia="en-IN" w:bidi="ar-SA"/>
        </w:rPr>
        <w:t xml:space="preserve"> </w:t>
      </w:r>
      <w:r w:rsidRPr="00B06423">
        <w:rPr>
          <w:rFonts w:ascii="Times New Roman" w:hAnsi="Times New Roman"/>
          <w:sz w:val="24"/>
          <w:szCs w:val="24"/>
          <w:lang w:val="en-IN" w:eastAsia="en-IN" w:bidi="ar-SA"/>
        </w:rPr>
        <w:t>output</w:t>
      </w:r>
      <w:r>
        <w:rPr>
          <w:rFonts w:ascii="Times New Roman" w:hAnsi="Times New Roman"/>
          <w:sz w:val="24"/>
          <w:szCs w:val="24"/>
          <w:lang w:val="en-IN" w:eastAsia="en-IN" w:bidi="ar-SA"/>
        </w:rPr>
        <w:t xml:space="preserve"> </w:t>
      </w:r>
      <w:r w:rsidRPr="00B06423">
        <w:rPr>
          <w:rFonts w:ascii="Times New Roman" w:hAnsi="Times New Roman"/>
          <w:sz w:val="24"/>
          <w:szCs w:val="24"/>
          <w:lang w:val="en-IN" w:eastAsia="en-IN" w:bidi="ar-SA"/>
        </w:rPr>
        <w:t>obtained by the simple print instruction</w:t>
      </w:r>
      <w:r>
        <w:rPr>
          <w:rFonts w:ascii="Times New Roman" w:hAnsi="Times New Roman"/>
          <w:sz w:val="24"/>
          <w:szCs w:val="24"/>
          <w:lang w:val="en-IN" w:eastAsia="en-IN" w:bidi="ar-SA"/>
        </w:rPr>
        <w:t>s is not suitable for display. So, there are some special methods to customize the view according to our desire. For that, we can incorporate the print statement with % operator and format string. The important format strings are the following.</w:t>
      </w:r>
    </w:p>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846"/>
        <w:gridCol w:w="1276"/>
        <w:gridCol w:w="992"/>
        <w:gridCol w:w="4678"/>
      </w:tblGrid>
      <w:tr w:rsidR="004407BF" w:rsidRPr="00E95EA3" w14:paraId="44F182AB" w14:textId="77777777" w:rsidTr="00447E51">
        <w:trPr>
          <w:trHeight w:val="227"/>
          <w:jc w:val="center"/>
        </w:trPr>
        <w:tc>
          <w:tcPr>
            <w:tcW w:w="846" w:type="dxa"/>
            <w:tcMar>
              <w:top w:w="28" w:type="dxa"/>
              <w:left w:w="28" w:type="dxa"/>
              <w:right w:w="28" w:type="dxa"/>
            </w:tcMar>
            <w:vAlign w:val="center"/>
          </w:tcPr>
          <w:p w14:paraId="793747C6" w14:textId="77777777" w:rsidR="004407BF" w:rsidRPr="00F23B52"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center"/>
              <w:rPr>
                <w:rFonts w:ascii="Times New Roman" w:hAnsi="Times New Roman"/>
                <w:b/>
                <w:sz w:val="24"/>
                <w:szCs w:val="24"/>
                <w:lang w:val="en-IN" w:eastAsia="en-IN" w:bidi="ar-SA"/>
              </w:rPr>
            </w:pPr>
            <w:r w:rsidRPr="00F23B52">
              <w:rPr>
                <w:rFonts w:ascii="Times New Roman" w:hAnsi="Times New Roman"/>
                <w:b/>
                <w:sz w:val="24"/>
                <w:szCs w:val="24"/>
                <w:lang w:val="en-IN" w:eastAsia="en-IN" w:bidi="ar-SA"/>
              </w:rPr>
              <w:t>Format string</w:t>
            </w:r>
          </w:p>
        </w:tc>
        <w:tc>
          <w:tcPr>
            <w:tcW w:w="1276" w:type="dxa"/>
            <w:tcMar>
              <w:top w:w="28" w:type="dxa"/>
              <w:left w:w="28" w:type="dxa"/>
              <w:right w:w="28" w:type="dxa"/>
            </w:tcMar>
            <w:vAlign w:val="center"/>
          </w:tcPr>
          <w:p w14:paraId="58C974BC" w14:textId="77777777" w:rsidR="004407BF" w:rsidRPr="00F23B52"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center"/>
              <w:rPr>
                <w:rFonts w:ascii="Times New Roman" w:hAnsi="Times New Roman"/>
                <w:b/>
                <w:sz w:val="24"/>
                <w:szCs w:val="24"/>
                <w:lang w:val="en-IN" w:eastAsia="en-IN" w:bidi="ar-SA"/>
              </w:rPr>
            </w:pPr>
            <w:r w:rsidRPr="00F23B52">
              <w:rPr>
                <w:rFonts w:ascii="Times New Roman" w:hAnsi="Times New Roman"/>
                <w:b/>
                <w:sz w:val="24"/>
                <w:szCs w:val="24"/>
                <w:lang w:val="en-IN" w:eastAsia="en-IN" w:bidi="ar-SA"/>
              </w:rPr>
              <w:t>Data type</w:t>
            </w:r>
          </w:p>
        </w:tc>
        <w:tc>
          <w:tcPr>
            <w:tcW w:w="992" w:type="dxa"/>
            <w:tcMar>
              <w:top w:w="28" w:type="dxa"/>
              <w:left w:w="28" w:type="dxa"/>
              <w:right w:w="28" w:type="dxa"/>
            </w:tcMar>
            <w:vAlign w:val="center"/>
          </w:tcPr>
          <w:p w14:paraId="4390293D" w14:textId="77777777" w:rsidR="004407BF" w:rsidRPr="00F23B52"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center"/>
              <w:rPr>
                <w:rFonts w:ascii="Times New Roman" w:hAnsi="Times New Roman"/>
                <w:b/>
                <w:sz w:val="24"/>
                <w:szCs w:val="24"/>
                <w:lang w:val="en-IN" w:eastAsia="en-IN" w:bidi="ar-SA"/>
              </w:rPr>
            </w:pPr>
            <w:r w:rsidRPr="00F23B52">
              <w:rPr>
                <w:rFonts w:ascii="Times New Roman" w:hAnsi="Times New Roman"/>
                <w:b/>
                <w:sz w:val="24"/>
                <w:szCs w:val="24"/>
                <w:lang w:val="en-IN" w:eastAsia="en-IN" w:bidi="ar-SA"/>
              </w:rPr>
              <w:t>Example</w:t>
            </w:r>
          </w:p>
        </w:tc>
        <w:tc>
          <w:tcPr>
            <w:tcW w:w="4678" w:type="dxa"/>
            <w:tcMar>
              <w:top w:w="28" w:type="dxa"/>
              <w:left w:w="28" w:type="dxa"/>
              <w:right w:w="28" w:type="dxa"/>
            </w:tcMar>
            <w:vAlign w:val="center"/>
          </w:tcPr>
          <w:p w14:paraId="0C8AD3F1" w14:textId="77777777" w:rsidR="004407BF" w:rsidRPr="00F23B52"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center"/>
              <w:rPr>
                <w:rFonts w:ascii="Times New Roman" w:hAnsi="Times New Roman"/>
                <w:b/>
                <w:sz w:val="24"/>
                <w:szCs w:val="24"/>
                <w:lang w:val="en-IN" w:eastAsia="en-IN" w:bidi="ar-SA"/>
              </w:rPr>
            </w:pPr>
            <w:r w:rsidRPr="00F23B52">
              <w:rPr>
                <w:rFonts w:ascii="Times New Roman" w:hAnsi="Times New Roman"/>
                <w:b/>
                <w:sz w:val="24"/>
                <w:szCs w:val="24"/>
                <w:lang w:val="en-IN" w:eastAsia="en-IN" w:bidi="ar-SA"/>
              </w:rPr>
              <w:t>Result</w:t>
            </w:r>
          </w:p>
        </w:tc>
      </w:tr>
      <w:tr w:rsidR="004407BF" w:rsidRPr="00E95EA3" w14:paraId="0BAF836C" w14:textId="77777777" w:rsidTr="00447E51">
        <w:trPr>
          <w:trHeight w:val="227"/>
          <w:jc w:val="center"/>
        </w:trPr>
        <w:tc>
          <w:tcPr>
            <w:tcW w:w="846" w:type="dxa"/>
            <w:tcMar>
              <w:top w:w="28" w:type="dxa"/>
              <w:left w:w="28" w:type="dxa"/>
              <w:right w:w="28" w:type="dxa"/>
            </w:tcMar>
          </w:tcPr>
          <w:p w14:paraId="002EA3DB"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d</w:t>
            </w:r>
          </w:p>
        </w:tc>
        <w:tc>
          <w:tcPr>
            <w:tcW w:w="1276" w:type="dxa"/>
            <w:tcMar>
              <w:top w:w="28" w:type="dxa"/>
              <w:left w:w="28" w:type="dxa"/>
              <w:right w:w="28" w:type="dxa"/>
            </w:tcMar>
          </w:tcPr>
          <w:p w14:paraId="1850B1D9"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integer</w:t>
            </w:r>
          </w:p>
        </w:tc>
        <w:tc>
          <w:tcPr>
            <w:tcW w:w="992" w:type="dxa"/>
            <w:tcMar>
              <w:top w:w="28" w:type="dxa"/>
              <w:left w:w="28" w:type="dxa"/>
              <w:right w:w="28" w:type="dxa"/>
            </w:tcMar>
          </w:tcPr>
          <w:p w14:paraId="6AC38887"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%3d</w:t>
            </w:r>
          </w:p>
        </w:tc>
        <w:tc>
          <w:tcPr>
            <w:tcW w:w="4678" w:type="dxa"/>
            <w:tcMar>
              <w:top w:w="28" w:type="dxa"/>
              <w:left w:w="28" w:type="dxa"/>
              <w:right w:w="28" w:type="dxa"/>
            </w:tcMar>
          </w:tcPr>
          <w:p w14:paraId="6A59A22D"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 xml:space="preserve">Print as an integer. 3 spaces will be reserved  </w:t>
            </w:r>
          </w:p>
        </w:tc>
      </w:tr>
      <w:tr w:rsidR="004407BF" w:rsidRPr="00E95EA3" w14:paraId="5F2407FF" w14:textId="77777777" w:rsidTr="00447E51">
        <w:trPr>
          <w:trHeight w:val="227"/>
          <w:jc w:val="center"/>
        </w:trPr>
        <w:tc>
          <w:tcPr>
            <w:tcW w:w="846" w:type="dxa"/>
            <w:tcMar>
              <w:top w:w="28" w:type="dxa"/>
              <w:left w:w="28" w:type="dxa"/>
              <w:right w:w="28" w:type="dxa"/>
            </w:tcMar>
          </w:tcPr>
          <w:p w14:paraId="67518F5D"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f</w:t>
            </w:r>
          </w:p>
        </w:tc>
        <w:tc>
          <w:tcPr>
            <w:tcW w:w="1276" w:type="dxa"/>
            <w:tcMar>
              <w:top w:w="28" w:type="dxa"/>
              <w:left w:w="28" w:type="dxa"/>
              <w:right w:w="28" w:type="dxa"/>
            </w:tcMar>
          </w:tcPr>
          <w:p w14:paraId="3EF5C76A"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float</w:t>
            </w:r>
          </w:p>
        </w:tc>
        <w:tc>
          <w:tcPr>
            <w:tcW w:w="992" w:type="dxa"/>
            <w:tcMar>
              <w:top w:w="28" w:type="dxa"/>
              <w:left w:w="28" w:type="dxa"/>
              <w:right w:w="28" w:type="dxa"/>
            </w:tcMar>
          </w:tcPr>
          <w:p w14:paraId="75F0052C"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%7.3f</w:t>
            </w:r>
          </w:p>
        </w:tc>
        <w:tc>
          <w:tcPr>
            <w:tcW w:w="4678" w:type="dxa"/>
            <w:tcMar>
              <w:top w:w="28" w:type="dxa"/>
              <w:left w:w="28" w:type="dxa"/>
              <w:right w:w="28" w:type="dxa"/>
            </w:tcMar>
          </w:tcPr>
          <w:p w14:paraId="140356C2" w14:textId="77777777" w:rsidR="004407BF" w:rsidRPr="001D3C4F"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1D3C4F">
              <w:rPr>
                <w:rFonts w:ascii="Times New Roman" w:hAnsi="Times New Roman"/>
                <w:sz w:val="24"/>
                <w:szCs w:val="24"/>
                <w:lang w:val="en-IN" w:eastAsia="en-IN" w:bidi="ar-SA"/>
              </w:rPr>
              <w:t>Print as a float. 7 spaces, including 3 decimals will be reserved</w:t>
            </w:r>
          </w:p>
        </w:tc>
      </w:tr>
      <w:tr w:rsidR="004407BF" w:rsidRPr="00E95EA3" w14:paraId="4E04EAD8" w14:textId="77777777" w:rsidTr="00447E51">
        <w:trPr>
          <w:trHeight w:val="227"/>
          <w:jc w:val="center"/>
        </w:trPr>
        <w:tc>
          <w:tcPr>
            <w:tcW w:w="846" w:type="dxa"/>
            <w:tcMar>
              <w:top w:w="28" w:type="dxa"/>
              <w:left w:w="28" w:type="dxa"/>
              <w:right w:w="28" w:type="dxa"/>
            </w:tcMar>
          </w:tcPr>
          <w:p w14:paraId="0453B255"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s</w:t>
            </w:r>
          </w:p>
        </w:tc>
        <w:tc>
          <w:tcPr>
            <w:tcW w:w="1276" w:type="dxa"/>
            <w:tcMar>
              <w:top w:w="28" w:type="dxa"/>
              <w:left w:w="28" w:type="dxa"/>
              <w:right w:w="28" w:type="dxa"/>
            </w:tcMar>
          </w:tcPr>
          <w:p w14:paraId="19ED218D"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String</w:t>
            </w:r>
          </w:p>
        </w:tc>
        <w:tc>
          <w:tcPr>
            <w:tcW w:w="992" w:type="dxa"/>
            <w:tcMar>
              <w:top w:w="28" w:type="dxa"/>
              <w:left w:w="28" w:type="dxa"/>
              <w:right w:w="28" w:type="dxa"/>
            </w:tcMar>
          </w:tcPr>
          <w:p w14:paraId="392CDA51"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%30s</w:t>
            </w:r>
          </w:p>
        </w:tc>
        <w:tc>
          <w:tcPr>
            <w:tcW w:w="4678" w:type="dxa"/>
            <w:tcMar>
              <w:top w:w="28" w:type="dxa"/>
              <w:left w:w="28" w:type="dxa"/>
              <w:right w:w="28" w:type="dxa"/>
            </w:tcMar>
          </w:tcPr>
          <w:p w14:paraId="08C022D5"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Print as a string. 30 spaces will be reserved.</w:t>
            </w:r>
          </w:p>
        </w:tc>
      </w:tr>
      <w:tr w:rsidR="004407BF" w:rsidRPr="00E95EA3" w14:paraId="1BDE4C40" w14:textId="77777777" w:rsidTr="00447E51">
        <w:trPr>
          <w:trHeight w:val="227"/>
          <w:jc w:val="center"/>
        </w:trPr>
        <w:tc>
          <w:tcPr>
            <w:tcW w:w="846" w:type="dxa"/>
            <w:tcMar>
              <w:top w:w="28" w:type="dxa"/>
              <w:left w:w="28" w:type="dxa"/>
              <w:right w:w="28" w:type="dxa"/>
            </w:tcMar>
          </w:tcPr>
          <w:p w14:paraId="2DB2336A"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e</w:t>
            </w:r>
          </w:p>
        </w:tc>
        <w:tc>
          <w:tcPr>
            <w:tcW w:w="1276" w:type="dxa"/>
            <w:tcMar>
              <w:top w:w="28" w:type="dxa"/>
              <w:left w:w="28" w:type="dxa"/>
              <w:right w:w="28" w:type="dxa"/>
            </w:tcMar>
          </w:tcPr>
          <w:p w14:paraId="286B4645"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exponential</w:t>
            </w:r>
          </w:p>
        </w:tc>
        <w:tc>
          <w:tcPr>
            <w:tcW w:w="992" w:type="dxa"/>
            <w:tcMar>
              <w:top w:w="28" w:type="dxa"/>
              <w:left w:w="28" w:type="dxa"/>
              <w:right w:w="28" w:type="dxa"/>
            </w:tcMar>
          </w:tcPr>
          <w:p w14:paraId="367399F6"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%6.2e</w:t>
            </w:r>
          </w:p>
        </w:tc>
        <w:tc>
          <w:tcPr>
            <w:tcW w:w="4678" w:type="dxa"/>
            <w:tcMar>
              <w:top w:w="28" w:type="dxa"/>
              <w:left w:w="28" w:type="dxa"/>
              <w:right w:w="28" w:type="dxa"/>
            </w:tcMar>
          </w:tcPr>
          <w:p w14:paraId="0BE6447E" w14:textId="77777777" w:rsidR="004407BF" w:rsidRPr="00E95EA3" w:rsidRDefault="004407BF" w:rsidP="00447E51">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E95EA3">
              <w:rPr>
                <w:rFonts w:ascii="Times New Roman" w:hAnsi="Times New Roman"/>
                <w:sz w:val="24"/>
                <w:szCs w:val="24"/>
                <w:lang w:val="en-IN" w:eastAsia="en-IN" w:bidi="ar-SA"/>
              </w:rPr>
              <w:t xml:space="preserve">Print as a floating-point exponential. The mantissa part will be a float. 6 spaces, including 2 decimals will be reserved. </w:t>
            </w:r>
            <w:r>
              <w:rPr>
                <w:rFonts w:ascii="Times New Roman" w:hAnsi="Times New Roman"/>
                <w:sz w:val="24"/>
                <w:szCs w:val="24"/>
                <w:lang w:val="en-IN" w:eastAsia="en-IN" w:bidi="ar-SA"/>
              </w:rPr>
              <w:t>The e</w:t>
            </w:r>
            <w:r w:rsidRPr="00E95EA3">
              <w:rPr>
                <w:rFonts w:ascii="Times New Roman" w:hAnsi="Times New Roman"/>
                <w:sz w:val="24"/>
                <w:szCs w:val="24"/>
                <w:lang w:val="en-IN" w:eastAsia="en-IN" w:bidi="ar-SA"/>
              </w:rPr>
              <w:t>xponent part always will be an integer of width 2.</w:t>
            </w:r>
          </w:p>
        </w:tc>
      </w:tr>
    </w:tbl>
    <w:p w14:paraId="3A1FE8C0" w14:textId="77777777" w:rsidR="004407BF"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Pr>
          <w:rFonts w:ascii="Times New Roman" w:hAnsi="Times New Roman"/>
          <w:sz w:val="24"/>
          <w:szCs w:val="24"/>
          <w:lang w:val="en-IN" w:eastAsia="en-IN" w:bidi="ar-SA"/>
        </w:rPr>
        <w:tab/>
        <w:t>Normally the number will be with the right justification. So, a positive number as the width will justify the numerical value to the right. A negative number as width stands for a left-justified numeral. %3d stands for right justified integer of width 3, whereas %-3d stands for the left-justified integer of width 3. In the case of strings, positive numbers as width can be used to make left justification and negative numbers for right justification. The data along with the formatted print statement must be a tuple. The number of format strings must match in number with the elements in the tuple. Go through the following segments of print statements to clarify the proper usage.</w:t>
      </w:r>
    </w:p>
    <w:p w14:paraId="7530DBBF"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x=12.8</w:t>
      </w:r>
    </w:p>
    <w:p w14:paraId="6E6B31F5"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y=2.1</w:t>
      </w:r>
    </w:p>
    <w:p w14:paraId="216882B6"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proofErr w:type="gramStart"/>
      <w:r w:rsidRPr="00115B78">
        <w:rPr>
          <w:rFonts w:ascii="Times New Roman" w:hAnsi="Times New Roman"/>
          <w:i/>
          <w:sz w:val="24"/>
          <w:szCs w:val="24"/>
          <w:lang w:val="en-IN" w:eastAsia="en-IN" w:bidi="ar-SA"/>
        </w:rPr>
        <w:t>print( x</w:t>
      </w:r>
      <w:proofErr w:type="gramEnd"/>
    </w:p>
    <w:p w14:paraId="416B3996"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proofErr w:type="gramStart"/>
      <w:r w:rsidRPr="00115B78">
        <w:rPr>
          <w:rFonts w:ascii="Times New Roman" w:hAnsi="Times New Roman"/>
          <w:i/>
          <w:sz w:val="24"/>
          <w:szCs w:val="24"/>
          <w:lang w:val="en-IN" w:eastAsia="en-IN" w:bidi="ar-SA"/>
        </w:rPr>
        <w:t>print(</w:t>
      </w:r>
      <w:proofErr w:type="gramEnd"/>
      <w:r w:rsidRPr="00115B78">
        <w:rPr>
          <w:rFonts w:ascii="Times New Roman" w:hAnsi="Times New Roman"/>
          <w:i/>
          <w:sz w:val="24"/>
          <w:szCs w:val="24"/>
          <w:lang w:val="en-IN" w:eastAsia="en-IN" w:bidi="ar-SA"/>
        </w:rPr>
        <w:t>‘The answer is %7.2f’%(x))</w:t>
      </w:r>
    </w:p>
    <w:p w14:paraId="498D158B"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proofErr w:type="gramStart"/>
      <w:r w:rsidRPr="00115B78">
        <w:rPr>
          <w:rFonts w:ascii="Times New Roman" w:hAnsi="Times New Roman"/>
          <w:i/>
          <w:sz w:val="24"/>
          <w:szCs w:val="24"/>
          <w:lang w:val="en-IN" w:eastAsia="en-IN" w:bidi="ar-SA"/>
        </w:rPr>
        <w:t>print(</w:t>
      </w:r>
      <w:proofErr w:type="gramEnd"/>
      <w:r w:rsidRPr="00115B78">
        <w:rPr>
          <w:rFonts w:ascii="Times New Roman" w:hAnsi="Times New Roman"/>
          <w:i/>
          <w:sz w:val="24"/>
          <w:szCs w:val="24"/>
          <w:lang w:val="en-IN" w:eastAsia="en-IN" w:bidi="ar-SA"/>
        </w:rPr>
        <w:t>‘The answer is %7d’%(x))</w:t>
      </w:r>
    </w:p>
    <w:p w14:paraId="44805E78"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proofErr w:type="gramStart"/>
      <w:r w:rsidRPr="00115B78">
        <w:rPr>
          <w:rFonts w:ascii="Times New Roman" w:hAnsi="Times New Roman"/>
          <w:i/>
          <w:sz w:val="24"/>
          <w:szCs w:val="24"/>
          <w:lang w:val="en-IN" w:eastAsia="en-IN" w:bidi="ar-SA"/>
        </w:rPr>
        <w:t>print(</w:t>
      </w:r>
      <w:proofErr w:type="gramEnd"/>
      <w:r w:rsidRPr="00115B78">
        <w:rPr>
          <w:rFonts w:ascii="Times New Roman" w:hAnsi="Times New Roman"/>
          <w:i/>
          <w:sz w:val="24"/>
          <w:szCs w:val="24"/>
          <w:lang w:val="en-IN" w:eastAsia="en-IN" w:bidi="ar-SA"/>
        </w:rPr>
        <w:t>‘The sum of %8.2 and %8.2 will %9.3’ %(</w:t>
      </w:r>
      <w:proofErr w:type="spellStart"/>
      <w:r w:rsidRPr="00115B78">
        <w:rPr>
          <w:rFonts w:ascii="Times New Roman" w:hAnsi="Times New Roman"/>
          <w:i/>
          <w:sz w:val="24"/>
          <w:szCs w:val="24"/>
          <w:lang w:val="en-IN" w:eastAsia="en-IN" w:bidi="ar-SA"/>
        </w:rPr>
        <w:t>x,y,x+y</w:t>
      </w:r>
      <w:proofErr w:type="spellEnd"/>
      <w:r w:rsidRPr="00115B78">
        <w:rPr>
          <w:rFonts w:ascii="Times New Roman" w:hAnsi="Times New Roman"/>
          <w:i/>
          <w:sz w:val="24"/>
          <w:szCs w:val="24"/>
          <w:lang w:val="en-IN" w:eastAsia="en-IN" w:bidi="ar-SA"/>
        </w:rPr>
        <w:t>))</w:t>
      </w:r>
    </w:p>
    <w:p w14:paraId="0BB50DCB" w14:textId="77777777" w:rsidR="004407BF" w:rsidRPr="00CC2576"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b/>
          <w:bCs/>
          <w:iCs/>
          <w:sz w:val="24"/>
          <w:szCs w:val="24"/>
          <w:lang w:val="en-IN" w:eastAsia="en-IN" w:bidi="ar-SA"/>
        </w:rPr>
      </w:pPr>
      <w:r w:rsidRPr="00CC2576">
        <w:rPr>
          <w:rFonts w:ascii="Times New Roman" w:hAnsi="Times New Roman"/>
          <w:b/>
          <w:bCs/>
          <w:iCs/>
          <w:sz w:val="24"/>
          <w:szCs w:val="24"/>
          <w:lang w:val="en-IN" w:eastAsia="en-IN" w:bidi="ar-SA"/>
        </w:rPr>
        <w:t>Output</w:t>
      </w:r>
    </w:p>
    <w:p w14:paraId="3BDEE350"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12.8</w:t>
      </w:r>
    </w:p>
    <w:p w14:paraId="70C3413C"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 xml:space="preserve">The answer is    </w:t>
      </w:r>
      <w:proofErr w:type="gramStart"/>
      <w:r w:rsidRPr="00115B78">
        <w:rPr>
          <w:rFonts w:ascii="Times New Roman" w:hAnsi="Times New Roman"/>
          <w:i/>
          <w:sz w:val="24"/>
          <w:szCs w:val="24"/>
          <w:lang w:val="en-IN" w:eastAsia="en-IN" w:bidi="ar-SA"/>
        </w:rPr>
        <w:t>12.80</w:t>
      </w:r>
      <w:proofErr w:type="gramEnd"/>
    </w:p>
    <w:p w14:paraId="0DAA9E73"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 xml:space="preserve">The answer is    </w:t>
      </w:r>
      <w:proofErr w:type="gramStart"/>
      <w:r w:rsidRPr="00115B78">
        <w:rPr>
          <w:rFonts w:ascii="Times New Roman" w:hAnsi="Times New Roman"/>
          <w:i/>
          <w:sz w:val="24"/>
          <w:szCs w:val="24"/>
          <w:lang w:val="en-IN" w:eastAsia="en-IN" w:bidi="ar-SA"/>
        </w:rPr>
        <w:t>12</w:t>
      </w:r>
      <w:proofErr w:type="gramEnd"/>
    </w:p>
    <w:p w14:paraId="658D5ACC" w14:textId="77777777" w:rsidR="004407BF" w:rsidRPr="00115B78"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ind w:left="567"/>
        <w:jc w:val="both"/>
        <w:rPr>
          <w:rFonts w:ascii="Times New Roman" w:hAnsi="Times New Roman"/>
          <w:i/>
          <w:sz w:val="24"/>
          <w:szCs w:val="24"/>
          <w:lang w:val="en-IN" w:eastAsia="en-IN" w:bidi="ar-SA"/>
        </w:rPr>
      </w:pPr>
      <w:r w:rsidRPr="00115B78">
        <w:rPr>
          <w:rFonts w:ascii="Times New Roman" w:hAnsi="Times New Roman"/>
          <w:i/>
          <w:sz w:val="24"/>
          <w:szCs w:val="24"/>
          <w:lang w:val="en-IN" w:eastAsia="en-IN" w:bidi="ar-SA"/>
        </w:rPr>
        <w:t xml:space="preserve">The sum of     12.80 and       2.10 will be       </w:t>
      </w:r>
      <w:proofErr w:type="gramStart"/>
      <w:r w:rsidRPr="00115B78">
        <w:rPr>
          <w:rFonts w:ascii="Times New Roman" w:hAnsi="Times New Roman"/>
          <w:i/>
          <w:sz w:val="24"/>
          <w:szCs w:val="24"/>
          <w:lang w:val="en-IN" w:eastAsia="en-IN" w:bidi="ar-SA"/>
        </w:rPr>
        <w:t>14.900</w:t>
      </w:r>
      <w:proofErr w:type="gramEnd"/>
    </w:p>
    <w:p w14:paraId="7AE126B6" w14:textId="77777777" w:rsidR="004407BF" w:rsidRDefault="004407BF" w:rsidP="004407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lang w:val="en-IN" w:eastAsia="en-IN" w:bidi="ar-SA"/>
        </w:rPr>
      </w:pPr>
      <w:r w:rsidRPr="00B30169">
        <w:rPr>
          <w:rFonts w:ascii="Times New Roman" w:hAnsi="Times New Roman"/>
          <w:sz w:val="24"/>
          <w:szCs w:val="24"/>
          <w:lang w:val="en-IN" w:eastAsia="en-IN" w:bidi="ar-SA"/>
        </w:rPr>
        <w:t>This will be highly helpful in printing matrix, table values etc.</w:t>
      </w:r>
    </w:p>
    <w:p w14:paraId="5B459C7D" w14:textId="77777777" w:rsidR="000A7035" w:rsidRDefault="000A7035"/>
    <w:sectPr w:rsidR="000A7035" w:rsidSect="006E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DIyMDAxsDC0tDRT0lEKTi0uzszPAykwrAUAg3FkliwAAAA="/>
  </w:docVars>
  <w:rsids>
    <w:rsidRoot w:val="004407BF"/>
    <w:rsid w:val="000A7035"/>
    <w:rsid w:val="004407BF"/>
    <w:rsid w:val="006E3B4B"/>
    <w:rsid w:val="00B9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CAE5"/>
  <w15:chartTrackingRefBased/>
  <w15:docId w15:val="{9265931A-3B67-44CC-B1A6-E2114246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7BF"/>
    <w:pPr>
      <w:spacing w:after="200" w:line="276" w:lineRule="auto"/>
    </w:pPr>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INASU CHITTILAPPILLY</dc:creator>
  <cp:keywords/>
  <dc:description/>
  <cp:lastModifiedBy>Anand INASU CHITTILAPPILLY</cp:lastModifiedBy>
  <cp:revision>1</cp:revision>
  <dcterms:created xsi:type="dcterms:W3CDTF">2021-06-03T16:43:00Z</dcterms:created>
  <dcterms:modified xsi:type="dcterms:W3CDTF">2021-06-03T16:44:00Z</dcterms:modified>
</cp:coreProperties>
</file>