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Domine" w:cs="Domine" w:eastAsia="Domine" w:hAnsi="Domine"/>
          <w:b w:val="1"/>
          <w:sz w:val="28"/>
          <w:szCs w:val="28"/>
          <w:vertAlign w:val="baseline"/>
          <w:rtl w:val="0"/>
        </w:rPr>
        <w:t xml:space="preserve">La base de datos Pubs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Domine" w:cs="Domine" w:eastAsia="Domine" w:hAnsi="Domine"/>
          <w:b w:val="1"/>
          <w:sz w:val="22"/>
          <w:szCs w:val="22"/>
          <w:vertAlign w:val="baseline"/>
          <w:rtl w:val="0"/>
        </w:rPr>
        <w:t xml:space="preserve">La tabla </w:t>
      </w:r>
      <w:r w:rsidDel="00000000" w:rsidR="00000000" w:rsidRPr="00000000">
        <w:rPr>
          <w:rFonts w:ascii="Domine" w:cs="Domine" w:eastAsia="Domine" w:hAnsi="Domine"/>
          <w:b w:val="1"/>
          <w:sz w:val="22"/>
          <w:szCs w:val="22"/>
          <w:highlight w:val="green"/>
          <w:vertAlign w:val="baseline"/>
          <w:rtl w:val="0"/>
        </w:rPr>
        <w:t xml:space="preserve">Titles:</w:t>
      </w:r>
      <w:r w:rsidDel="00000000" w:rsidR="00000000" w:rsidRPr="00000000">
        <w:rPr>
          <w:rFonts w:ascii="Domine" w:cs="Domine" w:eastAsia="Domine" w:hAnsi="Domine"/>
          <w:b w:val="1"/>
          <w:sz w:val="22"/>
          <w:szCs w:val="22"/>
          <w:vertAlign w:val="baseline"/>
          <w:rtl w:val="0"/>
        </w:rPr>
        <w:t xml:space="preserve"> </w:t>
      </w:r>
      <w:r w:rsidDel="00000000" w:rsidR="00000000" w:rsidRPr="00000000">
        <w:rPr>
          <w:rFonts w:ascii="Domine" w:cs="Domine" w:eastAsia="Domine" w:hAnsi="Domine"/>
          <w:sz w:val="22"/>
          <w:szCs w:val="22"/>
          <w:vertAlign w:val="baseline"/>
          <w:rtl w:val="0"/>
        </w:rPr>
        <w:t xml:space="preserve">contiene la información del libro. Esta tabla contiene una columna llamada ytd_sales (year to date sales, ventas del año hasta la fecha), que es el número de copiass vendidas durante el año. Como no hay información sobre las ventas totales, asumimos que est acolumna contiene las ventas totales de cad título.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Domine" w:cs="Domine" w:eastAsia="Domine" w:hAnsi="Domine"/>
          <w:sz w:val="22"/>
          <w:szCs w:val="22"/>
          <w:vertAlign w:val="baseline"/>
        </w:rPr>
        <w:drawing>
          <wp:inline distB="0" distT="0" distL="114300" distR="114300">
            <wp:extent cx="5398135" cy="1612900"/>
            <wp:effectExtent b="0" l="0" r="0" t="0"/>
            <wp:docPr id="3"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5398135" cy="1612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Domine" w:cs="Domine" w:eastAsia="Domine" w:hAnsi="Domine"/>
          <w:b w:val="1"/>
          <w:sz w:val="22"/>
          <w:szCs w:val="22"/>
          <w:vertAlign w:val="baseline"/>
          <w:rtl w:val="0"/>
        </w:rPr>
        <w:t xml:space="preserve">La tabla </w:t>
      </w:r>
      <w:r w:rsidDel="00000000" w:rsidR="00000000" w:rsidRPr="00000000">
        <w:rPr>
          <w:rFonts w:ascii="Domine" w:cs="Domine" w:eastAsia="Domine" w:hAnsi="Domine"/>
          <w:b w:val="1"/>
          <w:sz w:val="22"/>
          <w:szCs w:val="22"/>
          <w:highlight w:val="green"/>
          <w:rtl w:val="0"/>
        </w:rPr>
        <w:t xml:space="preserve">Authors</w:t>
      </w:r>
      <w:r w:rsidDel="00000000" w:rsidR="00000000" w:rsidRPr="00000000">
        <w:rPr>
          <w:rFonts w:ascii="Domine" w:cs="Domine" w:eastAsia="Domine" w:hAnsi="Domine"/>
          <w:b w:val="1"/>
          <w:sz w:val="22"/>
          <w:szCs w:val="22"/>
          <w:vertAlign w:val="baseline"/>
          <w:rtl w:val="0"/>
        </w:rPr>
        <w:t xml:space="preserve">:</w:t>
      </w:r>
      <w:r w:rsidDel="00000000" w:rsidR="00000000" w:rsidRPr="00000000">
        <w:rPr>
          <w:rFonts w:ascii="Domine" w:cs="Domine" w:eastAsia="Domine" w:hAnsi="Domine"/>
          <w:sz w:val="22"/>
          <w:szCs w:val="22"/>
          <w:vertAlign w:val="baseline"/>
          <w:rtl w:val="0"/>
        </w:rPr>
        <w:t xml:space="preserve"> contiene la información del autor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Domine" w:cs="Domine" w:eastAsia="Domine" w:hAnsi="Domine"/>
          <w:sz w:val="22"/>
          <w:szCs w:val="22"/>
          <w:vertAlign w:val="baseline"/>
        </w:rPr>
        <w:drawing>
          <wp:inline distB="0" distT="0" distL="114300" distR="114300">
            <wp:extent cx="5400040" cy="1294765"/>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400040" cy="129476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Domine" w:cs="Domine" w:eastAsia="Domine" w:hAnsi="Domine"/>
          <w:b w:val="1"/>
          <w:sz w:val="22"/>
          <w:szCs w:val="22"/>
          <w:vertAlign w:val="baseline"/>
          <w:rtl w:val="0"/>
        </w:rPr>
        <w:t xml:space="preserve">La tabla </w:t>
      </w:r>
      <w:r w:rsidDel="00000000" w:rsidR="00000000" w:rsidRPr="00000000">
        <w:rPr>
          <w:rFonts w:ascii="Domine" w:cs="Domine" w:eastAsia="Domine" w:hAnsi="Domine"/>
          <w:b w:val="1"/>
          <w:sz w:val="22"/>
          <w:szCs w:val="22"/>
          <w:highlight w:val="green"/>
          <w:rtl w:val="0"/>
        </w:rPr>
        <w:t xml:space="preserve">Titleauthor</w:t>
      </w:r>
      <w:r w:rsidDel="00000000" w:rsidR="00000000" w:rsidRPr="00000000">
        <w:rPr>
          <w:rFonts w:ascii="Domine" w:cs="Domine" w:eastAsia="Domine" w:hAnsi="Domine"/>
          <w:b w:val="1"/>
          <w:sz w:val="22"/>
          <w:szCs w:val="22"/>
          <w:vertAlign w:val="baseline"/>
          <w:rtl w:val="0"/>
        </w:rPr>
        <w:t xml:space="preserve">:</w:t>
      </w:r>
      <w:r w:rsidDel="00000000" w:rsidR="00000000" w:rsidRPr="00000000">
        <w:rPr>
          <w:rFonts w:ascii="Domine" w:cs="Domine" w:eastAsia="Domine" w:hAnsi="Domine"/>
          <w:sz w:val="22"/>
          <w:szCs w:val="22"/>
          <w:vertAlign w:val="baseline"/>
          <w:rtl w:val="0"/>
        </w:rPr>
        <w:t xml:space="preserve"> esta tabla conecta títulos con autores. Además, contiene el pedido de títulos por cada autor junto a los derechos de autor desglosados por título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Domine" w:cs="Domine" w:eastAsia="Domine" w:hAnsi="Domine"/>
          <w:sz w:val="22"/>
          <w:szCs w:val="22"/>
          <w:vertAlign w:val="baseline"/>
        </w:rPr>
        <w:drawing>
          <wp:inline distB="0" distT="0" distL="114300" distR="114300">
            <wp:extent cx="3858260" cy="1914525"/>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858260" cy="19145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Domine" w:cs="Domine" w:eastAsia="Domine" w:hAnsi="Domine"/>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Domine" w:cs="Domine" w:eastAsia="Domine" w:hAnsi="Domine"/>
          <w:b w:val="1"/>
          <w:sz w:val="22"/>
          <w:szCs w:val="22"/>
          <w:vertAlign w:val="baseline"/>
          <w:rtl w:val="0"/>
        </w:rPr>
        <w:t xml:space="preserve">La tabla </w:t>
      </w:r>
      <w:r w:rsidDel="00000000" w:rsidR="00000000" w:rsidRPr="00000000">
        <w:rPr>
          <w:rFonts w:ascii="Domine" w:cs="Domine" w:eastAsia="Domine" w:hAnsi="Domine"/>
          <w:b w:val="1"/>
          <w:sz w:val="22"/>
          <w:szCs w:val="22"/>
          <w:highlight w:val="green"/>
          <w:rtl w:val="0"/>
        </w:rPr>
        <w:t xml:space="preserve">Publishers:</w:t>
      </w:r>
      <w:r w:rsidDel="00000000" w:rsidR="00000000" w:rsidRPr="00000000">
        <w:rPr>
          <w:rFonts w:ascii="Domine" w:cs="Domine" w:eastAsia="Domine" w:hAnsi="Domine"/>
          <w:sz w:val="22"/>
          <w:szCs w:val="22"/>
          <w:vertAlign w:val="baseline"/>
          <w:rtl w:val="0"/>
        </w:rPr>
        <w:t xml:space="preserve"> Contiene la información sobre las editoriales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Domine" w:cs="Domine" w:eastAsia="Domine" w:hAnsi="Domine"/>
          <w:sz w:val="22"/>
          <w:szCs w:val="22"/>
          <w:vertAlign w:val="baseline"/>
        </w:rPr>
        <w:drawing>
          <wp:inline distB="0" distT="0" distL="114300" distR="114300">
            <wp:extent cx="4799965" cy="142875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799965" cy="14287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Domine" w:cs="Domine" w:eastAsia="Domine" w:hAnsi="Domine"/>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Domine" w:cs="Domine" w:eastAsia="Domine" w:hAnsi="Domine"/>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Domine" w:cs="Domine" w:eastAsia="Domine" w:hAnsi="Domine"/>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Domine" w:cs="Domine" w:eastAsia="Domine" w:hAnsi="Domine"/>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Domine" w:cs="Domine" w:eastAsia="Domine" w:hAnsi="Domine"/>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Domine" w:cs="Domine" w:eastAsia="Domine" w:hAnsi="Domine"/>
          <w:b w:val="1"/>
          <w:sz w:val="22"/>
          <w:szCs w:val="22"/>
          <w:vertAlign w:val="baseline"/>
          <w:rtl w:val="0"/>
        </w:rPr>
        <w:t xml:space="preserve">La tabla </w:t>
      </w:r>
      <w:r w:rsidDel="00000000" w:rsidR="00000000" w:rsidRPr="00000000">
        <w:rPr>
          <w:rFonts w:ascii="Domine" w:cs="Domine" w:eastAsia="Domine" w:hAnsi="Domine"/>
          <w:b w:val="1"/>
          <w:sz w:val="22"/>
          <w:szCs w:val="22"/>
          <w:highlight w:val="green"/>
          <w:rtl w:val="0"/>
        </w:rPr>
        <w:t xml:space="preserve">Stores</w:t>
      </w:r>
      <w:r w:rsidDel="00000000" w:rsidR="00000000" w:rsidRPr="00000000">
        <w:rPr>
          <w:rFonts w:ascii="Domine" w:cs="Domine" w:eastAsia="Domine" w:hAnsi="Domine"/>
          <w:b w:val="1"/>
          <w:sz w:val="22"/>
          <w:szCs w:val="22"/>
          <w:vertAlign w:val="baseline"/>
          <w:rtl w:val="0"/>
        </w:rPr>
        <w:t xml:space="preserve">:</w:t>
      </w:r>
      <w:r w:rsidDel="00000000" w:rsidR="00000000" w:rsidRPr="00000000">
        <w:rPr>
          <w:rFonts w:ascii="Domine" w:cs="Domine" w:eastAsia="Domine" w:hAnsi="Domine"/>
          <w:sz w:val="22"/>
          <w:szCs w:val="22"/>
          <w:vertAlign w:val="baseline"/>
          <w:rtl w:val="0"/>
        </w:rPr>
        <w:t xml:space="preserve"> guarda los nombres y direcciones de algunos distribuidores con los que se han realizado ventas. Esta tabla está relacionada con la tabla ventas (sales).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Domine" w:cs="Domine" w:eastAsia="Domine" w:hAnsi="Domine"/>
          <w:sz w:val="22"/>
          <w:szCs w:val="22"/>
          <w:vertAlign w:val="baseline"/>
        </w:rPr>
        <w:drawing>
          <wp:inline distB="0" distT="0" distL="114300" distR="114300">
            <wp:extent cx="5400040" cy="1116965"/>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400040" cy="111696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Domine" w:cs="Domine" w:eastAsia="Domine" w:hAnsi="Domine"/>
          <w:b w:val="1"/>
          <w:sz w:val="22"/>
          <w:szCs w:val="22"/>
          <w:vertAlign w:val="baseline"/>
          <w:rtl w:val="0"/>
        </w:rPr>
        <w:t xml:space="preserve">La tabla </w:t>
      </w:r>
      <w:r w:rsidDel="00000000" w:rsidR="00000000" w:rsidRPr="00000000">
        <w:rPr>
          <w:rFonts w:ascii="Domine" w:cs="Domine" w:eastAsia="Domine" w:hAnsi="Domine"/>
          <w:b w:val="1"/>
          <w:sz w:val="22"/>
          <w:szCs w:val="22"/>
          <w:highlight w:val="green"/>
          <w:rtl w:val="0"/>
        </w:rPr>
        <w:t xml:space="preserve">Sales:</w:t>
      </w:r>
      <w:r w:rsidDel="00000000" w:rsidR="00000000" w:rsidRPr="00000000">
        <w:rPr>
          <w:rFonts w:ascii="Domine" w:cs="Domine" w:eastAsia="Domine" w:hAnsi="Domine"/>
          <w:sz w:val="22"/>
          <w:szCs w:val="22"/>
          <w:vertAlign w:val="baseline"/>
          <w:rtl w:val="0"/>
        </w:rPr>
        <w:t xml:space="preserve"> contiene la información de las ventas. El campo stor_id contiene información sobre el distribuidor al que se ha realizado la venta, el campo ord_num es el núero de pedido, title_id y qty srían título u cantidad respectivamente.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Domine" w:cs="Domine" w:eastAsia="Domine" w:hAnsi="Domine"/>
          <w:sz w:val="22"/>
          <w:szCs w:val="22"/>
          <w:vertAlign w:val="baseline"/>
        </w:rPr>
        <w:drawing>
          <wp:inline distB="0" distT="0" distL="114300" distR="114300">
            <wp:extent cx="5394960" cy="148336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94960" cy="1483360"/>
                    </a:xfrm>
                    <a:prstGeom prst="rect"/>
                    <a:ln/>
                  </pic:spPr>
                </pic:pic>
              </a:graphicData>
            </a:graphic>
          </wp:inline>
        </w:drawing>
      </w:r>
      <w:r w:rsidDel="00000000" w:rsidR="00000000" w:rsidRPr="00000000">
        <w:rPr>
          <w:rFonts w:ascii="Domine" w:cs="Domine" w:eastAsia="Domine" w:hAnsi="Domine"/>
          <w:sz w:val="22"/>
          <w:szCs w:val="22"/>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vertAlign w:val="baseline"/>
        </w:rPr>
        <w:drawing>
          <wp:inline distB="0" distT="0" distL="114300" distR="114300">
            <wp:extent cx="7583170" cy="571436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583170" cy="5714365"/>
                    </a:xfrm>
                    <a:prstGeom prst="rect"/>
                    <a:ln/>
                  </pic:spPr>
                </pic:pic>
              </a:graphicData>
            </a:graphic>
          </wp:inline>
        </w:drawing>
      </w:r>
      <w:r w:rsidDel="00000000" w:rsidR="00000000" w:rsidRPr="00000000">
        <w:rPr>
          <w:rtl w:val="0"/>
        </w:rPr>
      </w:r>
    </w:p>
    <w:sectPr>
      <w:footerReference r:id="rId12" w:type="default"/>
      <w:pgSz w:h="11906" w:w="16838"/>
      <w:pgMar w:bottom="1701" w:top="1701" w:left="1418" w:right="141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Dom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506"/>
        <w:tab w:val="center" w:pos="7020"/>
        <w:tab w:val="right" w:pos="13860"/>
      </w:tabs>
      <w:spacing w:after="0" w:before="0" w:line="240" w:lineRule="auto"/>
      <w:contextualSpacing w:val="0"/>
      <w:rPr/>
    </w:pPr>
    <w:r w:rsidDel="00000000" w:rsidR="00000000" w:rsidRPr="00000000">
      <w:rPr>
        <w:rFonts w:ascii="Domine" w:cs="Domine" w:eastAsia="Domine" w:hAnsi="Domine"/>
        <w:b w:val="0"/>
        <w:i w:val="1"/>
        <w:sz w:val="16"/>
        <w:szCs w:val="16"/>
        <w:vertAlign w:val="baseline"/>
        <w:rtl w:val="0"/>
      </w:rPr>
      <w:t xml:space="preserve">La base de datos Pubs</w:t>
      <w:tab/>
      <w:tab/>
      <w:tab/>
      <w:t xml:space="preserve">Página </w:t>
    </w:r>
    <w:r w:rsidDel="00000000" w:rsidR="00000000" w:rsidRPr="00000000">
      <w:rPr>
        <w:rFonts w:ascii="Domine" w:cs="Domine" w:eastAsia="Domine" w:hAnsi="Domine"/>
        <w:b w:val="0"/>
        <w:i w:val="1"/>
        <w:sz w:val="16"/>
        <w:szCs w:val="16"/>
        <w:vertAlign w:val="baseline"/>
      </w:rPr>
      <w:fldChar w:fldCharType="begin"/>
      <w:instrText xml:space="preserve">PAGE</w:instrText>
      <w:fldChar w:fldCharType="separate"/>
      <w:fldChar w:fldCharType="end"/>
    </w:r>
    <w:r w:rsidDel="00000000" w:rsidR="00000000" w:rsidRPr="00000000">
      <w:rPr>
        <w:rFonts w:ascii="Domine" w:cs="Domine" w:eastAsia="Domine" w:hAnsi="Domine"/>
        <w:b w:val="0"/>
        <w:i w:val="1"/>
        <w:sz w:val="16"/>
        <w:szCs w:val="16"/>
        <w:vertAlign w:val="baseline"/>
        <w:rtl w:val="0"/>
      </w:rPr>
      <w:t xml:space="preserve"> de </w:t>
    </w:r>
    <w:r w:rsidDel="00000000" w:rsidR="00000000" w:rsidRPr="00000000">
      <w:rPr>
        <w:rFonts w:ascii="Domine" w:cs="Domine" w:eastAsia="Domine" w:hAnsi="Domine"/>
        <w:b w:val="0"/>
        <w:i w:val="1"/>
        <w:sz w:val="16"/>
        <w:szCs w:val="16"/>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3082"/>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4.png"/><Relationship Id="rId10" Type="http://schemas.openxmlformats.org/officeDocument/2006/relationships/image" Target="media/image7.png"/><Relationship Id="rId12" Type="http://schemas.openxmlformats.org/officeDocument/2006/relationships/footer" Target="footer1.xml"/><Relationship Id="rId9" Type="http://schemas.openxmlformats.org/officeDocument/2006/relationships/image" Target="media/image13.png"/><Relationship Id="rId5" Type="http://schemas.openxmlformats.org/officeDocument/2006/relationships/image" Target="media/image10.png"/><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4.png"/></Relationships>
</file>