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4508" w:rsidRDefault="00D64508">
      <w:pPr>
        <w:pStyle w:val="normal0"/>
        <w:contextualSpacing w:val="0"/>
        <w:jc w:val="both"/>
        <w:rPr>
          <w:rFonts w:ascii="Calibri" w:eastAsia="Calibri" w:hAnsi="Calibri" w:cs="Calibri"/>
          <w:color w:val="1F497D"/>
          <w:sz w:val="22"/>
          <w:szCs w:val="22"/>
        </w:rPr>
      </w:pPr>
    </w:p>
    <w:tbl>
      <w:tblPr>
        <w:tblStyle w:val="a"/>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504"/>
      </w:tblGrid>
      <w:tr w:rsidR="00D64508">
        <w:tc>
          <w:tcPr>
            <w:tcW w:w="8504" w:type="dxa"/>
            <w:shd w:val="clear" w:color="auto" w:fill="auto"/>
            <w:tcMar>
              <w:top w:w="100" w:type="dxa"/>
              <w:left w:w="100" w:type="dxa"/>
              <w:bottom w:w="100" w:type="dxa"/>
              <w:right w:w="100" w:type="dxa"/>
            </w:tcMar>
          </w:tcPr>
          <w:p w:rsidR="00D64508" w:rsidRDefault="008B3F62">
            <w:pPr>
              <w:pStyle w:val="normal0"/>
              <w:contextualSpacing w:val="0"/>
              <w:jc w:val="both"/>
              <w:rPr>
                <w:rFonts w:ascii="Calibri" w:eastAsia="Calibri" w:hAnsi="Calibri" w:cs="Calibri"/>
                <w:color w:val="1F497D"/>
                <w:sz w:val="22"/>
                <w:szCs w:val="22"/>
              </w:rPr>
            </w:pPr>
            <w:r>
              <w:rPr>
                <w:rFonts w:ascii="Calibri" w:eastAsia="Calibri" w:hAnsi="Calibri" w:cs="Calibri"/>
                <w:b/>
                <w:color w:val="1F497D"/>
                <w:sz w:val="22"/>
                <w:szCs w:val="22"/>
              </w:rPr>
              <w:t>Objetivo de la tarea:</w:t>
            </w:r>
            <w:r>
              <w:rPr>
                <w:rFonts w:ascii="Calibri" w:eastAsia="Calibri" w:hAnsi="Calibri" w:cs="Calibri"/>
                <w:color w:val="1F497D"/>
                <w:sz w:val="22"/>
                <w:szCs w:val="22"/>
              </w:rPr>
              <w:t xml:space="preserve"> </w:t>
            </w:r>
          </w:p>
          <w:p w:rsidR="00D64508" w:rsidRDefault="008B3F62">
            <w:pPr>
              <w:pStyle w:val="normal0"/>
              <w:contextualSpacing w:val="0"/>
              <w:jc w:val="both"/>
              <w:rPr>
                <w:rFonts w:ascii="Calibri" w:eastAsia="Calibri" w:hAnsi="Calibri" w:cs="Calibri"/>
                <w:color w:val="1F497D"/>
                <w:sz w:val="22"/>
                <w:szCs w:val="22"/>
              </w:rPr>
            </w:pPr>
            <w:r>
              <w:rPr>
                <w:rFonts w:ascii="Calibri" w:eastAsia="Calibri" w:hAnsi="Calibri" w:cs="Calibri"/>
                <w:color w:val="1F497D"/>
                <w:sz w:val="22"/>
                <w:szCs w:val="22"/>
              </w:rPr>
              <w:t>Emplear el estándar de acceso ODBC para acceder a diferentes orígenes de datos:</w:t>
            </w:r>
          </w:p>
          <w:p w:rsidR="00D64508" w:rsidRDefault="008B3F62">
            <w:pPr>
              <w:pStyle w:val="normal0"/>
              <w:numPr>
                <w:ilvl w:val="0"/>
                <w:numId w:val="1"/>
              </w:numPr>
              <w:jc w:val="both"/>
              <w:rPr>
                <w:rFonts w:ascii="Calibri" w:eastAsia="Calibri" w:hAnsi="Calibri" w:cs="Calibri"/>
                <w:color w:val="1F497D"/>
                <w:sz w:val="22"/>
                <w:szCs w:val="22"/>
              </w:rPr>
            </w:pPr>
            <w:r>
              <w:rPr>
                <w:rFonts w:ascii="Calibri" w:eastAsia="Calibri" w:hAnsi="Calibri" w:cs="Calibri"/>
                <w:color w:val="1F497D"/>
                <w:sz w:val="22"/>
                <w:szCs w:val="22"/>
              </w:rPr>
              <w:t xml:space="preserve">datos de </w:t>
            </w:r>
            <w:hyperlink r:id="rId7">
              <w:r>
                <w:rPr>
                  <w:rFonts w:ascii="Calibri" w:eastAsia="Calibri" w:hAnsi="Calibri" w:cs="Calibri"/>
                  <w:color w:val="1155CC"/>
                  <w:sz w:val="22"/>
                  <w:szCs w:val="22"/>
                  <w:u w:val="single"/>
                </w:rPr>
                <w:t>dbase5</w:t>
              </w:r>
            </w:hyperlink>
          </w:p>
          <w:p w:rsidR="00D64508" w:rsidRDefault="008B3F62">
            <w:pPr>
              <w:pStyle w:val="normal0"/>
              <w:numPr>
                <w:ilvl w:val="0"/>
                <w:numId w:val="1"/>
              </w:numPr>
              <w:jc w:val="both"/>
              <w:rPr>
                <w:rFonts w:ascii="Calibri" w:eastAsia="Calibri" w:hAnsi="Calibri" w:cs="Calibri"/>
                <w:color w:val="1F497D"/>
                <w:sz w:val="22"/>
                <w:szCs w:val="22"/>
              </w:rPr>
            </w:pPr>
            <w:r>
              <w:rPr>
                <w:rFonts w:ascii="Calibri" w:eastAsia="Calibri" w:hAnsi="Calibri" w:cs="Calibri"/>
                <w:color w:val="1F497D"/>
                <w:sz w:val="22"/>
                <w:szCs w:val="22"/>
              </w:rPr>
              <w:t>datos de</w:t>
            </w:r>
            <w:hyperlink r:id="rId8">
              <w:r>
                <w:rPr>
                  <w:rFonts w:ascii="Calibri" w:eastAsia="Calibri" w:hAnsi="Calibri" w:cs="Calibri"/>
                  <w:color w:val="1155CC"/>
                  <w:sz w:val="22"/>
                  <w:szCs w:val="22"/>
                  <w:u w:val="single"/>
                </w:rPr>
                <w:t xml:space="preserve"> </w:t>
              </w:r>
              <w:proofErr w:type="spellStart"/>
              <w:r>
                <w:rPr>
                  <w:rFonts w:ascii="Calibri" w:eastAsia="Calibri" w:hAnsi="Calibri" w:cs="Calibri"/>
                  <w:color w:val="1155CC"/>
                  <w:sz w:val="22"/>
                  <w:szCs w:val="22"/>
                  <w:u w:val="single"/>
                </w:rPr>
                <w:t>Paradox</w:t>
              </w:r>
              <w:proofErr w:type="spellEnd"/>
            </w:hyperlink>
            <w:r>
              <w:rPr>
                <w:rFonts w:ascii="Calibri" w:eastAsia="Calibri" w:hAnsi="Calibri" w:cs="Calibri"/>
                <w:color w:val="1F497D"/>
                <w:sz w:val="22"/>
                <w:szCs w:val="22"/>
              </w:rPr>
              <w:t xml:space="preserve">  y </w:t>
            </w:r>
          </w:p>
          <w:p w:rsidR="00D64508" w:rsidRDefault="008B3F62">
            <w:pPr>
              <w:pStyle w:val="normal0"/>
              <w:numPr>
                <w:ilvl w:val="0"/>
                <w:numId w:val="1"/>
              </w:numPr>
              <w:jc w:val="both"/>
              <w:rPr>
                <w:rFonts w:ascii="Calibri" w:eastAsia="Calibri" w:hAnsi="Calibri" w:cs="Calibri"/>
                <w:color w:val="1F497D"/>
                <w:sz w:val="22"/>
                <w:szCs w:val="22"/>
              </w:rPr>
            </w:pPr>
            <w:r>
              <w:rPr>
                <w:rFonts w:ascii="Calibri" w:eastAsia="Calibri" w:hAnsi="Calibri" w:cs="Calibri"/>
                <w:color w:val="1F497D"/>
                <w:sz w:val="22"/>
                <w:szCs w:val="22"/>
              </w:rPr>
              <w:t>datos de SQL Server ubicados en diferentes servidores.</w:t>
            </w:r>
          </w:p>
        </w:tc>
      </w:tr>
    </w:tbl>
    <w:p w:rsidR="00D64508" w:rsidRDefault="00D64508">
      <w:pPr>
        <w:pStyle w:val="normal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color w:val="1F497D"/>
          <w:sz w:val="22"/>
          <w:szCs w:val="22"/>
        </w:rPr>
        <w:t xml:space="preserve">Consulta la ayuda de Access y explica en tu documento de respuestas la diferencia entre </w:t>
      </w:r>
      <w:r>
        <w:rPr>
          <w:rFonts w:ascii="Calibri" w:eastAsia="Calibri" w:hAnsi="Calibri" w:cs="Calibri"/>
          <w:b/>
          <w:color w:val="1F497D"/>
          <w:sz w:val="22"/>
          <w:szCs w:val="22"/>
        </w:rPr>
        <w:t xml:space="preserve">importar </w:t>
      </w:r>
      <w:r>
        <w:rPr>
          <w:rFonts w:ascii="Calibri" w:eastAsia="Calibri" w:hAnsi="Calibri" w:cs="Calibri"/>
          <w:color w:val="1F497D"/>
          <w:sz w:val="22"/>
          <w:szCs w:val="22"/>
        </w:rPr>
        <w:t xml:space="preserve">y </w:t>
      </w:r>
      <w:r>
        <w:rPr>
          <w:rFonts w:ascii="Calibri" w:eastAsia="Calibri" w:hAnsi="Calibri" w:cs="Calibri"/>
          <w:b/>
          <w:color w:val="1F497D"/>
          <w:sz w:val="22"/>
          <w:szCs w:val="22"/>
        </w:rPr>
        <w:t>vincular</w:t>
      </w:r>
      <w:r>
        <w:rPr>
          <w:rFonts w:ascii="Calibri" w:eastAsia="Calibri" w:hAnsi="Calibri" w:cs="Calibri"/>
          <w:color w:val="1F497D"/>
          <w:sz w:val="22"/>
          <w:szCs w:val="22"/>
        </w:rPr>
        <w:t xml:space="preserve"> datos. </w:t>
      </w:r>
    </w:p>
    <w:p w:rsidR="00D64508" w:rsidRDefault="00D64508">
      <w:pPr>
        <w:pStyle w:val="normal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b/>
          <w:color w:val="1F497D"/>
          <w:sz w:val="22"/>
          <w:szCs w:val="22"/>
        </w:rPr>
        <w:t xml:space="preserve">Importa </w:t>
      </w:r>
      <w:r>
        <w:rPr>
          <w:rFonts w:ascii="Calibri" w:eastAsia="Calibri" w:hAnsi="Calibri" w:cs="Calibri"/>
          <w:color w:val="1F497D"/>
          <w:sz w:val="22"/>
          <w:szCs w:val="22"/>
        </w:rPr>
        <w:t xml:space="preserve"> a Access la </w:t>
      </w:r>
      <w:r>
        <w:rPr>
          <w:rFonts w:ascii="Calibri" w:eastAsia="Calibri" w:hAnsi="Calibri" w:cs="Calibri"/>
          <w:color w:val="1F497D"/>
          <w:sz w:val="22"/>
          <w:szCs w:val="22"/>
          <w:u w:val="single"/>
        </w:rPr>
        <w:t xml:space="preserve">tabla </w:t>
      </w:r>
      <w:proofErr w:type="spellStart"/>
      <w:r>
        <w:rPr>
          <w:rFonts w:ascii="Calibri" w:eastAsia="Calibri" w:hAnsi="Calibri" w:cs="Calibri"/>
          <w:color w:val="1F497D"/>
          <w:sz w:val="22"/>
          <w:szCs w:val="22"/>
          <w:u w:val="single"/>
        </w:rPr>
        <w:t>Authors</w:t>
      </w:r>
      <w:proofErr w:type="spellEnd"/>
      <w:r>
        <w:rPr>
          <w:rFonts w:ascii="Calibri" w:eastAsia="Calibri" w:hAnsi="Calibri" w:cs="Calibri"/>
          <w:color w:val="1F497D"/>
          <w:sz w:val="22"/>
          <w:szCs w:val="22"/>
        </w:rPr>
        <w:t xml:space="preserve"> de la Base de datos Pubs de </w:t>
      </w:r>
      <w:r>
        <w:rPr>
          <w:rFonts w:ascii="Calibri" w:eastAsia="Calibri" w:hAnsi="Calibri" w:cs="Calibri"/>
          <w:b/>
          <w:color w:val="1F497D"/>
          <w:sz w:val="22"/>
          <w:szCs w:val="22"/>
        </w:rPr>
        <w:t>tu ser</w:t>
      </w:r>
      <w:r>
        <w:rPr>
          <w:rFonts w:ascii="Calibri" w:eastAsia="Calibri" w:hAnsi="Calibri" w:cs="Calibri"/>
          <w:b/>
          <w:color w:val="1F497D"/>
          <w:sz w:val="22"/>
          <w:szCs w:val="22"/>
        </w:rPr>
        <w:t>vidor</w:t>
      </w:r>
      <w:r>
        <w:rPr>
          <w:rFonts w:ascii="Calibri" w:eastAsia="Calibri" w:hAnsi="Calibri" w:cs="Calibri"/>
          <w:color w:val="1F497D"/>
          <w:sz w:val="22"/>
          <w:szCs w:val="22"/>
        </w:rPr>
        <w:t xml:space="preserve"> </w:t>
      </w:r>
      <w:r>
        <w:rPr>
          <w:rFonts w:ascii="Calibri" w:eastAsia="Calibri" w:hAnsi="Calibri" w:cs="Calibri"/>
          <w:b/>
          <w:color w:val="1F497D"/>
          <w:sz w:val="22"/>
          <w:szCs w:val="22"/>
        </w:rPr>
        <w:t>SQL Server.</w:t>
      </w:r>
      <w:r>
        <w:rPr>
          <w:rFonts w:ascii="Calibri" w:eastAsia="Calibri" w:hAnsi="Calibri" w:cs="Calibri"/>
          <w:color w:val="1F497D"/>
          <w:sz w:val="22"/>
          <w:szCs w:val="22"/>
        </w:rPr>
        <w:t xml:space="preserve"> Hazlo con un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de usuario de nombre Pubs. Captura la tabla. </w:t>
      </w:r>
    </w:p>
    <w:p w:rsidR="00D64508" w:rsidRDefault="00D64508">
      <w:pPr>
        <w:pStyle w:val="normal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b/>
          <w:color w:val="1F497D"/>
          <w:sz w:val="22"/>
          <w:szCs w:val="22"/>
        </w:rPr>
        <w:t xml:space="preserve">Vincula  </w:t>
      </w:r>
      <w:r>
        <w:rPr>
          <w:rFonts w:ascii="Calibri" w:eastAsia="Calibri" w:hAnsi="Calibri" w:cs="Calibri"/>
          <w:color w:val="1F497D"/>
          <w:sz w:val="22"/>
          <w:szCs w:val="22"/>
        </w:rPr>
        <w:t xml:space="preserve">a Access la tabla </w:t>
      </w:r>
      <w:proofErr w:type="spellStart"/>
      <w:r>
        <w:rPr>
          <w:rFonts w:ascii="Calibri" w:eastAsia="Calibri" w:hAnsi="Calibri" w:cs="Calibri"/>
          <w:color w:val="1F497D"/>
          <w:sz w:val="22"/>
          <w:szCs w:val="22"/>
        </w:rPr>
        <w:t>Titles</w:t>
      </w:r>
      <w:proofErr w:type="spellEnd"/>
      <w:r>
        <w:rPr>
          <w:rFonts w:ascii="Calibri" w:eastAsia="Calibri" w:hAnsi="Calibri" w:cs="Calibri"/>
          <w:color w:val="1F497D"/>
          <w:sz w:val="22"/>
          <w:szCs w:val="22"/>
        </w:rPr>
        <w:t xml:space="preserve"> de la misma base de datos; Puedes hacerlo con el mismo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de la prueba anterior.  Observa cómo Access asigna un icono diferente a esta </w:t>
      </w:r>
      <w:r>
        <w:rPr>
          <w:rFonts w:ascii="Calibri" w:eastAsia="Calibri" w:hAnsi="Calibri" w:cs="Calibri"/>
          <w:i/>
          <w:color w:val="1F497D"/>
          <w:sz w:val="22"/>
          <w:szCs w:val="22"/>
        </w:rPr>
        <w:t>tabl</w:t>
      </w:r>
      <w:r>
        <w:rPr>
          <w:rFonts w:ascii="Calibri" w:eastAsia="Calibri" w:hAnsi="Calibri" w:cs="Calibri"/>
          <w:i/>
          <w:color w:val="1F497D"/>
          <w:sz w:val="22"/>
          <w:szCs w:val="22"/>
        </w:rPr>
        <w:t>a vinculada</w:t>
      </w:r>
      <w:r>
        <w:rPr>
          <w:rFonts w:ascii="Calibri" w:eastAsia="Calibri" w:hAnsi="Calibri" w:cs="Calibri"/>
          <w:color w:val="1F497D"/>
          <w:sz w:val="22"/>
          <w:szCs w:val="22"/>
        </w:rPr>
        <w:t xml:space="preserve"> que el que ha asignado a las </w:t>
      </w:r>
      <w:r>
        <w:rPr>
          <w:rFonts w:ascii="Calibri" w:eastAsia="Calibri" w:hAnsi="Calibri" w:cs="Calibri"/>
          <w:i/>
          <w:color w:val="1F497D"/>
          <w:sz w:val="22"/>
          <w:szCs w:val="22"/>
        </w:rPr>
        <w:t>tablas importadas</w:t>
      </w:r>
      <w:r>
        <w:rPr>
          <w:rFonts w:ascii="Calibri" w:eastAsia="Calibri" w:hAnsi="Calibri" w:cs="Calibri"/>
          <w:color w:val="1F497D"/>
          <w:sz w:val="22"/>
          <w:szCs w:val="22"/>
        </w:rPr>
        <w:t xml:space="preserve"> de las tareas anteriores.</w:t>
      </w:r>
    </w:p>
    <w:p w:rsidR="00D64508" w:rsidRDefault="00D64508">
      <w:pPr>
        <w:pStyle w:val="normal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color w:val="1F497D"/>
          <w:sz w:val="22"/>
          <w:szCs w:val="22"/>
        </w:rPr>
        <w:t xml:space="preserve">Intenta </w:t>
      </w:r>
      <w:r>
        <w:rPr>
          <w:rFonts w:ascii="Calibri" w:eastAsia="Calibri" w:hAnsi="Calibri" w:cs="Calibri"/>
          <w:b/>
          <w:color w:val="1F497D"/>
          <w:sz w:val="22"/>
          <w:szCs w:val="22"/>
        </w:rPr>
        <w:t xml:space="preserve">Importar </w:t>
      </w:r>
      <w:r>
        <w:rPr>
          <w:rFonts w:ascii="Calibri" w:eastAsia="Calibri" w:hAnsi="Calibri" w:cs="Calibri"/>
          <w:color w:val="1F497D"/>
          <w:sz w:val="22"/>
          <w:szCs w:val="22"/>
        </w:rPr>
        <w:t xml:space="preserve">a Access otra vez la tabla </w:t>
      </w:r>
      <w:proofErr w:type="spellStart"/>
      <w:r>
        <w:rPr>
          <w:rFonts w:ascii="Calibri" w:eastAsia="Calibri" w:hAnsi="Calibri" w:cs="Calibri"/>
          <w:color w:val="1F497D"/>
          <w:sz w:val="22"/>
          <w:szCs w:val="22"/>
        </w:rPr>
        <w:t>Authors</w:t>
      </w:r>
      <w:proofErr w:type="spellEnd"/>
      <w:r>
        <w:rPr>
          <w:rFonts w:ascii="Calibri" w:eastAsia="Calibri" w:hAnsi="Calibri" w:cs="Calibri"/>
          <w:color w:val="1F497D"/>
          <w:sz w:val="22"/>
          <w:szCs w:val="22"/>
        </w:rPr>
        <w:t xml:space="preserve"> de Pubs,  pero esta vez no la de tu servidor, sino la de </w:t>
      </w:r>
      <w:r>
        <w:rPr>
          <w:rFonts w:ascii="Calibri" w:eastAsia="Calibri" w:hAnsi="Calibri" w:cs="Calibri"/>
          <w:b/>
          <w:color w:val="1F497D"/>
          <w:sz w:val="22"/>
          <w:szCs w:val="22"/>
        </w:rPr>
        <w:t xml:space="preserve">A06SERVIDOR1. </w:t>
      </w:r>
      <w:r>
        <w:rPr>
          <w:rFonts w:ascii="Calibri" w:eastAsia="Calibri" w:hAnsi="Calibri" w:cs="Calibri"/>
          <w:color w:val="1F497D"/>
          <w:sz w:val="22"/>
          <w:szCs w:val="22"/>
        </w:rPr>
        <w:t>El nombre de instancia del servidor SQL de este</w:t>
      </w:r>
      <w:r>
        <w:rPr>
          <w:rFonts w:ascii="Calibri" w:eastAsia="Calibri" w:hAnsi="Calibri" w:cs="Calibri"/>
          <w:color w:val="1F497D"/>
          <w:sz w:val="22"/>
          <w:szCs w:val="22"/>
        </w:rPr>
        <w:t xml:space="preserve"> equipo es  </w:t>
      </w:r>
      <w:r>
        <w:rPr>
          <w:rFonts w:ascii="Calibri" w:eastAsia="Calibri" w:hAnsi="Calibri" w:cs="Calibri"/>
          <w:b/>
          <w:color w:val="1F497D"/>
          <w:sz w:val="22"/>
          <w:szCs w:val="22"/>
        </w:rPr>
        <w:t xml:space="preserve">A06SERVIDOR1\SQLEXPRESS. </w:t>
      </w:r>
      <w:r>
        <w:rPr>
          <w:rFonts w:ascii="Calibri" w:eastAsia="Calibri" w:hAnsi="Calibri" w:cs="Calibri"/>
          <w:color w:val="1F497D"/>
          <w:sz w:val="22"/>
          <w:szCs w:val="22"/>
        </w:rPr>
        <w:t>Antes de continuar plantéate la siguiente cuestión:</w:t>
      </w:r>
    </w:p>
    <w:p w:rsidR="00D64508" w:rsidRDefault="008B3F62">
      <w:pPr>
        <w:pStyle w:val="normal0"/>
        <w:numPr>
          <w:ilvl w:val="2"/>
          <w:numId w:val="2"/>
        </w:numPr>
        <w:contextualSpacing w:val="0"/>
        <w:jc w:val="both"/>
        <w:rPr>
          <w:color w:val="1F497D"/>
          <w:sz w:val="22"/>
          <w:szCs w:val="22"/>
        </w:rPr>
      </w:pPr>
      <w:r>
        <w:rPr>
          <w:rFonts w:ascii="Calibri" w:eastAsia="Calibri" w:hAnsi="Calibri" w:cs="Calibri"/>
          <w:color w:val="1F497D"/>
          <w:sz w:val="22"/>
          <w:szCs w:val="22"/>
        </w:rPr>
        <w:t xml:space="preserve"> ¿Crees que necesitarás un nuevo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Razona la respuesta. </w:t>
      </w:r>
    </w:p>
    <w:p w:rsidR="00D64508" w:rsidRDefault="00D64508">
      <w:pPr>
        <w:pStyle w:val="normal0"/>
        <w:ind w:left="1440"/>
        <w:contextualSpacing w:val="0"/>
        <w:jc w:val="both"/>
        <w:rPr>
          <w:rFonts w:ascii="Calibri" w:eastAsia="Calibri" w:hAnsi="Calibri" w:cs="Calibri"/>
          <w:color w:val="1F497D"/>
          <w:sz w:val="22"/>
          <w:szCs w:val="22"/>
        </w:rPr>
      </w:pPr>
    </w:p>
    <w:p w:rsidR="00D64508" w:rsidRDefault="008B3F62">
      <w:pPr>
        <w:pStyle w:val="normal0"/>
        <w:numPr>
          <w:ilvl w:val="2"/>
          <w:numId w:val="2"/>
        </w:numPr>
        <w:contextualSpacing w:val="0"/>
        <w:jc w:val="both"/>
        <w:rPr>
          <w:color w:val="1F497D"/>
          <w:sz w:val="22"/>
          <w:szCs w:val="22"/>
        </w:rPr>
      </w:pPr>
      <w:r>
        <w:rPr>
          <w:rFonts w:ascii="Calibri" w:eastAsia="Calibri" w:hAnsi="Calibri" w:cs="Calibri"/>
          <w:color w:val="1F497D"/>
          <w:sz w:val="22"/>
          <w:szCs w:val="22"/>
        </w:rPr>
        <w:t xml:space="preserve">Anota las dificultades encontradas para crear el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¿Precisas de algún dato del que no dispongas? </w:t>
      </w:r>
    </w:p>
    <w:p w:rsidR="00D64508" w:rsidRDefault="00D64508">
      <w:pPr>
        <w:pStyle w:val="normal0"/>
        <w:ind w:left="144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color w:val="1F497D"/>
          <w:sz w:val="22"/>
          <w:szCs w:val="22"/>
        </w:rPr>
        <w:t xml:space="preserve">Crea un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de sistema que te permita acceder a </w:t>
      </w:r>
      <w:proofErr w:type="spellStart"/>
      <w:r>
        <w:rPr>
          <w:rFonts w:ascii="Calibri" w:eastAsia="Calibri" w:hAnsi="Calibri" w:cs="Calibri"/>
          <w:color w:val="1F497D"/>
          <w:sz w:val="22"/>
          <w:szCs w:val="22"/>
        </w:rPr>
        <w:t>Northwind</w:t>
      </w:r>
      <w:proofErr w:type="spellEnd"/>
      <w:r>
        <w:rPr>
          <w:rFonts w:ascii="Calibri" w:eastAsia="Calibri" w:hAnsi="Calibri" w:cs="Calibri"/>
          <w:color w:val="1F497D"/>
          <w:sz w:val="22"/>
          <w:szCs w:val="22"/>
        </w:rPr>
        <w:t xml:space="preserve"> en  A06SERVIDOR1\SQLEXPRESS. Utiliza ahora la autenticación de SQL Server.  Para ello debes saber que el usuario </w:t>
      </w:r>
      <w:proofErr w:type="spellStart"/>
      <w:r>
        <w:rPr>
          <w:rFonts w:ascii="Calibri" w:eastAsia="Calibri" w:hAnsi="Calibri" w:cs="Calibri"/>
          <w:i/>
          <w:color w:val="1F497D"/>
          <w:sz w:val="22"/>
          <w:szCs w:val="22"/>
        </w:rPr>
        <w:t>alumnoserver</w:t>
      </w:r>
      <w:proofErr w:type="spellEnd"/>
      <w:r>
        <w:rPr>
          <w:rFonts w:ascii="Calibri" w:eastAsia="Calibri" w:hAnsi="Calibri" w:cs="Calibri"/>
          <w:color w:val="1F497D"/>
          <w:sz w:val="22"/>
          <w:szCs w:val="22"/>
        </w:rPr>
        <w:t xml:space="preserve"> (con contraseña </w:t>
      </w:r>
      <w:proofErr w:type="spellStart"/>
      <w:r>
        <w:rPr>
          <w:rFonts w:ascii="Calibri" w:eastAsia="Calibri" w:hAnsi="Calibri" w:cs="Calibri"/>
          <w:i/>
          <w:color w:val="1F497D"/>
          <w:sz w:val="22"/>
          <w:szCs w:val="22"/>
        </w:rPr>
        <w:t>alumnoserver</w:t>
      </w:r>
      <w:proofErr w:type="spellEnd"/>
      <w:r>
        <w:rPr>
          <w:rFonts w:ascii="Calibri" w:eastAsia="Calibri" w:hAnsi="Calibri" w:cs="Calibri"/>
          <w:color w:val="1F497D"/>
          <w:sz w:val="22"/>
          <w:szCs w:val="22"/>
        </w:rPr>
        <w:t>), dispone de un inicio de sesión en dicho s</w:t>
      </w:r>
      <w:r>
        <w:rPr>
          <w:rFonts w:ascii="Calibri" w:eastAsia="Calibri" w:hAnsi="Calibri" w:cs="Calibri"/>
          <w:color w:val="1F497D"/>
          <w:sz w:val="22"/>
          <w:szCs w:val="22"/>
        </w:rPr>
        <w:t xml:space="preserve">ervidor de base de datos. Cuando tengas preparado el </w:t>
      </w:r>
      <w:proofErr w:type="spellStart"/>
      <w:r>
        <w:rPr>
          <w:rFonts w:ascii="Calibri" w:eastAsia="Calibri" w:hAnsi="Calibri" w:cs="Calibri"/>
          <w:color w:val="1F497D"/>
          <w:sz w:val="22"/>
          <w:szCs w:val="22"/>
        </w:rPr>
        <w:t>dsn</w:t>
      </w:r>
      <w:proofErr w:type="spellEnd"/>
      <w:r>
        <w:rPr>
          <w:rFonts w:ascii="Calibri" w:eastAsia="Calibri" w:hAnsi="Calibri" w:cs="Calibri"/>
          <w:color w:val="1F497D"/>
          <w:sz w:val="22"/>
          <w:szCs w:val="22"/>
        </w:rPr>
        <w:t xml:space="preserve">,  </w:t>
      </w:r>
      <w:r>
        <w:rPr>
          <w:rFonts w:ascii="Calibri" w:eastAsia="Calibri" w:hAnsi="Calibri" w:cs="Calibri"/>
          <w:b/>
          <w:color w:val="1F497D"/>
          <w:sz w:val="28"/>
          <w:szCs w:val="28"/>
          <w:highlight w:val="yellow"/>
        </w:rPr>
        <w:t>vincula</w:t>
      </w:r>
      <w:r>
        <w:rPr>
          <w:rFonts w:ascii="Calibri" w:eastAsia="Calibri" w:hAnsi="Calibri" w:cs="Calibri"/>
          <w:b/>
          <w:color w:val="1F497D"/>
          <w:sz w:val="22"/>
          <w:szCs w:val="22"/>
        </w:rPr>
        <w:t xml:space="preserve"> </w:t>
      </w:r>
      <w:r>
        <w:rPr>
          <w:rFonts w:ascii="Calibri" w:eastAsia="Calibri" w:hAnsi="Calibri" w:cs="Calibri"/>
          <w:color w:val="1F497D"/>
          <w:sz w:val="22"/>
          <w:szCs w:val="22"/>
        </w:rPr>
        <w:t xml:space="preserve"> a tu base de datos Access las tablas </w:t>
      </w:r>
      <w:proofErr w:type="spellStart"/>
      <w:r>
        <w:rPr>
          <w:rFonts w:ascii="Calibri" w:eastAsia="Calibri" w:hAnsi="Calibri" w:cs="Calibri"/>
          <w:color w:val="1F497D"/>
          <w:sz w:val="22"/>
          <w:szCs w:val="22"/>
          <w:u w:val="single"/>
        </w:rPr>
        <w:t>Products</w:t>
      </w:r>
      <w:proofErr w:type="spellEnd"/>
      <w:r>
        <w:rPr>
          <w:rFonts w:ascii="Calibri" w:eastAsia="Calibri" w:hAnsi="Calibri" w:cs="Calibri"/>
          <w:color w:val="1F497D"/>
          <w:sz w:val="22"/>
          <w:szCs w:val="22"/>
          <w:u w:val="single"/>
        </w:rPr>
        <w:t xml:space="preserve"> y </w:t>
      </w:r>
      <w:proofErr w:type="spellStart"/>
      <w:r>
        <w:rPr>
          <w:rFonts w:ascii="Calibri" w:eastAsia="Calibri" w:hAnsi="Calibri" w:cs="Calibri"/>
          <w:color w:val="1F497D"/>
          <w:sz w:val="22"/>
          <w:szCs w:val="22"/>
          <w:u w:val="single"/>
        </w:rPr>
        <w:t>Customers</w:t>
      </w:r>
      <w:proofErr w:type="spellEnd"/>
      <w:r>
        <w:rPr>
          <w:rFonts w:ascii="Calibri" w:eastAsia="Calibri" w:hAnsi="Calibri" w:cs="Calibri"/>
          <w:color w:val="1F497D"/>
          <w:sz w:val="22"/>
          <w:szCs w:val="22"/>
          <w:u w:val="single"/>
        </w:rPr>
        <w:t>.</w:t>
      </w:r>
      <w:r>
        <w:rPr>
          <w:rFonts w:ascii="Calibri" w:eastAsia="Calibri" w:hAnsi="Calibri" w:cs="Calibri"/>
          <w:color w:val="1F497D"/>
          <w:sz w:val="22"/>
          <w:szCs w:val="22"/>
        </w:rPr>
        <w:t xml:space="preserve"> Por último comprueba los permisos de los que dispone </w:t>
      </w:r>
      <w:proofErr w:type="spellStart"/>
      <w:r>
        <w:rPr>
          <w:rFonts w:ascii="Calibri" w:eastAsia="Calibri" w:hAnsi="Calibri" w:cs="Calibri"/>
          <w:i/>
          <w:color w:val="1F497D"/>
          <w:sz w:val="22"/>
          <w:szCs w:val="22"/>
        </w:rPr>
        <w:t>alumnoserver</w:t>
      </w:r>
      <w:proofErr w:type="spellEnd"/>
      <w:r>
        <w:rPr>
          <w:rFonts w:ascii="Calibri" w:eastAsia="Calibri" w:hAnsi="Calibri" w:cs="Calibri"/>
          <w:color w:val="1F497D"/>
          <w:sz w:val="22"/>
          <w:szCs w:val="22"/>
        </w:rPr>
        <w:t>, señalando en la siguiente tabla las operaciones que dicho usua</w:t>
      </w:r>
      <w:r>
        <w:rPr>
          <w:rFonts w:ascii="Calibri" w:eastAsia="Calibri" w:hAnsi="Calibri" w:cs="Calibri"/>
          <w:color w:val="1F497D"/>
          <w:sz w:val="22"/>
          <w:szCs w:val="22"/>
        </w:rPr>
        <w:t>rio puede hacer sobre las tablas señaladas:</w:t>
      </w:r>
    </w:p>
    <w:p w:rsidR="00D64508" w:rsidRDefault="008B3F62">
      <w:pPr>
        <w:pStyle w:val="normal0"/>
        <w:contextualSpacing w:val="0"/>
        <w:jc w:val="both"/>
        <w:rPr>
          <w:rFonts w:ascii="Calibri" w:eastAsia="Calibri" w:hAnsi="Calibri" w:cs="Calibri"/>
          <w:color w:val="1F497D"/>
          <w:sz w:val="22"/>
          <w:szCs w:val="22"/>
        </w:rPr>
      </w:pPr>
      <w:r>
        <w:rPr>
          <w:rFonts w:ascii="Calibri" w:eastAsia="Calibri" w:hAnsi="Calibri" w:cs="Calibri"/>
          <w:noProof/>
          <w:color w:val="1F497D"/>
          <w:sz w:val="22"/>
          <w:szCs w:val="22"/>
          <w:lang w:val="es-ES"/>
        </w:rPr>
        <w:drawing>
          <wp:inline distT="114300" distB="114300" distL="114300" distR="114300">
            <wp:extent cx="5402580" cy="104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402580" cy="1041400"/>
                    </a:xfrm>
                    <a:prstGeom prst="rect">
                      <a:avLst/>
                    </a:prstGeom>
                    <a:ln/>
                  </pic:spPr>
                </pic:pic>
              </a:graphicData>
            </a:graphic>
          </wp:inline>
        </w:drawing>
      </w: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color w:val="1F497D"/>
          <w:sz w:val="22"/>
          <w:szCs w:val="22"/>
        </w:rPr>
        <w:t xml:space="preserve">Supongamos que precisas tener en tu servidor SQL Server la tabla </w:t>
      </w:r>
      <w:proofErr w:type="spellStart"/>
      <w:r>
        <w:rPr>
          <w:rFonts w:ascii="Calibri" w:eastAsia="Calibri" w:hAnsi="Calibri" w:cs="Calibri"/>
          <w:color w:val="1F497D"/>
          <w:sz w:val="22"/>
          <w:szCs w:val="22"/>
        </w:rPr>
        <w:t>illinois</w:t>
      </w:r>
      <w:proofErr w:type="spellEnd"/>
      <w:r>
        <w:rPr>
          <w:rFonts w:ascii="Calibri" w:eastAsia="Calibri" w:hAnsi="Calibri" w:cs="Calibri"/>
          <w:color w:val="1F497D"/>
          <w:sz w:val="22"/>
          <w:szCs w:val="22"/>
        </w:rPr>
        <w:t xml:space="preserve">. Resuelve el tema mediante ODBC importando a SQL Server el origen ODBC adecuado </w:t>
      </w:r>
    </w:p>
    <w:p w:rsidR="00D64508" w:rsidRDefault="00D64508">
      <w:pPr>
        <w:pStyle w:val="normal0"/>
        <w:contextualSpacing w:val="0"/>
        <w:jc w:val="both"/>
        <w:rPr>
          <w:rFonts w:ascii="Calibri" w:eastAsia="Calibri" w:hAnsi="Calibri" w:cs="Calibri"/>
          <w:color w:val="1F497D"/>
          <w:sz w:val="22"/>
          <w:szCs w:val="22"/>
        </w:rPr>
      </w:pPr>
    </w:p>
    <w:p w:rsidR="00D64508" w:rsidRDefault="008B3F62">
      <w:pPr>
        <w:pStyle w:val="normal0"/>
        <w:numPr>
          <w:ilvl w:val="0"/>
          <w:numId w:val="2"/>
        </w:numPr>
        <w:ind w:left="-5"/>
        <w:jc w:val="both"/>
        <w:rPr>
          <w:rFonts w:ascii="Calibri" w:eastAsia="Calibri" w:hAnsi="Calibri" w:cs="Calibri"/>
          <w:color w:val="1F497D"/>
          <w:sz w:val="22"/>
          <w:szCs w:val="22"/>
        </w:rPr>
      </w:pPr>
      <w:r>
        <w:rPr>
          <w:rFonts w:ascii="Calibri" w:eastAsia="Calibri" w:hAnsi="Calibri" w:cs="Calibri"/>
          <w:color w:val="1F497D"/>
          <w:sz w:val="22"/>
          <w:szCs w:val="22"/>
        </w:rPr>
        <w:t>Ídem con NY</w:t>
      </w:r>
    </w:p>
    <w:p w:rsidR="008B3F62" w:rsidRDefault="008B3F62" w:rsidP="008B3F62">
      <w:pPr>
        <w:pStyle w:val="normal0"/>
        <w:contextualSpacing w:val="0"/>
        <w:rPr>
          <w:rFonts w:ascii="Calibri" w:eastAsia="Calibri" w:hAnsi="Calibri" w:cs="Calibri"/>
          <w:sz w:val="22"/>
          <w:szCs w:val="22"/>
        </w:rPr>
      </w:pPr>
    </w:p>
    <w:p w:rsidR="008B3F62" w:rsidRDefault="008B3F62" w:rsidP="008B3F62">
      <w:pPr>
        <w:pStyle w:val="normal0"/>
        <w:numPr>
          <w:ilvl w:val="0"/>
          <w:numId w:val="3"/>
        </w:numPr>
        <w:contextualSpacing w:val="0"/>
        <w:rPr>
          <w:rFonts w:ascii="Calibri" w:eastAsia="Calibri" w:hAnsi="Calibri" w:cs="Calibri"/>
          <w:color w:val="1F497D"/>
          <w:sz w:val="22"/>
          <w:szCs w:val="22"/>
        </w:rPr>
      </w:pPr>
      <w:r>
        <w:rPr>
          <w:rFonts w:ascii="Calibri" w:eastAsia="Calibri" w:hAnsi="Calibri" w:cs="Calibri"/>
          <w:color w:val="1F497D"/>
          <w:sz w:val="22"/>
          <w:szCs w:val="22"/>
        </w:rPr>
        <w:t xml:space="preserve">Si importamos una base de datos, podremos realizar cambios sobre la base de datos importada sin que se reflejen los cambios en la base de datos original, mientras que si vinculamos, los cambios realizados en </w:t>
      </w:r>
      <w:proofErr w:type="spellStart"/>
      <w:r>
        <w:rPr>
          <w:rFonts w:ascii="Calibri" w:eastAsia="Calibri" w:hAnsi="Calibri" w:cs="Calibri"/>
          <w:color w:val="1F497D"/>
          <w:sz w:val="22"/>
          <w:szCs w:val="22"/>
        </w:rPr>
        <w:t>access</w:t>
      </w:r>
      <w:proofErr w:type="spellEnd"/>
      <w:r>
        <w:rPr>
          <w:rFonts w:ascii="Calibri" w:eastAsia="Calibri" w:hAnsi="Calibri" w:cs="Calibri"/>
          <w:color w:val="1F497D"/>
          <w:sz w:val="22"/>
          <w:szCs w:val="22"/>
        </w:rPr>
        <w:t xml:space="preserve"> se reflejaran también en la base de datos original.</w:t>
      </w:r>
    </w:p>
    <w:sectPr w:rsidR="008B3F62" w:rsidSect="00D64508">
      <w:headerReference w:type="default" r:id="rId10"/>
      <w:footerReference w:type="default" r:id="rId11"/>
      <w:pgSz w:w="11906" w:h="16838"/>
      <w:pgMar w:top="1417" w:right="1701" w:bottom="1417" w:left="170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508" w:rsidRDefault="00D64508" w:rsidP="00D64508">
      <w:r>
        <w:separator/>
      </w:r>
    </w:p>
  </w:endnote>
  <w:endnote w:type="continuationSeparator" w:id="0">
    <w:p w:rsidR="00D64508" w:rsidRDefault="00D64508" w:rsidP="00D645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508" w:rsidRDefault="00D64508">
    <w:pPr>
      <w:pStyle w:val="normal0"/>
      <w:tabs>
        <w:tab w:val="center" w:pos="4252"/>
        <w:tab w:val="right" w:pos="8504"/>
      </w:tabs>
      <w:contextualSpacing w:val="0"/>
      <w:rPr>
        <w:rFonts w:ascii="Verdana" w:eastAsia="Verdana" w:hAnsi="Verdana" w:cs="Verdana"/>
        <w:i/>
        <w:sz w:val="16"/>
        <w:szCs w:val="16"/>
      </w:rPr>
    </w:pPr>
  </w:p>
  <w:p w:rsidR="00D64508" w:rsidRDefault="00D64508">
    <w:pPr>
      <w:pStyle w:val="normal0"/>
      <w:tabs>
        <w:tab w:val="center" w:pos="4252"/>
        <w:tab w:val="right" w:pos="8504"/>
      </w:tabs>
      <w:contextualSpacing w:val="0"/>
      <w:rPr>
        <w:rFonts w:ascii="Verdana" w:eastAsia="Verdana" w:hAnsi="Verdana" w:cs="Verdana"/>
        <w:i/>
        <w:sz w:val="16"/>
        <w:szCs w:val="16"/>
      </w:rPr>
    </w:pPr>
  </w:p>
  <w:p w:rsidR="00D64508" w:rsidRDefault="00D64508">
    <w:pPr>
      <w:pStyle w:val="normal0"/>
      <w:tabs>
        <w:tab w:val="center" w:pos="4252"/>
        <w:tab w:val="right" w:pos="8504"/>
      </w:tabs>
      <w:contextualSpacing w:val="0"/>
      <w:rPr>
        <w:rFonts w:ascii="Verdana" w:eastAsia="Verdana" w:hAnsi="Verdana" w:cs="Verdana"/>
        <w:i/>
        <w:sz w:val="16"/>
        <w:szCs w:val="16"/>
      </w:rPr>
    </w:pPr>
  </w:p>
  <w:p w:rsidR="00D64508" w:rsidRDefault="008B3F62">
    <w:pPr>
      <w:pStyle w:val="normal0"/>
      <w:tabs>
        <w:tab w:val="center" w:pos="4252"/>
        <w:tab w:val="right" w:pos="8504"/>
      </w:tabs>
      <w:contextualSpacing w:val="0"/>
      <w:rPr>
        <w:rFonts w:ascii="Verdana" w:eastAsia="Verdana" w:hAnsi="Verdana" w:cs="Verdana"/>
        <w:i/>
        <w:sz w:val="16"/>
        <w:szCs w:val="16"/>
      </w:rPr>
    </w:pPr>
    <w:r>
      <w:rPr>
        <w:rFonts w:ascii="Verdana" w:eastAsia="Verdana" w:hAnsi="Verdana" w:cs="Verdana"/>
        <w:i/>
        <w:sz w:val="16"/>
        <w:szCs w:val="16"/>
      </w:rPr>
      <w:t>ODBC-Tarea1</w:t>
    </w:r>
    <w:r>
      <w:rPr>
        <w:rFonts w:ascii="Verdana" w:eastAsia="Verdana" w:hAnsi="Verdana" w:cs="Verdana"/>
        <w:i/>
        <w:sz w:val="16"/>
        <w:szCs w:val="16"/>
      </w:rPr>
      <w:tab/>
    </w:r>
    <w:r>
      <w:rPr>
        <w:rFonts w:ascii="Verdana" w:eastAsia="Verdana" w:hAnsi="Verdana" w:cs="Verdana"/>
        <w:i/>
        <w:sz w:val="16"/>
        <w:szCs w:val="16"/>
      </w:rPr>
      <w:tab/>
    </w:r>
    <w:r w:rsidR="00D64508">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Pr>
        <w:rFonts w:ascii="Verdana" w:eastAsia="Verdana" w:hAnsi="Verdana" w:cs="Verdana"/>
        <w:i/>
        <w:noProof/>
        <w:sz w:val="16"/>
        <w:szCs w:val="16"/>
      </w:rPr>
      <w:t>1</w:t>
    </w:r>
    <w:r w:rsidR="00D64508">
      <w:rPr>
        <w:rFonts w:ascii="Verdana" w:eastAsia="Verdana" w:hAnsi="Verdana" w:cs="Verdana"/>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508" w:rsidRDefault="00D64508" w:rsidP="00D64508">
      <w:r>
        <w:separator/>
      </w:r>
    </w:p>
  </w:footnote>
  <w:footnote w:type="continuationSeparator" w:id="0">
    <w:p w:rsidR="00D64508" w:rsidRDefault="00D64508" w:rsidP="00D645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508" w:rsidRDefault="00D64508">
    <w:pPr>
      <w:pStyle w:val="normal0"/>
      <w:spacing w:line="276" w:lineRule="auto"/>
      <w:contextualSpacing w:val="0"/>
      <w:rPr>
        <w:rFonts w:ascii="Arial" w:eastAsia="Arial" w:hAnsi="Arial" w:cs="Arial"/>
        <w:sz w:val="22"/>
        <w:szCs w:val="22"/>
      </w:rPr>
    </w:pPr>
  </w:p>
  <w:tbl>
    <w:tblPr>
      <w:tblStyle w:val="a0"/>
      <w:tblW w:w="85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40"/>
      <w:gridCol w:w="7080"/>
    </w:tblGrid>
    <w:tr w:rsidR="00D64508">
      <w:trPr>
        <w:trHeight w:val="1020"/>
      </w:trPr>
      <w:tc>
        <w:tcPr>
          <w:tcW w:w="1440" w:type="dxa"/>
        </w:tcPr>
        <w:p w:rsidR="00D64508" w:rsidRDefault="008B3F62">
          <w:pPr>
            <w:pStyle w:val="normal0"/>
            <w:widowControl/>
            <w:spacing w:before="80" w:after="120"/>
            <w:contextualSpacing w:val="0"/>
            <w:jc w:val="both"/>
            <w:rPr>
              <w:rFonts w:ascii="Arial" w:eastAsia="Arial" w:hAnsi="Arial" w:cs="Arial"/>
            </w:rPr>
          </w:pPr>
          <w:r>
            <w:rPr>
              <w:rFonts w:ascii="Arial" w:eastAsia="Arial" w:hAnsi="Arial" w:cs="Arial"/>
              <w:noProof/>
              <w:lang w:val="es-ES"/>
            </w:rPr>
            <w:drawing>
              <wp:inline distT="0" distB="0" distL="114300" distR="114300">
                <wp:extent cx="791845" cy="58991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91845" cy="589915"/>
                        </a:xfrm>
                        <a:prstGeom prst="rect">
                          <a:avLst/>
                        </a:prstGeom>
                        <a:ln/>
                      </pic:spPr>
                    </pic:pic>
                  </a:graphicData>
                </a:graphic>
              </wp:inline>
            </w:drawing>
          </w:r>
        </w:p>
      </w:tc>
      <w:tc>
        <w:tcPr>
          <w:tcW w:w="7080" w:type="dxa"/>
          <w:vAlign w:val="center"/>
        </w:tcPr>
        <w:p w:rsidR="00D64508" w:rsidRDefault="00D64508">
          <w:pPr>
            <w:pStyle w:val="normal0"/>
            <w:widowControl/>
            <w:spacing w:after="120"/>
            <w:contextualSpacing w:val="0"/>
            <w:jc w:val="center"/>
            <w:rPr>
              <w:rFonts w:ascii="Arial" w:eastAsia="Arial" w:hAnsi="Arial" w:cs="Arial"/>
              <w:b/>
              <w:sz w:val="22"/>
              <w:szCs w:val="22"/>
            </w:rPr>
          </w:pPr>
        </w:p>
        <w:p w:rsidR="00D64508" w:rsidRDefault="008B3F62">
          <w:pPr>
            <w:pStyle w:val="normal0"/>
            <w:widowControl/>
            <w:spacing w:after="120"/>
            <w:contextualSpacing w:val="0"/>
            <w:jc w:val="center"/>
            <w:rPr>
              <w:rFonts w:ascii="Arial" w:eastAsia="Arial" w:hAnsi="Arial" w:cs="Arial"/>
              <w:b/>
              <w:sz w:val="22"/>
              <w:szCs w:val="22"/>
            </w:rPr>
          </w:pPr>
          <w:r>
            <w:rPr>
              <w:rFonts w:ascii="Arial" w:eastAsia="Arial" w:hAnsi="Arial" w:cs="Arial"/>
              <w:b/>
              <w:sz w:val="22"/>
              <w:szCs w:val="22"/>
            </w:rPr>
            <w:t>ODBC-Tarea1</w:t>
          </w:r>
        </w:p>
        <w:p w:rsidR="00D64508" w:rsidRDefault="008B3F62">
          <w:pPr>
            <w:pStyle w:val="normal0"/>
            <w:widowControl/>
            <w:spacing w:after="120"/>
            <w:contextualSpacing w:val="0"/>
            <w:jc w:val="center"/>
            <w:rPr>
              <w:rFonts w:ascii="Arial" w:eastAsia="Arial" w:hAnsi="Arial" w:cs="Arial"/>
              <w:b/>
              <w:sz w:val="22"/>
              <w:szCs w:val="22"/>
            </w:rPr>
          </w:pPr>
          <w:r>
            <w:rPr>
              <w:rFonts w:ascii="Arial" w:eastAsia="Arial" w:hAnsi="Arial" w:cs="Arial"/>
              <w:i/>
              <w:sz w:val="16"/>
              <w:szCs w:val="16"/>
            </w:rPr>
            <w:t>DAM2</w:t>
          </w:r>
        </w:p>
      </w:tc>
    </w:tr>
  </w:tbl>
  <w:p w:rsidR="00D64508" w:rsidRDefault="00D64508">
    <w:pPr>
      <w:pStyle w:val="normal0"/>
      <w:tabs>
        <w:tab w:val="center" w:pos="4252"/>
        <w:tab w:val="right" w:pos="8504"/>
      </w:tabs>
      <w:contextualSpacing w:val="0"/>
      <w:rPr>
        <w:rFonts w:ascii="Verdana" w:eastAsia="Verdana" w:hAnsi="Verdana" w:cs="Verdana"/>
        <w:i/>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2078A"/>
    <w:multiLevelType w:val="multilevel"/>
    <w:tmpl w:val="B9EE7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1245380"/>
    <w:multiLevelType w:val="hybridMultilevel"/>
    <w:tmpl w:val="39840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A360020"/>
    <w:multiLevelType w:val="multilevel"/>
    <w:tmpl w:val="D4A2F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D64508"/>
    <w:rsid w:val="008B3F62"/>
    <w:rsid w:val="00D645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eastAsia="es-ES" w:bidi="ar-SA"/>
      </w:rPr>
    </w:rPrDefault>
    <w:pPrDefault>
      <w:pPr>
        <w:widowControl w:val="0"/>
        <w:pBdr>
          <w:top w:val="nil"/>
          <w:left w:val="nil"/>
          <w:bottom w:val="nil"/>
          <w:right w:val="nil"/>
          <w:between w:val="nil"/>
        </w:pBd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64508"/>
    <w:pPr>
      <w:spacing w:before="240" w:after="60"/>
      <w:contextualSpacing w:val="0"/>
      <w:outlineLvl w:val="0"/>
    </w:pPr>
    <w:rPr>
      <w:rFonts w:ascii="Arial" w:eastAsia="Arial" w:hAnsi="Arial" w:cs="Arial"/>
      <w:b/>
      <w:sz w:val="32"/>
      <w:szCs w:val="32"/>
    </w:rPr>
  </w:style>
  <w:style w:type="paragraph" w:styleId="Ttulo2">
    <w:name w:val="heading 2"/>
    <w:basedOn w:val="normal0"/>
    <w:next w:val="normal0"/>
    <w:rsid w:val="00D64508"/>
    <w:pPr>
      <w:keepNext/>
      <w:keepLines/>
      <w:spacing w:before="360" w:after="80"/>
      <w:outlineLvl w:val="1"/>
    </w:pPr>
    <w:rPr>
      <w:b/>
      <w:sz w:val="36"/>
      <w:szCs w:val="36"/>
    </w:rPr>
  </w:style>
  <w:style w:type="paragraph" w:styleId="Ttulo3">
    <w:name w:val="heading 3"/>
    <w:basedOn w:val="normal0"/>
    <w:next w:val="normal0"/>
    <w:rsid w:val="00D64508"/>
    <w:pPr>
      <w:keepNext/>
      <w:keepLines/>
      <w:spacing w:before="280" w:after="80"/>
      <w:outlineLvl w:val="2"/>
    </w:pPr>
    <w:rPr>
      <w:b/>
      <w:sz w:val="28"/>
      <w:szCs w:val="28"/>
    </w:rPr>
  </w:style>
  <w:style w:type="paragraph" w:styleId="Ttulo4">
    <w:name w:val="heading 4"/>
    <w:basedOn w:val="normal0"/>
    <w:next w:val="normal0"/>
    <w:rsid w:val="00D64508"/>
    <w:pPr>
      <w:keepNext/>
      <w:keepLines/>
      <w:spacing w:before="240" w:after="40"/>
      <w:outlineLvl w:val="3"/>
    </w:pPr>
    <w:rPr>
      <w:b/>
    </w:rPr>
  </w:style>
  <w:style w:type="paragraph" w:styleId="Ttulo5">
    <w:name w:val="heading 5"/>
    <w:basedOn w:val="normal0"/>
    <w:next w:val="normal0"/>
    <w:rsid w:val="00D64508"/>
    <w:pPr>
      <w:keepNext/>
      <w:keepLines/>
      <w:spacing w:before="220" w:after="40"/>
      <w:outlineLvl w:val="4"/>
    </w:pPr>
    <w:rPr>
      <w:b/>
      <w:sz w:val="22"/>
      <w:szCs w:val="22"/>
    </w:rPr>
  </w:style>
  <w:style w:type="paragraph" w:styleId="Ttulo6">
    <w:name w:val="heading 6"/>
    <w:basedOn w:val="normal0"/>
    <w:next w:val="normal0"/>
    <w:rsid w:val="00D6450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64508"/>
  </w:style>
  <w:style w:type="table" w:customStyle="1" w:styleId="TableNormal">
    <w:name w:val="Table Normal"/>
    <w:rsid w:val="00D64508"/>
    <w:tblPr>
      <w:tblCellMar>
        <w:top w:w="0" w:type="dxa"/>
        <w:left w:w="0" w:type="dxa"/>
        <w:bottom w:w="0" w:type="dxa"/>
        <w:right w:w="0" w:type="dxa"/>
      </w:tblCellMar>
    </w:tblPr>
  </w:style>
  <w:style w:type="paragraph" w:styleId="Ttulo">
    <w:name w:val="Title"/>
    <w:basedOn w:val="normal0"/>
    <w:next w:val="normal0"/>
    <w:rsid w:val="00D64508"/>
    <w:pPr>
      <w:spacing w:after="300"/>
      <w:contextualSpacing w:val="0"/>
    </w:pPr>
    <w:rPr>
      <w:rFonts w:ascii="Cambria" w:eastAsia="Cambria" w:hAnsi="Cambria" w:cs="Cambria"/>
      <w:color w:val="17365D"/>
      <w:sz w:val="52"/>
      <w:szCs w:val="52"/>
    </w:rPr>
  </w:style>
  <w:style w:type="paragraph" w:styleId="Subttulo">
    <w:name w:val="Subtitle"/>
    <w:basedOn w:val="normal0"/>
    <w:next w:val="normal0"/>
    <w:rsid w:val="00D64508"/>
    <w:pPr>
      <w:keepNext/>
      <w:keepLines/>
      <w:spacing w:before="360" w:after="80"/>
    </w:pPr>
    <w:rPr>
      <w:rFonts w:ascii="Georgia" w:eastAsia="Georgia" w:hAnsi="Georgia" w:cs="Georgia"/>
      <w:i/>
      <w:color w:val="666666"/>
      <w:sz w:val="48"/>
      <w:szCs w:val="48"/>
    </w:rPr>
  </w:style>
  <w:style w:type="table" w:customStyle="1" w:styleId="a">
    <w:basedOn w:val="TableNormal"/>
    <w:rsid w:val="00D64508"/>
    <w:tblPr>
      <w:tblStyleRowBandSize w:val="1"/>
      <w:tblStyleColBandSize w:val="1"/>
      <w:tblCellMar>
        <w:top w:w="100" w:type="dxa"/>
        <w:left w:w="100" w:type="dxa"/>
        <w:bottom w:w="100" w:type="dxa"/>
        <w:right w:w="100" w:type="dxa"/>
      </w:tblCellMar>
    </w:tblPr>
  </w:style>
  <w:style w:type="table" w:customStyle="1" w:styleId="a0">
    <w:basedOn w:val="TableNormal"/>
    <w:rsid w:val="00D64508"/>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B3F62"/>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F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s.wikipedia.org/wiki/Paradox_(base_de_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D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cp:revision>
  <dcterms:created xsi:type="dcterms:W3CDTF">2017-11-28T08:20:00Z</dcterms:created>
  <dcterms:modified xsi:type="dcterms:W3CDTF">2017-11-28T08:24:00Z</dcterms:modified>
</cp:coreProperties>
</file>