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Haz un visionado comprensivo de los siguientes apartados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del video tutorial: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890713" cy="9884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98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Una</w:t>
      </w:r>
      <w:r w:rsidDel="00000000" w:rsidR="00000000" w:rsidRPr="00000000">
        <w:rPr>
          <w:b w:val="1"/>
          <w:sz w:val="20"/>
          <w:szCs w:val="20"/>
          <w:rtl w:val="0"/>
        </w:rPr>
        <w:t xml:space="preserve"> interfaz</w:t>
      </w:r>
      <w:r w:rsidDel="00000000" w:rsidR="00000000" w:rsidRPr="00000000">
        <w:rPr>
          <w:sz w:val="20"/>
          <w:szCs w:val="20"/>
          <w:rtl w:val="0"/>
        </w:rPr>
        <w:t xml:space="preserve"> nos sirve para indicar a la clase que la implementa, los métodos y propiedades que va a tener de forma obligatoria.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Herencia</w:t>
      </w:r>
      <w:r w:rsidDel="00000000" w:rsidR="00000000" w:rsidRPr="00000000">
        <w:rPr>
          <w:sz w:val="20"/>
          <w:szCs w:val="20"/>
          <w:rtl w:val="0"/>
        </w:rPr>
        <w:t xml:space="preserve">: mecanismo por el cual las clases hija heredan de las clases padre.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Tarea. </w:t>
      </w:r>
      <w:r w:rsidDel="00000000" w:rsidR="00000000" w:rsidRPr="00000000">
        <w:rPr>
          <w:sz w:val="20"/>
          <w:szCs w:val="20"/>
          <w:rtl w:val="0"/>
        </w:rPr>
        <w:t xml:space="preserve">Modifica en tu proyecto el archivo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coche.ts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 la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interfaz CocheBase</w:t>
      </w:r>
      <w:r w:rsidDel="00000000" w:rsidR="00000000" w:rsidRPr="00000000">
        <w:rPr>
          <w:sz w:val="20"/>
          <w:szCs w:val="20"/>
          <w:rtl w:val="0"/>
        </w:rPr>
        <w:t xml:space="preserve"> (métodos getModelo y getVelocidad). La clase coche implementa esta interfaz. Comprueba cómo falla la compilación si “incumples el contrato de la interfaz”.  Captura la pantalla de la compilación.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Añade al proyecto un nuevo archivo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programa.ts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la clase Programa (atributos nombre y version)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la clase EditorVideo (atributo timeline). Esta clase extiende la clase Programa.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Define métodos get y set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Instancia la clase hija y comprueba que esta clase tiene disponibles todos los métodos de la clase padre: crea un nuevo método que devuelva un string con todos los datos del objeto (nombre, versión y timeline)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olvides importar el script a index.html.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Sube a moodle el proyecto actualizado.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420"/>
      <w:gridCol w:w="7940"/>
      <w:tblGridChange w:id="0">
        <w:tblGrid>
          <w:gridCol w:w="1420"/>
          <w:gridCol w:w="7940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2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120" w:line="240" w:lineRule="auto"/>
            <w:contextualSpacing w:val="0"/>
            <w:jc w:val="center"/>
            <w:rPr>
              <w:b w:val="1"/>
              <w:color w:val="1c4587"/>
              <w:sz w:val="20"/>
              <w:szCs w:val="20"/>
            </w:rPr>
          </w:pPr>
          <w:r w:rsidDel="00000000" w:rsidR="00000000" w:rsidRPr="00000000">
            <w:rPr>
              <w:b w:val="1"/>
              <w:color w:val="1c4587"/>
              <w:sz w:val="20"/>
              <w:szCs w:val="20"/>
              <w:rtl w:val="0"/>
            </w:rPr>
            <w:t xml:space="preserve">TS-Tarea5 - Interfaces - Herencia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udemy.com/curso-de-typescript-el-lenguaje-utilizado-por-angular-2/learn/v4/content" TargetMode="Externa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