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E6D72" w14:textId="5225C3C3" w:rsidR="00D029E9" w:rsidRDefault="00731481" w:rsidP="00E33961">
      <w:pPr>
        <w:pStyle w:val="Title"/>
        <w:tabs>
          <w:tab w:val="left" w:pos="-284"/>
        </w:tabs>
        <w:spacing w:after="40"/>
        <w:ind w:left="-142" w:right="-268"/>
      </w:pPr>
      <w:r>
        <w:t>COBOL</w:t>
      </w:r>
      <w:r w:rsidR="00000000">
        <w:t xml:space="preserve"> to </w:t>
      </w:r>
      <w:r>
        <w:t>Java</w:t>
      </w:r>
      <w:r w:rsidR="00000000">
        <w:t xml:space="preserve"> Framework</w:t>
      </w:r>
      <w:r w:rsidR="00986748">
        <w:t xml:space="preserve"> Testing</w:t>
      </w:r>
    </w:p>
    <w:p w14:paraId="4FD9A52D" w14:textId="77777777" w:rsidR="00FD2C8F" w:rsidRDefault="00000000" w:rsidP="00E33961">
      <w:pPr>
        <w:pStyle w:val="Subtitle"/>
        <w:ind w:left="-142" w:right="-268"/>
      </w:pPr>
      <w:r>
        <w:rPr>
          <w:rFonts w:ascii="Aptos" w:hAnsi="Aptos"/>
          <w:color w:val="595959"/>
          <w:sz w:val="28"/>
        </w:rPr>
        <w:t>Testing &amp; Execution Guide</w:t>
      </w:r>
    </w:p>
    <w:tbl>
      <w:tblPr>
        <w:tblW w:w="10881" w:type="dxa"/>
        <w:tblLook w:val="04A0" w:firstRow="1" w:lastRow="0" w:firstColumn="1" w:lastColumn="0" w:noHBand="0" w:noVBand="1"/>
      </w:tblPr>
      <w:tblGrid>
        <w:gridCol w:w="3360"/>
        <w:gridCol w:w="2702"/>
        <w:gridCol w:w="4819"/>
      </w:tblGrid>
      <w:tr w:rsidR="00FD2C8F" w14:paraId="15E64F12" w14:textId="77777777" w:rsidTr="00986748">
        <w:tc>
          <w:tcPr>
            <w:tcW w:w="3360" w:type="dxa"/>
            <w:shd w:val="clear" w:color="auto" w:fill="D9E2F3"/>
          </w:tcPr>
          <w:p w14:paraId="6BA2855D" w14:textId="77777777" w:rsidR="00FD2C8F" w:rsidRDefault="00000000" w:rsidP="00E33961">
            <w:pPr>
              <w:ind w:left="-142" w:right="-268"/>
              <w:jc w:val="center"/>
            </w:pPr>
            <w:r>
              <w:rPr>
                <w:b/>
                <w:sz w:val="18"/>
              </w:rPr>
              <w:t>Document</w:t>
            </w:r>
          </w:p>
        </w:tc>
        <w:tc>
          <w:tcPr>
            <w:tcW w:w="2702" w:type="dxa"/>
            <w:shd w:val="clear" w:color="auto" w:fill="D9E2F3"/>
          </w:tcPr>
          <w:p w14:paraId="54E32EB4" w14:textId="77777777" w:rsidR="00FD2C8F" w:rsidRDefault="00000000" w:rsidP="00E33961">
            <w:pPr>
              <w:ind w:left="-142" w:right="-268"/>
              <w:jc w:val="center"/>
            </w:pPr>
            <w:r>
              <w:rPr>
                <w:b/>
                <w:sz w:val="18"/>
              </w:rPr>
              <w:t>Execution Environment</w:t>
            </w:r>
          </w:p>
        </w:tc>
        <w:tc>
          <w:tcPr>
            <w:tcW w:w="4819" w:type="dxa"/>
            <w:shd w:val="clear" w:color="auto" w:fill="D9E2F3"/>
          </w:tcPr>
          <w:p w14:paraId="2A839B37" w14:textId="77777777" w:rsidR="00FD2C8F" w:rsidRDefault="00000000" w:rsidP="00E33961">
            <w:pPr>
              <w:ind w:left="-142" w:right="-268"/>
              <w:jc w:val="center"/>
            </w:pPr>
            <w:r>
              <w:rPr>
                <w:b/>
                <w:sz w:val="18"/>
              </w:rPr>
              <w:t>Primary Tool</w:t>
            </w:r>
          </w:p>
        </w:tc>
      </w:tr>
      <w:tr w:rsidR="00FD2C8F" w14:paraId="72E20E2B" w14:textId="77777777" w:rsidTr="00986748">
        <w:tc>
          <w:tcPr>
            <w:tcW w:w="3360" w:type="dxa"/>
            <w:vAlign w:val="center"/>
          </w:tcPr>
          <w:p w14:paraId="3F7420F5" w14:textId="73D43AB7" w:rsidR="00FD2C8F" w:rsidRDefault="00C70342" w:rsidP="00E33961">
            <w:pPr>
              <w:ind w:left="-142" w:right="-268"/>
              <w:jc w:val="center"/>
            </w:pPr>
            <w:r>
              <w:rPr>
                <w:sz w:val="18"/>
              </w:rPr>
              <w:t>COBOL</w:t>
            </w:r>
            <w:r w:rsidR="00000000">
              <w:rPr>
                <w:sz w:val="18"/>
              </w:rPr>
              <w:t xml:space="preserve"> → </w:t>
            </w:r>
            <w:r>
              <w:rPr>
                <w:sz w:val="18"/>
              </w:rPr>
              <w:t>Java</w:t>
            </w:r>
            <w:r w:rsidR="00000000">
              <w:rPr>
                <w:sz w:val="18"/>
              </w:rPr>
              <w:t xml:space="preserve"> Framework Testing</w:t>
            </w:r>
          </w:p>
        </w:tc>
        <w:tc>
          <w:tcPr>
            <w:tcW w:w="2702" w:type="dxa"/>
            <w:vAlign w:val="center"/>
          </w:tcPr>
          <w:p w14:paraId="6521326A" w14:textId="77777777" w:rsidR="00FD2C8F" w:rsidRDefault="00000000" w:rsidP="00E33961">
            <w:pPr>
              <w:ind w:left="-142" w:right="-268"/>
              <w:jc w:val="center"/>
            </w:pPr>
            <w:r>
              <w:rPr>
                <w:sz w:val="18"/>
              </w:rPr>
              <w:t>JDK 21</w:t>
            </w:r>
          </w:p>
        </w:tc>
        <w:tc>
          <w:tcPr>
            <w:tcW w:w="4819" w:type="dxa"/>
            <w:vAlign w:val="center"/>
          </w:tcPr>
          <w:p w14:paraId="4597FD6D" w14:textId="77777777" w:rsidR="00FD2C8F" w:rsidRDefault="00000000" w:rsidP="00E33961">
            <w:pPr>
              <w:ind w:left="-142" w:right="-268"/>
              <w:jc w:val="center"/>
            </w:pPr>
            <w:r>
              <w:rPr>
                <w:sz w:val="18"/>
              </w:rPr>
              <w:t>IntelliJ IDEA</w:t>
            </w:r>
          </w:p>
        </w:tc>
      </w:tr>
    </w:tbl>
    <w:p w14:paraId="65468413" w14:textId="77777777" w:rsidR="00FD2C8F" w:rsidRDefault="00FD2C8F" w:rsidP="00E33961">
      <w:pPr>
        <w:ind w:left="-142" w:right="-268"/>
      </w:pPr>
    </w:p>
    <w:p w14:paraId="5D45C1DD" w14:textId="77777777" w:rsidR="00FD2C8F" w:rsidRDefault="00FD2C8F" w:rsidP="00E33961">
      <w:pPr>
        <w:ind w:left="-142" w:right="-268"/>
      </w:pPr>
    </w:p>
    <w:p w14:paraId="582B29E1" w14:textId="77777777" w:rsidR="00D029E9" w:rsidRDefault="00000000" w:rsidP="00E33961">
      <w:pPr>
        <w:pStyle w:val="Heading1"/>
        <w:tabs>
          <w:tab w:val="left" w:pos="-284"/>
        </w:tabs>
        <w:ind w:left="-142" w:right="-268"/>
      </w:pPr>
      <w:r>
        <w:t>1. Purpose</w:t>
      </w:r>
    </w:p>
    <w:p w14:paraId="0AF27A7A" w14:textId="77777777" w:rsidR="000D7E46" w:rsidRDefault="000D7E46" w:rsidP="00E33961">
      <w:pPr>
        <w:tabs>
          <w:tab w:val="left" w:pos="-284"/>
        </w:tabs>
        <w:ind w:left="-142" w:right="-268"/>
      </w:pPr>
      <w:r>
        <w:t>This document describes the process used to test and execute PROC/JCL workloads that have been migrated to the Groovy Framework. The framework can be executed from development environments such as VS Code, IntelliJ IDEA, and Eclipse.</w:t>
      </w:r>
    </w:p>
    <w:p w14:paraId="135156B7" w14:textId="77777777" w:rsidR="000D7E46" w:rsidRDefault="000D7E46" w:rsidP="00E33961">
      <w:pPr>
        <w:tabs>
          <w:tab w:val="left" w:pos="-284"/>
        </w:tabs>
        <w:ind w:left="-142" w:right="-268"/>
      </w:pPr>
      <w:r>
        <w:t>For this testing activity, IntelliJ IDEA was used to configure, build, and run the converted Groovy jobs. The guide covers project setup, environment configuration, Groovy run configuration, execution, and verification.</w:t>
      </w:r>
    </w:p>
    <w:p w14:paraId="32786D65" w14:textId="77777777" w:rsidR="000D7E46" w:rsidRDefault="000D7E46" w:rsidP="00E33961">
      <w:pPr>
        <w:pStyle w:val="Heading1"/>
        <w:tabs>
          <w:tab w:val="left" w:pos="-284"/>
        </w:tabs>
        <w:ind w:left="-142" w:right="-268"/>
        <w:rPr>
          <w:color w:val="365F91" w:themeColor="accent1" w:themeShade="BF"/>
          <w:sz w:val="28"/>
        </w:rPr>
      </w:pPr>
      <w:r>
        <w:t>2. Software and Prerequisites</w:t>
      </w:r>
    </w:p>
    <w:p w14:paraId="51097709" w14:textId="77777777" w:rsidR="000D7E46" w:rsidRDefault="000D7E46" w:rsidP="00E33961">
      <w:pPr>
        <w:pStyle w:val="ListBullet"/>
        <w:tabs>
          <w:tab w:val="clear" w:pos="360"/>
          <w:tab w:val="num" w:pos="-709"/>
          <w:tab w:val="left" w:pos="-284"/>
        </w:tabs>
        <w:spacing w:after="80"/>
        <w:ind w:left="-142" w:right="-268" w:firstLine="0"/>
        <w:rPr>
          <w:lang w:val="en-IN" w:eastAsia="en-IN"/>
        </w:rPr>
      </w:pPr>
      <w:r w:rsidRPr="000D7E46">
        <w:rPr>
          <w:lang w:val="en-IN" w:eastAsia="en-IN"/>
        </w:rPr>
        <w:t>IntelliJ IDEA</w:t>
      </w:r>
    </w:p>
    <w:p w14:paraId="732868B6" w14:textId="77777777" w:rsidR="000D7E46" w:rsidRDefault="00E47F41" w:rsidP="00E33961">
      <w:pPr>
        <w:pStyle w:val="ListBullet"/>
        <w:tabs>
          <w:tab w:val="clear" w:pos="360"/>
          <w:tab w:val="num" w:pos="-709"/>
          <w:tab w:val="left" w:pos="-284"/>
        </w:tabs>
        <w:spacing w:after="80"/>
        <w:ind w:left="-142" w:right="-268" w:firstLine="0"/>
        <w:rPr>
          <w:lang w:val="en-IN" w:eastAsia="en-IN"/>
        </w:rPr>
      </w:pPr>
      <w:r>
        <w:rPr>
          <w:lang w:val="en-IN" w:eastAsia="en-IN"/>
        </w:rPr>
        <w:t>JDK</w:t>
      </w:r>
      <w:r w:rsidR="000D7E46">
        <w:rPr>
          <w:lang w:val="en-IN" w:eastAsia="en-IN"/>
        </w:rPr>
        <w:t xml:space="preserve"> 21</w:t>
      </w:r>
    </w:p>
    <w:p w14:paraId="70460327" w14:textId="5B737460" w:rsidR="000D7E46" w:rsidRDefault="000D7E46" w:rsidP="00E33961">
      <w:pPr>
        <w:pStyle w:val="ListBullet"/>
        <w:tabs>
          <w:tab w:val="clear" w:pos="360"/>
          <w:tab w:val="num" w:pos="-709"/>
          <w:tab w:val="left" w:pos="-284"/>
        </w:tabs>
        <w:spacing w:after="80" w:afterAutospacing="1"/>
        <w:ind w:left="-142" w:right="-268" w:firstLine="0"/>
        <w:rPr>
          <w:lang w:val="en-IN" w:eastAsia="en-IN"/>
        </w:rPr>
      </w:pPr>
      <w:r>
        <w:rPr>
          <w:lang w:val="en-IN" w:eastAsia="en-IN"/>
        </w:rPr>
        <w:t>Docker Desktop</w:t>
      </w:r>
      <w:r w:rsidR="007A7047">
        <w:rPr>
          <w:lang w:val="en-IN" w:eastAsia="en-IN"/>
        </w:rPr>
        <w:t xml:space="preserve"> Run Redis and RDBMS</w:t>
      </w:r>
    </w:p>
    <w:p w14:paraId="48F3E4E1" w14:textId="77777777" w:rsidR="009C72C8" w:rsidRDefault="009C72C8" w:rsidP="00E33961">
      <w:pPr>
        <w:pStyle w:val="ListBullet"/>
        <w:numPr>
          <w:ilvl w:val="0"/>
          <w:numId w:val="0"/>
        </w:numPr>
        <w:tabs>
          <w:tab w:val="left" w:pos="-284"/>
        </w:tabs>
        <w:spacing w:after="80" w:afterAutospacing="1"/>
        <w:ind w:left="-142" w:right="-268"/>
        <w:rPr>
          <w:lang w:val="en-IN" w:eastAsia="en-IN"/>
        </w:rPr>
      </w:pPr>
    </w:p>
    <w:p w14:paraId="4FA0735D" w14:textId="77777777" w:rsidR="000D7E46" w:rsidRDefault="000D7E46" w:rsidP="00E33961">
      <w:pPr>
        <w:pStyle w:val="Heading1"/>
        <w:tabs>
          <w:tab w:val="left" w:pos="-284"/>
        </w:tabs>
        <w:spacing w:before="120"/>
        <w:ind w:left="-142" w:right="-268"/>
      </w:pPr>
      <w:r>
        <w:t>3. Project Setup</w:t>
      </w:r>
    </w:p>
    <w:p w14:paraId="597698A4" w14:textId="77777777" w:rsidR="003304C2" w:rsidRDefault="003304C2" w:rsidP="00E33961">
      <w:pPr>
        <w:pStyle w:val="ListNumber"/>
        <w:numPr>
          <w:ilvl w:val="0"/>
          <w:numId w:val="12"/>
        </w:numPr>
        <w:tabs>
          <w:tab w:val="left" w:pos="-284"/>
        </w:tabs>
        <w:spacing w:after="80"/>
        <w:ind w:left="-142" w:right="-268" w:firstLine="0"/>
      </w:pPr>
      <w:r>
        <w:t>Open the nib-java-demo-apps (LIBER-REFACTOR) project in IntelliJ IDEA.</w:t>
      </w:r>
    </w:p>
    <w:p w14:paraId="35CAADF6" w14:textId="168BA1A9" w:rsidR="003304C2" w:rsidRDefault="003304C2" w:rsidP="00E33961">
      <w:pPr>
        <w:pStyle w:val="ListNumber"/>
        <w:numPr>
          <w:ilvl w:val="0"/>
          <w:numId w:val="12"/>
        </w:numPr>
        <w:tabs>
          <w:tab w:val="left" w:pos="-284"/>
        </w:tabs>
        <w:spacing w:after="80"/>
        <w:ind w:left="-142" w:right="-268" w:firstLine="0"/>
      </w:pPr>
      <w:r>
        <w:t xml:space="preserve">After </w:t>
      </w:r>
      <w:r w:rsidR="007A7047">
        <w:t>importing</w:t>
      </w:r>
      <w:r>
        <w:t>, verify that the project structure is visible in IntelliJ IDEA.</w:t>
      </w:r>
    </w:p>
    <w:p w14:paraId="3B807CCD" w14:textId="77777777" w:rsidR="009C72C8" w:rsidRDefault="003304C2" w:rsidP="00E33961">
      <w:pPr>
        <w:pStyle w:val="ListParagraph"/>
        <w:tabs>
          <w:tab w:val="left" w:pos="-284"/>
        </w:tabs>
        <w:spacing w:before="80" w:after="40"/>
        <w:ind w:left="-142" w:right="-268"/>
        <w:jc w:val="center"/>
      </w:pPr>
      <w:r w:rsidRPr="003304C2">
        <w:rPr>
          <w:noProof/>
        </w:rPr>
        <w:drawing>
          <wp:inline distT="0" distB="0" distL="0" distR="0" wp14:anchorId="0533A780" wp14:editId="1A4CEE3B">
            <wp:extent cx="2948940" cy="1870075"/>
            <wp:effectExtent l="0" t="0" r="3810" b="0"/>
            <wp:docPr id="16589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924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894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0946C" w14:textId="77777777" w:rsidR="00FD2C8F" w:rsidRDefault="00000000" w:rsidP="00E33961">
      <w:pPr>
        <w:pStyle w:val="FigureCaption"/>
        <w:ind w:left="-142" w:right="-268"/>
      </w:pPr>
      <w:r>
        <w:t>Figure 1. Imported nib-java-demo-apps project structure.</w:t>
      </w:r>
    </w:p>
    <w:p w14:paraId="078AC5CF" w14:textId="77777777" w:rsidR="00FD2C8F" w:rsidRDefault="00FD2C8F" w:rsidP="00E33961">
      <w:pPr>
        <w:ind w:left="-142" w:right="-268"/>
      </w:pPr>
    </w:p>
    <w:p w14:paraId="71D3501E" w14:textId="77777777" w:rsidR="009C72C8" w:rsidRDefault="009C72C8" w:rsidP="00E33961">
      <w:pPr>
        <w:pStyle w:val="ListNumber"/>
        <w:numPr>
          <w:ilvl w:val="0"/>
          <w:numId w:val="12"/>
        </w:numPr>
        <w:tabs>
          <w:tab w:val="left" w:pos="-284"/>
        </w:tabs>
        <w:spacing w:after="80"/>
        <w:ind w:left="-142" w:right="-268" w:firstLine="0"/>
      </w:pPr>
      <w:r>
        <w:t>Set the NIB_LICENSE_KEY in the user or system environment.</w:t>
      </w:r>
    </w:p>
    <w:p w14:paraId="52B57866" w14:textId="77777777" w:rsidR="003304C2" w:rsidRDefault="003304C2" w:rsidP="00E33961">
      <w:pPr>
        <w:pStyle w:val="ListNumber"/>
        <w:numPr>
          <w:ilvl w:val="0"/>
          <w:numId w:val="12"/>
        </w:numPr>
        <w:tabs>
          <w:tab w:val="left" w:pos="-284"/>
        </w:tabs>
        <w:spacing w:after="80"/>
        <w:ind w:left="-142" w:right="-268" w:firstLine="0"/>
      </w:pPr>
      <w:r>
        <w:t>From the project root, run the Maven package lifecycle. This builds the project and generates the required compiled artifacts in the target folder.</w:t>
      </w:r>
    </w:p>
    <w:p w14:paraId="16D8B14E" w14:textId="77777777" w:rsidR="009C72C8" w:rsidRDefault="009C72C8" w:rsidP="00E33961">
      <w:pPr>
        <w:pStyle w:val="ListParagraph"/>
        <w:tabs>
          <w:tab w:val="left" w:pos="-284"/>
        </w:tabs>
        <w:ind w:left="-142" w:right="-268"/>
      </w:pPr>
    </w:p>
    <w:p w14:paraId="1216C56C" w14:textId="77777777" w:rsidR="00C65B0A" w:rsidRDefault="00C65B0A" w:rsidP="00E33961">
      <w:pPr>
        <w:pStyle w:val="ListParagraph"/>
        <w:tabs>
          <w:tab w:val="left" w:pos="-284"/>
        </w:tabs>
        <w:ind w:left="-142" w:right="-268"/>
      </w:pPr>
    </w:p>
    <w:p w14:paraId="0EA069AC" w14:textId="77777777" w:rsidR="003304C2" w:rsidRDefault="003304C2" w:rsidP="00E33961">
      <w:pPr>
        <w:pStyle w:val="ListParagraph"/>
        <w:tabs>
          <w:tab w:val="left" w:pos="-284"/>
        </w:tabs>
        <w:spacing w:before="80" w:after="40"/>
        <w:ind w:left="-142" w:right="-268"/>
        <w:jc w:val="center"/>
        <w:rPr>
          <w:noProof/>
        </w:rPr>
      </w:pPr>
      <w:r w:rsidRPr="003304C2">
        <w:rPr>
          <w:noProof/>
        </w:rPr>
        <w:drawing>
          <wp:inline distT="0" distB="0" distL="0" distR="0" wp14:anchorId="1F60C453" wp14:editId="60066501">
            <wp:extent cx="1747520" cy="1668484"/>
            <wp:effectExtent l="0" t="0" r="5080" b="8255"/>
            <wp:docPr id="104210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040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65762" cy="168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04C2">
        <w:rPr>
          <w:noProof/>
        </w:rPr>
        <w:t xml:space="preserve"> </w:t>
      </w:r>
      <w:r w:rsidRPr="003304C2">
        <w:rPr>
          <w:noProof/>
        </w:rPr>
        <w:drawing>
          <wp:inline distT="0" distB="0" distL="0" distR="0" wp14:anchorId="2301A6B4" wp14:editId="472B6354">
            <wp:extent cx="3154680" cy="1702578"/>
            <wp:effectExtent l="0" t="0" r="7620" b="0"/>
            <wp:docPr id="32839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973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9032" cy="1710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2B01F" w14:textId="77777777" w:rsidR="00FD2C8F" w:rsidRDefault="00000000" w:rsidP="00E33961">
      <w:pPr>
        <w:pStyle w:val="FigureCaption"/>
        <w:ind w:left="-142" w:right="-268"/>
      </w:pPr>
      <w:r>
        <w:t>Figure 2. Maven package lifecycle and build output.</w:t>
      </w:r>
    </w:p>
    <w:p w14:paraId="712B576C" w14:textId="77777777" w:rsidR="00FD2C8F" w:rsidRDefault="00FD2C8F" w:rsidP="00E33961">
      <w:pPr>
        <w:ind w:left="-142" w:right="-268"/>
      </w:pPr>
    </w:p>
    <w:p w14:paraId="26C5B2FC" w14:textId="77777777" w:rsidR="003304C2" w:rsidRDefault="003304C2" w:rsidP="00E33961">
      <w:pPr>
        <w:pStyle w:val="ListNumber"/>
        <w:numPr>
          <w:ilvl w:val="0"/>
          <w:numId w:val="12"/>
        </w:numPr>
        <w:tabs>
          <w:tab w:val="left" w:pos="-284"/>
        </w:tabs>
        <w:spacing w:after="80"/>
        <w:ind w:left="-142" w:right="-268" w:firstLine="0"/>
      </w:pPr>
      <w:r>
        <w:t>Place the converted Groovy and Java files in their respective source folders.</w:t>
      </w:r>
    </w:p>
    <w:p w14:paraId="097044FE" w14:textId="77777777" w:rsidR="00C65B0A" w:rsidRDefault="00C65B0A" w:rsidP="00E33961">
      <w:pPr>
        <w:pStyle w:val="ListParagraph"/>
        <w:tabs>
          <w:tab w:val="left" w:pos="-284"/>
        </w:tabs>
        <w:ind w:left="-142" w:right="-268"/>
      </w:pPr>
    </w:p>
    <w:p w14:paraId="331376C7" w14:textId="77777777" w:rsidR="003304C2" w:rsidRDefault="003304C2" w:rsidP="00E33961">
      <w:pPr>
        <w:pStyle w:val="ListParagraph"/>
        <w:tabs>
          <w:tab w:val="left" w:pos="-284"/>
        </w:tabs>
        <w:spacing w:before="80" w:after="40"/>
        <w:ind w:left="-142" w:right="-268"/>
        <w:jc w:val="center"/>
      </w:pPr>
      <w:r w:rsidRPr="003304C2">
        <w:rPr>
          <w:noProof/>
        </w:rPr>
        <w:drawing>
          <wp:inline distT="0" distB="0" distL="0" distR="0" wp14:anchorId="58DCF53B" wp14:editId="6844151C">
            <wp:extent cx="2026920" cy="1571597"/>
            <wp:effectExtent l="0" t="0" r="0" b="0"/>
            <wp:docPr id="1493424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244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33065" cy="1576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0741B" w14:textId="77777777" w:rsidR="00FD2C8F" w:rsidRDefault="00000000" w:rsidP="00E33961">
      <w:pPr>
        <w:pStyle w:val="FigureCaption"/>
        <w:ind w:left="-142" w:right="-268"/>
      </w:pPr>
      <w:r>
        <w:t>Figure 3. Location of the converted Groovy and Java source folders.</w:t>
      </w:r>
    </w:p>
    <w:p w14:paraId="4E32F20B" w14:textId="77777777" w:rsidR="00FD2C8F" w:rsidRDefault="00FD2C8F" w:rsidP="00E33961">
      <w:pPr>
        <w:ind w:left="-142" w:right="-268"/>
      </w:pPr>
    </w:p>
    <w:p w14:paraId="137C7FB8" w14:textId="77777777" w:rsidR="004B42C8" w:rsidRDefault="004B42C8" w:rsidP="00E33961">
      <w:pPr>
        <w:pStyle w:val="Heading1"/>
        <w:tabs>
          <w:tab w:val="left" w:pos="-284"/>
        </w:tabs>
        <w:ind w:left="-142" w:right="-268"/>
      </w:pPr>
      <w:r>
        <w:t>4. Run Configuration and Execution</w:t>
      </w:r>
    </w:p>
    <w:p w14:paraId="2A3C62A7" w14:textId="77777777" w:rsidR="00FD2C8F" w:rsidRDefault="00000000" w:rsidP="00E33961">
      <w:pPr>
        <w:ind w:left="-142" w:right="-268"/>
      </w:pPr>
      <w:r>
        <w:t>The following screenshots document the run configuration and execution flow used during testing.</w:t>
      </w:r>
    </w:p>
    <w:p w14:paraId="70B7F7FC" w14:textId="77777777" w:rsidR="00C65B0A" w:rsidRDefault="00C65B0A" w:rsidP="00E33961">
      <w:pPr>
        <w:tabs>
          <w:tab w:val="left" w:pos="-284"/>
        </w:tabs>
        <w:ind w:left="-142" w:right="-268"/>
      </w:pPr>
    </w:p>
    <w:p w14:paraId="5CB17827" w14:textId="77777777" w:rsidR="004B42C8" w:rsidRDefault="004B42C8" w:rsidP="00E33961">
      <w:pPr>
        <w:pStyle w:val="ListNumber"/>
        <w:numPr>
          <w:ilvl w:val="0"/>
          <w:numId w:val="14"/>
        </w:numPr>
        <w:tabs>
          <w:tab w:val="left" w:pos="-284"/>
        </w:tabs>
        <w:spacing w:after="80"/>
        <w:ind w:right="-268"/>
      </w:pPr>
      <w:r>
        <w:t>Open Run &gt; Edit Configurations. In the Run/Debug Configurations dialog, select Add New Configuration and choose Groovy.</w:t>
      </w:r>
    </w:p>
    <w:p w14:paraId="1F5B68E1" w14:textId="77777777" w:rsidR="004B42C8" w:rsidRDefault="004B42C8" w:rsidP="00E33961">
      <w:pPr>
        <w:pStyle w:val="ListParagraph"/>
        <w:tabs>
          <w:tab w:val="left" w:pos="-284"/>
        </w:tabs>
        <w:spacing w:before="80" w:after="40"/>
        <w:ind w:left="-142" w:right="-268"/>
        <w:jc w:val="center"/>
        <w:rPr>
          <w:noProof/>
        </w:rPr>
      </w:pPr>
      <w:r w:rsidRPr="004B42C8">
        <w:rPr>
          <w:noProof/>
        </w:rPr>
        <w:drawing>
          <wp:inline distT="0" distB="0" distL="0" distR="0" wp14:anchorId="5DBDB08D" wp14:editId="37B2A324">
            <wp:extent cx="2285562" cy="2052320"/>
            <wp:effectExtent l="0" t="0" r="635" b="5080"/>
            <wp:docPr id="58766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624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01029" cy="2066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42C8">
        <w:rPr>
          <w:noProof/>
        </w:rPr>
        <w:t xml:space="preserve"> </w:t>
      </w:r>
      <w:r w:rsidRPr="004B42C8">
        <w:rPr>
          <w:noProof/>
        </w:rPr>
        <w:drawing>
          <wp:inline distT="0" distB="0" distL="0" distR="0" wp14:anchorId="62AF8D21" wp14:editId="1815A89F">
            <wp:extent cx="1988820" cy="2095329"/>
            <wp:effectExtent l="0" t="0" r="0" b="635"/>
            <wp:docPr id="36048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4860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06224" cy="211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34B1F" w14:textId="77777777" w:rsidR="00FD2C8F" w:rsidRDefault="00000000" w:rsidP="00E33961">
      <w:pPr>
        <w:pStyle w:val="FigureCaption"/>
        <w:ind w:left="-142" w:right="-268"/>
      </w:pPr>
      <w:r>
        <w:lastRenderedPageBreak/>
        <w:t>Figure 4. Opening Run/Debug Configurations and selecting Groovy.</w:t>
      </w:r>
    </w:p>
    <w:p w14:paraId="14F58D66" w14:textId="77777777" w:rsidR="00FD2C8F" w:rsidRDefault="00FD2C8F" w:rsidP="00E33961">
      <w:pPr>
        <w:ind w:left="-142" w:right="-268"/>
      </w:pPr>
    </w:p>
    <w:p w14:paraId="2B3E512E" w14:textId="77777777" w:rsidR="004B42C8" w:rsidRDefault="004B42C8" w:rsidP="00E33961">
      <w:pPr>
        <w:pStyle w:val="ListParagraph"/>
        <w:tabs>
          <w:tab w:val="left" w:pos="-284"/>
        </w:tabs>
        <w:ind w:left="-142" w:right="-268"/>
        <w:rPr>
          <w:noProof/>
        </w:rPr>
      </w:pPr>
    </w:p>
    <w:p w14:paraId="10BD245C" w14:textId="77777777" w:rsidR="004B42C8" w:rsidRDefault="004B42C8" w:rsidP="00E33961">
      <w:pPr>
        <w:pStyle w:val="ListNumber"/>
        <w:numPr>
          <w:ilvl w:val="0"/>
          <w:numId w:val="14"/>
        </w:numPr>
        <w:tabs>
          <w:tab w:val="left" w:pos="-142"/>
        </w:tabs>
        <w:spacing w:after="80"/>
        <w:ind w:right="-268"/>
      </w:pPr>
      <w:r>
        <w:t>Configure the Groovy run configuration using the settings shown in the screenshot.</w:t>
      </w:r>
    </w:p>
    <w:p w14:paraId="43289E4F" w14:textId="77777777" w:rsidR="00C65B0A" w:rsidRDefault="00C65B0A" w:rsidP="00E33961">
      <w:pPr>
        <w:pStyle w:val="ListNumber"/>
        <w:numPr>
          <w:ilvl w:val="0"/>
          <w:numId w:val="15"/>
        </w:numPr>
        <w:tabs>
          <w:tab w:val="left" w:pos="-284"/>
        </w:tabs>
        <w:spacing w:after="80"/>
        <w:ind w:right="-268"/>
      </w:pPr>
      <w:r>
        <w:t>Add the required environment variables using the Environment Variables section.</w:t>
      </w:r>
    </w:p>
    <w:p w14:paraId="084E2215" w14:textId="77777777" w:rsidR="009C72C8" w:rsidRDefault="009C72C8" w:rsidP="00E33961">
      <w:pPr>
        <w:pStyle w:val="ListNumber"/>
        <w:numPr>
          <w:ilvl w:val="0"/>
          <w:numId w:val="15"/>
        </w:numPr>
        <w:tabs>
          <w:tab w:val="left" w:pos="-284"/>
        </w:tabs>
        <w:spacing w:after="80"/>
        <w:ind w:right="-268"/>
      </w:pPr>
      <w:r>
        <w:t>Ensure that “Add module classpath to the runner” is enabled.</w:t>
      </w:r>
    </w:p>
    <w:p w14:paraId="387E29E4" w14:textId="77777777" w:rsidR="00C65B0A" w:rsidRDefault="00C65B0A" w:rsidP="00E33961">
      <w:pPr>
        <w:pStyle w:val="ListParagraph"/>
        <w:tabs>
          <w:tab w:val="left" w:pos="-284"/>
        </w:tabs>
        <w:spacing w:before="80" w:after="40"/>
        <w:ind w:left="-142" w:right="-268"/>
        <w:jc w:val="center"/>
      </w:pPr>
      <w:r w:rsidRPr="00C65B0A">
        <w:rPr>
          <w:noProof/>
        </w:rPr>
        <w:drawing>
          <wp:inline distT="0" distB="0" distL="0" distR="0" wp14:anchorId="4D552984" wp14:editId="1DE926AB">
            <wp:extent cx="4838700" cy="1816100"/>
            <wp:effectExtent l="0" t="0" r="0" b="0"/>
            <wp:docPr id="583852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8529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0488" cy="1816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9D463" w14:textId="77777777" w:rsidR="00FD2C8F" w:rsidRDefault="00000000" w:rsidP="00E33961">
      <w:pPr>
        <w:pStyle w:val="FigureCaption"/>
        <w:ind w:left="-142" w:right="-268"/>
      </w:pPr>
      <w:r>
        <w:t>Figure 5. Groovy run configuration settings.</w:t>
      </w:r>
    </w:p>
    <w:p w14:paraId="08F5BB86" w14:textId="77777777" w:rsidR="00FD2C8F" w:rsidRDefault="00FD2C8F" w:rsidP="00E33961">
      <w:pPr>
        <w:ind w:left="-142" w:right="-268"/>
      </w:pPr>
    </w:p>
    <w:p w14:paraId="5627CA30" w14:textId="77777777" w:rsidR="004B42C8" w:rsidRDefault="00C65B0A" w:rsidP="00E33961">
      <w:pPr>
        <w:pStyle w:val="ListParagraph"/>
        <w:tabs>
          <w:tab w:val="left" w:pos="-284"/>
        </w:tabs>
        <w:spacing w:before="80" w:after="40"/>
        <w:ind w:left="-142" w:right="-268"/>
        <w:jc w:val="center"/>
      </w:pPr>
      <w:r w:rsidRPr="00C65B0A">
        <w:rPr>
          <w:noProof/>
        </w:rPr>
        <w:drawing>
          <wp:inline distT="0" distB="0" distL="0" distR="0" wp14:anchorId="34A5A4B0" wp14:editId="734BC053">
            <wp:extent cx="5347158" cy="853440"/>
            <wp:effectExtent l="0" t="0" r="6350" b="3810"/>
            <wp:docPr id="99903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314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68369" cy="85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46A5B" w14:textId="77777777" w:rsidR="00FD2C8F" w:rsidRDefault="00000000" w:rsidP="00E33961">
      <w:pPr>
        <w:pStyle w:val="FigureCaption"/>
        <w:ind w:left="-142" w:right="-268"/>
      </w:pPr>
      <w:r>
        <w:t>Figure 6. Environment variables configured for the Groovy job.</w:t>
      </w:r>
    </w:p>
    <w:p w14:paraId="25F0F383" w14:textId="77777777" w:rsidR="00FD2C8F" w:rsidRDefault="00FD2C8F" w:rsidP="00E33961">
      <w:pPr>
        <w:ind w:left="-142" w:right="-268"/>
      </w:pPr>
    </w:p>
    <w:p w14:paraId="27BAA2E3" w14:textId="77777777" w:rsidR="009C72C8" w:rsidRDefault="009C72C8" w:rsidP="00E33961">
      <w:pPr>
        <w:pStyle w:val="ListParagraph"/>
        <w:tabs>
          <w:tab w:val="left" w:pos="-284"/>
        </w:tabs>
        <w:ind w:left="-142" w:right="-268"/>
      </w:pPr>
    </w:p>
    <w:p w14:paraId="3E079E14" w14:textId="77777777" w:rsidR="009C72C8" w:rsidRDefault="009C72C8" w:rsidP="00E33961">
      <w:pPr>
        <w:pStyle w:val="ListParagraph"/>
        <w:tabs>
          <w:tab w:val="left" w:pos="-284"/>
        </w:tabs>
        <w:ind w:left="-142" w:right="-268"/>
      </w:pPr>
    </w:p>
    <w:p w14:paraId="45484746" w14:textId="77777777" w:rsidR="009C72C8" w:rsidRDefault="009C72C8" w:rsidP="00E33961">
      <w:pPr>
        <w:pStyle w:val="ListNumber"/>
        <w:numPr>
          <w:ilvl w:val="0"/>
          <w:numId w:val="15"/>
        </w:numPr>
        <w:tabs>
          <w:tab w:val="left" w:pos="-284"/>
        </w:tabs>
        <w:spacing w:after="80"/>
        <w:ind w:right="-268"/>
      </w:pPr>
      <w:r>
        <w:t>Select Run to start the Groovy job. A successful execution is indicated by the job completing in the Run console without an execution error.</w:t>
      </w:r>
    </w:p>
    <w:p w14:paraId="00E31263" w14:textId="77777777" w:rsidR="00FD2C8F" w:rsidRDefault="00000000" w:rsidP="00E33961">
      <w:pPr>
        <w:pStyle w:val="Heading1"/>
        <w:ind w:left="-142" w:right="-268"/>
      </w:pPr>
      <w:r>
        <w:t>5. Verification</w:t>
      </w:r>
    </w:p>
    <w:p w14:paraId="22451E28" w14:textId="77777777" w:rsidR="00FD2C8F" w:rsidRDefault="00000000" w:rsidP="00E33961">
      <w:pPr>
        <w:ind w:left="-142" w:right="-268"/>
      </w:pPr>
      <w:r>
        <w:t>Confirm that the Groovy job completes in the IntelliJ Run console. The captured execution output shows the job completing successfully and the process finishing with exit code 0.</w:t>
      </w:r>
    </w:p>
    <w:p w14:paraId="50A2B53B" w14:textId="77777777" w:rsidR="00FD2C8F" w:rsidRDefault="00000000" w:rsidP="00E33961">
      <w:pPr>
        <w:ind w:left="-142" w:right="-268"/>
      </w:pPr>
      <w:r>
        <w:t>If the job does not start or fails during execution, review the project structure, NIB_LICENSE_KEY, environment variables, selected module/classpath, and Groovy run configuration before rerunning the job.</w:t>
      </w:r>
    </w:p>
    <w:p w14:paraId="0D0F6F77" w14:textId="77777777" w:rsidR="00FD2C8F" w:rsidRDefault="00FD2C8F" w:rsidP="00E33961">
      <w:pPr>
        <w:ind w:left="-142" w:right="-268"/>
      </w:pPr>
    </w:p>
    <w:p w14:paraId="2433EDEA" w14:textId="77777777" w:rsidR="00FD2C8F" w:rsidRDefault="00FD2C8F" w:rsidP="00E33961">
      <w:pPr>
        <w:ind w:left="-142" w:right="-268"/>
      </w:pPr>
    </w:p>
    <w:p w14:paraId="773B00FF" w14:textId="77777777" w:rsidR="00FD2C8F" w:rsidRDefault="00FD2C8F" w:rsidP="00E33961">
      <w:pPr>
        <w:ind w:left="-142" w:right="-268"/>
      </w:pPr>
    </w:p>
    <w:p w14:paraId="2DA2326B" w14:textId="77777777" w:rsidR="009C72C8" w:rsidRDefault="009C72C8" w:rsidP="00E33961">
      <w:pPr>
        <w:pStyle w:val="ListParagraph"/>
        <w:tabs>
          <w:tab w:val="left" w:pos="-284"/>
        </w:tabs>
        <w:spacing w:before="80" w:after="40"/>
        <w:ind w:left="-142" w:right="-268"/>
        <w:jc w:val="center"/>
      </w:pPr>
      <w:r w:rsidRPr="009C72C8">
        <w:rPr>
          <w:noProof/>
        </w:rPr>
        <w:lastRenderedPageBreak/>
        <w:drawing>
          <wp:inline distT="0" distB="0" distL="0" distR="0" wp14:anchorId="2FEF1570" wp14:editId="123A4CE9">
            <wp:extent cx="5486400" cy="3964305"/>
            <wp:effectExtent l="0" t="0" r="0" b="0"/>
            <wp:docPr id="78868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846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50F68" w14:textId="77777777" w:rsidR="00FD2C8F" w:rsidRDefault="00000000" w:rsidP="00E33961">
      <w:pPr>
        <w:pStyle w:val="FigureCaption"/>
        <w:ind w:left="-142" w:right="-268"/>
      </w:pPr>
      <w:r>
        <w:t>Figure 7. Successful Groovy job execution in the IntelliJ Run console.</w:t>
      </w:r>
    </w:p>
    <w:p w14:paraId="1FDCEF23" w14:textId="77777777" w:rsidR="00FD2C8F" w:rsidRDefault="00FD2C8F" w:rsidP="00E33961">
      <w:pPr>
        <w:ind w:left="-142" w:right="-268"/>
      </w:pPr>
    </w:p>
    <w:p w14:paraId="53BE75EF" w14:textId="77777777" w:rsidR="00D538AE" w:rsidRDefault="007A7047" w:rsidP="00D538AE">
      <w:pPr>
        <w:pStyle w:val="Heading1"/>
        <w:ind w:left="-142" w:right="-268"/>
      </w:pPr>
      <w:r>
        <w:t>6. Troubleshooting</w:t>
      </w:r>
    </w:p>
    <w:p w14:paraId="112E002A" w14:textId="4DEB378A" w:rsidR="00C273ED" w:rsidRDefault="00C273ED" w:rsidP="00D538AE">
      <w:pPr>
        <w:pStyle w:val="Heading2"/>
      </w:pPr>
      <w:r w:rsidRPr="00C273ED">
        <w:t xml:space="preserve">Unable to Resolve </w:t>
      </w:r>
      <w:proofErr w:type="spellStart"/>
      <w:r w:rsidRPr="00C273ED">
        <w:t>NibJob</w:t>
      </w:r>
      <w:proofErr w:type="spellEnd"/>
      <w:r w:rsidR="00D538AE">
        <w:t xml:space="preserve">/ </w:t>
      </w:r>
      <w:proofErr w:type="spellStart"/>
      <w:r w:rsidR="00D538AE">
        <w:t>Moterhead</w:t>
      </w:r>
      <w:proofErr w:type="spellEnd"/>
      <w:r w:rsidR="00D538AE">
        <w:t xml:space="preserve"> </w:t>
      </w:r>
      <w:r w:rsidRPr="00C273ED">
        <w:t>Class</w:t>
      </w:r>
    </w:p>
    <w:p w14:paraId="5043B1F3" w14:textId="7EBED5C9" w:rsidR="00C273ED" w:rsidRPr="00C273ED" w:rsidRDefault="00C273ED" w:rsidP="00C273ED">
      <w:pPr>
        <w:rPr>
          <w:color w:val="000000" w:themeColor="text1"/>
          <w:lang w:val="en-IN"/>
        </w:rPr>
      </w:pPr>
      <w:r w:rsidRPr="00D538AE">
        <w:rPr>
          <w:color w:val="EE0000"/>
          <w:u w:val="single"/>
        </w:rPr>
        <w:t>Error:</w:t>
      </w:r>
      <w:r>
        <w:rPr>
          <w:color w:val="EE0000"/>
        </w:rPr>
        <w:t xml:space="preserve"> </w:t>
      </w:r>
      <w:r w:rsidR="00D538AE">
        <w:rPr>
          <w:color w:val="000000" w:themeColor="text1"/>
          <w:lang w:val="en-IN"/>
        </w:rPr>
        <w:t>Unable</w:t>
      </w:r>
      <w:r w:rsidRPr="00C273ED">
        <w:rPr>
          <w:color w:val="000000" w:themeColor="text1"/>
          <w:lang w:val="en-IN"/>
        </w:rPr>
        <w:t xml:space="preserve"> to resolve class </w:t>
      </w:r>
      <w:proofErr w:type="spellStart"/>
      <w:proofErr w:type="gramStart"/>
      <w:r w:rsidRPr="00C273ED">
        <w:rPr>
          <w:color w:val="000000" w:themeColor="text1"/>
          <w:lang w:val="en-IN"/>
        </w:rPr>
        <w:t>com.nib.groovybatch</w:t>
      </w:r>
      <w:proofErr w:type="gramEnd"/>
      <w:r w:rsidRPr="00C273ED">
        <w:rPr>
          <w:color w:val="000000" w:themeColor="text1"/>
          <w:lang w:val="en-IN"/>
        </w:rPr>
        <w:t>.NibJob</w:t>
      </w:r>
      <w:proofErr w:type="spellEnd"/>
      <w:r w:rsidR="00D538AE">
        <w:rPr>
          <w:color w:val="000000" w:themeColor="text1"/>
          <w:lang w:val="en-IN"/>
        </w:rPr>
        <w:t xml:space="preserve"> / </w:t>
      </w:r>
      <w:r w:rsidR="00D538AE" w:rsidRPr="00D538AE">
        <w:rPr>
          <w:color w:val="000000" w:themeColor="text1"/>
          <w:lang w:val="en-IN"/>
        </w:rPr>
        <w:t xml:space="preserve">unable to resolve class </w:t>
      </w:r>
      <w:proofErr w:type="spellStart"/>
      <w:proofErr w:type="gramStart"/>
      <w:r w:rsidR="00D538AE" w:rsidRPr="00D538AE">
        <w:rPr>
          <w:color w:val="000000" w:themeColor="text1"/>
          <w:lang w:val="en-IN"/>
        </w:rPr>
        <w:t>com.nib.motorhead</w:t>
      </w:r>
      <w:proofErr w:type="gramEnd"/>
      <w:r w:rsidR="00D538AE" w:rsidRPr="00D538AE">
        <w:rPr>
          <w:color w:val="000000" w:themeColor="text1"/>
          <w:lang w:val="en-IN"/>
        </w:rPr>
        <w:t>.</w:t>
      </w:r>
      <w:proofErr w:type="gramStart"/>
      <w:r w:rsidR="00D538AE" w:rsidRPr="00D538AE">
        <w:rPr>
          <w:color w:val="000000" w:themeColor="text1"/>
          <w:lang w:val="en-IN"/>
        </w:rPr>
        <w:t>scripting.MotorheadClass</w:t>
      </w:r>
      <w:proofErr w:type="spellEnd"/>
      <w:proofErr w:type="gramEnd"/>
    </w:p>
    <w:p w14:paraId="26AC700B" w14:textId="5714B3FE" w:rsidR="00C273ED" w:rsidRPr="00C273ED" w:rsidRDefault="00C273ED" w:rsidP="00C273ED">
      <w:pPr>
        <w:rPr>
          <w:color w:val="000000" w:themeColor="text1"/>
          <w:lang w:val="en-IN"/>
        </w:rPr>
      </w:pPr>
      <w:r w:rsidRPr="00D538AE">
        <w:rPr>
          <w:color w:val="EE0000"/>
          <w:u w:val="single"/>
          <w:lang w:val="en-IN"/>
        </w:rPr>
        <w:t>Cause:</w:t>
      </w:r>
      <w:r>
        <w:rPr>
          <w:color w:val="EE0000"/>
          <w:lang w:val="en-IN"/>
        </w:rPr>
        <w:t xml:space="preserve"> </w:t>
      </w:r>
      <w:r w:rsidRPr="00C273ED">
        <w:rPr>
          <w:color w:val="000000" w:themeColor="text1"/>
          <w:lang w:val="en-IN"/>
        </w:rPr>
        <w:t>The Groovy script is executed without the required project dependencies in the classpath.</w:t>
      </w:r>
    </w:p>
    <w:p w14:paraId="043A217D" w14:textId="4911C994" w:rsidR="00C273ED" w:rsidRPr="00D538AE" w:rsidRDefault="00C273ED" w:rsidP="00C273ED">
      <w:pPr>
        <w:rPr>
          <w:color w:val="1F497D" w:themeColor="text2"/>
          <w:u w:val="single"/>
          <w:lang w:val="en-IN"/>
        </w:rPr>
      </w:pPr>
      <w:r w:rsidRPr="00D538AE">
        <w:rPr>
          <w:color w:val="1F497D" w:themeColor="text2"/>
          <w:u w:val="single"/>
          <w:lang w:val="en-IN"/>
        </w:rPr>
        <w:t>Resolution:</w:t>
      </w:r>
    </w:p>
    <w:p w14:paraId="0F2F01FD" w14:textId="02252B6B" w:rsidR="00C273ED" w:rsidRPr="00C273ED" w:rsidRDefault="00C273ED" w:rsidP="00C273ED">
      <w:pPr>
        <w:pStyle w:val="ListParagraph"/>
        <w:numPr>
          <w:ilvl w:val="0"/>
          <w:numId w:val="12"/>
        </w:numPr>
        <w:rPr>
          <w:color w:val="000000" w:themeColor="text1"/>
          <w:lang w:val="en-IN"/>
        </w:rPr>
      </w:pPr>
      <w:r w:rsidRPr="00C273ED">
        <w:rPr>
          <w:color w:val="000000" w:themeColor="text1"/>
          <w:lang w:val="en-IN"/>
        </w:rPr>
        <w:t xml:space="preserve">Open the Groovy Run Configuration. </w:t>
      </w:r>
    </w:p>
    <w:p w14:paraId="6B626941" w14:textId="48332EC6" w:rsidR="00C273ED" w:rsidRPr="00C273ED" w:rsidRDefault="00C273ED" w:rsidP="00C273ED">
      <w:pPr>
        <w:pStyle w:val="ListParagraph"/>
        <w:numPr>
          <w:ilvl w:val="0"/>
          <w:numId w:val="12"/>
        </w:numPr>
        <w:rPr>
          <w:color w:val="000000" w:themeColor="text1"/>
          <w:lang w:val="en-IN"/>
        </w:rPr>
      </w:pPr>
      <w:r w:rsidRPr="00C273ED">
        <w:rPr>
          <w:color w:val="000000" w:themeColor="text1"/>
          <w:lang w:val="en-IN"/>
        </w:rPr>
        <w:t>Enable:</w:t>
      </w:r>
      <w:r w:rsidRPr="00C273ED">
        <w:rPr>
          <w:rFonts w:ascii="Segoe UI" w:eastAsia="Times New Roman" w:hAnsi="Segoe UI" w:cs="Segoe UI"/>
          <w:color w:val="000000" w:themeColor="text1"/>
          <w:szCs w:val="21"/>
          <w:lang w:val="en-IN" w:eastAsia="en-IN"/>
        </w:rPr>
        <w:t xml:space="preserve"> </w:t>
      </w:r>
      <w:r w:rsidRPr="00C273ED">
        <w:rPr>
          <w:color w:val="000000" w:themeColor="text1"/>
          <w:lang w:val="en-IN"/>
        </w:rPr>
        <w:t>Add module classpath to the runner</w:t>
      </w:r>
    </w:p>
    <w:p w14:paraId="63330747" w14:textId="6CD2B059" w:rsidR="00D538AE" w:rsidRPr="00D538AE" w:rsidRDefault="00C273ED" w:rsidP="00D538AE">
      <w:pPr>
        <w:pStyle w:val="ListParagraph"/>
        <w:numPr>
          <w:ilvl w:val="0"/>
          <w:numId w:val="12"/>
        </w:numPr>
        <w:rPr>
          <w:color w:val="000000" w:themeColor="text1"/>
          <w:lang w:val="en-IN"/>
        </w:rPr>
      </w:pPr>
      <w:r w:rsidRPr="00C273ED">
        <w:rPr>
          <w:color w:val="000000" w:themeColor="text1"/>
          <w:lang w:val="en-IN"/>
        </w:rPr>
        <w:t>Rerun the Groovy</w:t>
      </w:r>
      <w:r w:rsidR="00D538AE">
        <w:rPr>
          <w:color w:val="000000" w:themeColor="text1"/>
          <w:lang w:val="en-IN"/>
        </w:rPr>
        <w:t xml:space="preserve"> script</w:t>
      </w:r>
      <w:r w:rsidRPr="00C273ED">
        <w:rPr>
          <w:color w:val="000000" w:themeColor="text1"/>
          <w:lang w:val="en-IN"/>
        </w:rPr>
        <w:t xml:space="preserve"> </w:t>
      </w:r>
    </w:p>
    <w:p w14:paraId="0B72990E" w14:textId="44785E4C" w:rsidR="00D538AE" w:rsidRDefault="00D538AE" w:rsidP="00D538AE">
      <w:pPr>
        <w:pStyle w:val="Heading2"/>
      </w:pPr>
      <w:proofErr w:type="spellStart"/>
      <w:r w:rsidRPr="00D538AE">
        <w:t>Timezone</w:t>
      </w:r>
      <w:proofErr w:type="spellEnd"/>
      <w:r w:rsidRPr="00D538AE">
        <w:t xml:space="preserve"> Error During Job Execution</w:t>
      </w:r>
    </w:p>
    <w:p w14:paraId="674B1DE5" w14:textId="05CFAB28" w:rsidR="00D538AE" w:rsidRPr="00D538AE" w:rsidRDefault="00D538AE" w:rsidP="00D538AE">
      <w:pPr>
        <w:rPr>
          <w:color w:val="000000" w:themeColor="text1"/>
          <w:lang w:val="en-IN"/>
        </w:rPr>
      </w:pPr>
      <w:r w:rsidRPr="00D538AE">
        <w:rPr>
          <w:color w:val="EE0000"/>
          <w:u w:val="single"/>
        </w:rPr>
        <w:t>Error:</w:t>
      </w:r>
      <w:r>
        <w:rPr>
          <w:color w:val="EE0000"/>
        </w:rPr>
        <w:t xml:space="preserve">  </w:t>
      </w:r>
      <w:r w:rsidRPr="00D538AE">
        <w:rPr>
          <w:color w:val="000000" w:themeColor="text1"/>
          <w:lang w:val="en-IN"/>
        </w:rPr>
        <w:t>Asia/Calcutta</w:t>
      </w:r>
    </w:p>
    <w:p w14:paraId="18BA9E39" w14:textId="77777777" w:rsidR="00D538AE" w:rsidRPr="00D538AE" w:rsidRDefault="00D538AE" w:rsidP="00D538AE">
      <w:pPr>
        <w:rPr>
          <w:color w:val="000000" w:themeColor="text1"/>
          <w:lang w:val="en-IN"/>
        </w:rPr>
      </w:pPr>
      <w:r w:rsidRPr="00D538AE">
        <w:rPr>
          <w:color w:val="EE0000"/>
          <w:u w:val="single"/>
          <w:lang w:val="en-IN"/>
        </w:rPr>
        <w:t>Cause:</w:t>
      </w:r>
      <w:r>
        <w:rPr>
          <w:color w:val="EE0000"/>
          <w:lang w:val="en-IN"/>
        </w:rPr>
        <w:t xml:space="preserve"> </w:t>
      </w:r>
      <w:r w:rsidRPr="00D538AE">
        <w:rPr>
          <w:color w:val="000000" w:themeColor="text1"/>
          <w:lang w:val="en-IN"/>
        </w:rPr>
        <w:t xml:space="preserve">PostgreSQL does not recognize the configured </w:t>
      </w:r>
      <w:proofErr w:type="spellStart"/>
      <w:r w:rsidRPr="00D538AE">
        <w:rPr>
          <w:color w:val="000000" w:themeColor="text1"/>
          <w:lang w:val="en-IN"/>
        </w:rPr>
        <w:t>timezone</w:t>
      </w:r>
      <w:proofErr w:type="spellEnd"/>
      <w:r w:rsidRPr="00D538AE">
        <w:rPr>
          <w:color w:val="000000" w:themeColor="text1"/>
          <w:lang w:val="en-IN"/>
        </w:rPr>
        <w:t>.</w:t>
      </w:r>
    </w:p>
    <w:p w14:paraId="03E24B8C" w14:textId="4A54B4D1" w:rsidR="00D538AE" w:rsidRPr="00D538AE" w:rsidRDefault="00D538AE" w:rsidP="00D538AE">
      <w:pPr>
        <w:rPr>
          <w:color w:val="1F497D" w:themeColor="text2"/>
          <w:u w:val="single"/>
          <w:lang w:val="en-IN"/>
        </w:rPr>
      </w:pPr>
      <w:r w:rsidRPr="00D538AE">
        <w:rPr>
          <w:color w:val="1F497D" w:themeColor="text2"/>
          <w:u w:val="single"/>
          <w:lang w:val="en-IN"/>
        </w:rPr>
        <w:t>Resolution:</w:t>
      </w:r>
    </w:p>
    <w:p w14:paraId="3B64CF6B" w14:textId="644C9262" w:rsidR="00D538AE" w:rsidRPr="00D538AE" w:rsidRDefault="00D538AE" w:rsidP="00D538AE">
      <w:pPr>
        <w:pStyle w:val="ListParagraph"/>
        <w:numPr>
          <w:ilvl w:val="0"/>
          <w:numId w:val="24"/>
        </w:numPr>
        <w:rPr>
          <w:color w:val="000000" w:themeColor="text1"/>
          <w:lang w:val="en-IN"/>
        </w:rPr>
      </w:pPr>
      <w:r w:rsidRPr="00D538AE">
        <w:rPr>
          <w:color w:val="000000" w:themeColor="text1"/>
          <w:lang w:val="en-IN"/>
        </w:rPr>
        <w:t>Add VM Option: -Duser.timezone=Asia/Kolkata</w:t>
      </w:r>
    </w:p>
    <w:p w14:paraId="2AE2983C" w14:textId="77777777" w:rsidR="00D538AE" w:rsidRDefault="00D538AE" w:rsidP="00D538AE">
      <w:pPr>
        <w:pStyle w:val="ListParagraph"/>
        <w:numPr>
          <w:ilvl w:val="0"/>
          <w:numId w:val="24"/>
        </w:numPr>
        <w:rPr>
          <w:color w:val="000000" w:themeColor="text1"/>
          <w:lang w:val="en-IN"/>
        </w:rPr>
      </w:pPr>
      <w:r w:rsidRPr="00D538AE">
        <w:rPr>
          <w:color w:val="000000" w:themeColor="text1"/>
          <w:lang w:val="en-IN"/>
        </w:rPr>
        <w:t>and re-run the application.</w:t>
      </w:r>
    </w:p>
    <w:p w14:paraId="48CB0635" w14:textId="77777777" w:rsidR="00412180" w:rsidRDefault="00412180" w:rsidP="00412180">
      <w:pPr>
        <w:rPr>
          <w:color w:val="000000" w:themeColor="text1"/>
          <w:lang w:val="en-IN"/>
        </w:rPr>
      </w:pPr>
    </w:p>
    <w:p w14:paraId="001D5716" w14:textId="58D17751" w:rsidR="00412180" w:rsidRDefault="00412180" w:rsidP="00412180">
      <w:pPr>
        <w:pStyle w:val="Heading2"/>
      </w:pPr>
      <w:r>
        <w:lastRenderedPageBreak/>
        <w:t>Redis/PostgreSQL Connection Failure</w:t>
      </w:r>
    </w:p>
    <w:p w14:paraId="0398FD68" w14:textId="7C4147A9" w:rsidR="00412180" w:rsidRPr="00D538AE" w:rsidRDefault="00412180" w:rsidP="00412180">
      <w:pPr>
        <w:rPr>
          <w:color w:val="000000" w:themeColor="text1"/>
          <w:lang w:val="en-IN"/>
        </w:rPr>
      </w:pPr>
      <w:r w:rsidRPr="00D538AE">
        <w:rPr>
          <w:color w:val="EE0000"/>
          <w:u w:val="single"/>
        </w:rPr>
        <w:t>Error:</w:t>
      </w:r>
      <w:r>
        <w:rPr>
          <w:color w:val="EE0000"/>
        </w:rPr>
        <w:t xml:space="preserve">  </w:t>
      </w:r>
      <w:r w:rsidRPr="00412180">
        <w:rPr>
          <w:color w:val="000000" w:themeColor="text1"/>
          <w:lang w:val="en-IN"/>
        </w:rPr>
        <w:t>Unable to connect to Redis</w:t>
      </w:r>
      <w:r>
        <w:rPr>
          <w:color w:val="000000" w:themeColor="text1"/>
          <w:lang w:val="en-IN"/>
        </w:rPr>
        <w:t>/PostgreSQL</w:t>
      </w:r>
    </w:p>
    <w:p w14:paraId="1F3E3D0D" w14:textId="742D32F0" w:rsidR="00412180" w:rsidRPr="00D538AE" w:rsidRDefault="00412180" w:rsidP="00412180">
      <w:pPr>
        <w:rPr>
          <w:color w:val="000000" w:themeColor="text1"/>
          <w:lang w:val="en-IN"/>
        </w:rPr>
      </w:pPr>
      <w:r w:rsidRPr="00D538AE">
        <w:rPr>
          <w:color w:val="EE0000"/>
          <w:u w:val="single"/>
          <w:lang w:val="en-IN"/>
        </w:rPr>
        <w:t>Cause:</w:t>
      </w:r>
      <w:r>
        <w:rPr>
          <w:color w:val="EE0000"/>
          <w:lang w:val="en-IN"/>
        </w:rPr>
        <w:t xml:space="preserve"> </w:t>
      </w:r>
      <w:r w:rsidRPr="00412180">
        <w:rPr>
          <w:color w:val="000000" w:themeColor="text1"/>
          <w:lang w:val="en-IN"/>
        </w:rPr>
        <w:t>Redis</w:t>
      </w:r>
      <w:r>
        <w:rPr>
          <w:color w:val="000000" w:themeColor="text1"/>
          <w:lang w:val="en-IN"/>
        </w:rPr>
        <w:t>/</w:t>
      </w:r>
      <w:proofErr w:type="spellStart"/>
      <w:r>
        <w:rPr>
          <w:color w:val="000000" w:themeColor="text1"/>
          <w:lang w:val="en-IN"/>
        </w:rPr>
        <w:t>PostgreSql</w:t>
      </w:r>
      <w:proofErr w:type="spellEnd"/>
      <w:r w:rsidRPr="00412180">
        <w:rPr>
          <w:color w:val="000000" w:themeColor="text1"/>
          <w:lang w:val="en-IN"/>
        </w:rPr>
        <w:t xml:space="preserve"> service is not running or incorrect Redis</w:t>
      </w:r>
      <w:r>
        <w:rPr>
          <w:color w:val="000000" w:themeColor="text1"/>
          <w:lang w:val="en-IN"/>
        </w:rPr>
        <w:t>/PostgreSQL</w:t>
      </w:r>
      <w:r w:rsidRPr="00412180">
        <w:rPr>
          <w:color w:val="000000" w:themeColor="text1"/>
          <w:lang w:val="en-IN"/>
        </w:rPr>
        <w:t xml:space="preserve"> configuration is used.</w:t>
      </w:r>
    </w:p>
    <w:p w14:paraId="31B8CD07" w14:textId="77777777" w:rsidR="00412180" w:rsidRPr="00D538AE" w:rsidRDefault="00412180" w:rsidP="00412180">
      <w:pPr>
        <w:rPr>
          <w:color w:val="1F497D" w:themeColor="text2"/>
          <w:u w:val="single"/>
          <w:lang w:val="en-IN"/>
        </w:rPr>
      </w:pPr>
      <w:r w:rsidRPr="00D538AE">
        <w:rPr>
          <w:color w:val="1F497D" w:themeColor="text2"/>
          <w:u w:val="single"/>
          <w:lang w:val="en-IN"/>
        </w:rPr>
        <w:t>Resolution:</w:t>
      </w:r>
    </w:p>
    <w:p w14:paraId="54F30463" w14:textId="5E268471" w:rsidR="00412180" w:rsidRPr="00412180" w:rsidRDefault="00412180" w:rsidP="00412180">
      <w:pPr>
        <w:pStyle w:val="ListParagraph"/>
        <w:numPr>
          <w:ilvl w:val="0"/>
          <w:numId w:val="25"/>
        </w:numPr>
      </w:pPr>
      <w:r>
        <w:t xml:space="preserve">Verify the </w:t>
      </w:r>
      <w:proofErr w:type="spellStart"/>
      <w:r>
        <w:t>redis</w:t>
      </w:r>
      <w:proofErr w:type="spellEnd"/>
      <w:r>
        <w:t xml:space="preserve"> and RDBMS are running in Docker Desktop.</w:t>
      </w:r>
    </w:p>
    <w:p w14:paraId="41B2D456" w14:textId="77777777" w:rsidR="00412180" w:rsidRPr="00412180" w:rsidRDefault="00412180" w:rsidP="00412180">
      <w:pPr>
        <w:rPr>
          <w:color w:val="000000" w:themeColor="text1"/>
          <w:lang w:val="en-IN"/>
        </w:rPr>
      </w:pPr>
    </w:p>
    <w:p w14:paraId="4751AADD" w14:textId="77777777" w:rsidR="00D538AE" w:rsidRPr="00D538AE" w:rsidRDefault="00D538AE" w:rsidP="00D538AE"/>
    <w:p w14:paraId="78C2CD2E" w14:textId="77777777" w:rsidR="00D538AE" w:rsidRPr="00D538AE" w:rsidRDefault="00D538AE" w:rsidP="00D538AE">
      <w:pPr>
        <w:rPr>
          <w:color w:val="000000" w:themeColor="text1"/>
          <w:lang w:val="en-IN"/>
        </w:rPr>
      </w:pPr>
    </w:p>
    <w:p w14:paraId="1F54FE3A" w14:textId="77777777" w:rsidR="00C273ED" w:rsidRPr="00C273ED" w:rsidRDefault="00C273ED" w:rsidP="00C273ED">
      <w:pPr>
        <w:rPr>
          <w:color w:val="EE0000"/>
          <w:lang w:val="en-IN"/>
        </w:rPr>
      </w:pPr>
    </w:p>
    <w:p w14:paraId="1D115AC8" w14:textId="500EA6D8" w:rsidR="00C273ED" w:rsidRPr="00C273ED" w:rsidRDefault="00C273ED" w:rsidP="00C273ED">
      <w:pPr>
        <w:rPr>
          <w:color w:val="EE0000"/>
        </w:rPr>
      </w:pPr>
    </w:p>
    <w:p w14:paraId="2983F00C" w14:textId="77777777" w:rsidR="00C273ED" w:rsidRPr="00C273ED" w:rsidRDefault="00C273ED" w:rsidP="00C273ED"/>
    <w:p w14:paraId="79CEC9D5" w14:textId="77777777" w:rsidR="00D029E9" w:rsidRDefault="00D029E9" w:rsidP="00E33961">
      <w:pPr>
        <w:pStyle w:val="ListBullet"/>
        <w:numPr>
          <w:ilvl w:val="0"/>
          <w:numId w:val="0"/>
        </w:numPr>
        <w:tabs>
          <w:tab w:val="left" w:pos="-284"/>
        </w:tabs>
        <w:spacing w:after="80"/>
        <w:ind w:left="-142" w:right="-268"/>
      </w:pPr>
    </w:p>
    <w:sectPr w:rsidR="00D029E9" w:rsidSect="00034616">
      <w:headerReference w:type="default" r:id="rId20"/>
      <w:footerReference w:type="default" r:id="rId21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A7849" w14:textId="77777777" w:rsidR="00A05EB3" w:rsidRDefault="00A05EB3">
      <w:pPr>
        <w:spacing w:after="0" w:line="240" w:lineRule="auto"/>
      </w:pPr>
      <w:r>
        <w:separator/>
      </w:r>
    </w:p>
  </w:endnote>
  <w:endnote w:type="continuationSeparator" w:id="0">
    <w:p w14:paraId="60DB500C" w14:textId="77777777" w:rsidR="00A05EB3" w:rsidRDefault="00A05E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7017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ACB03B" w14:textId="251042D2" w:rsidR="00751660" w:rsidRDefault="0075166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D7CBB9" w14:textId="4D4090AE" w:rsidR="00FD2C8F" w:rsidRDefault="00FD2C8F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9DF3B" w14:textId="77777777" w:rsidR="00A05EB3" w:rsidRDefault="00A05EB3">
      <w:pPr>
        <w:spacing w:after="0" w:line="240" w:lineRule="auto"/>
      </w:pPr>
      <w:r>
        <w:separator/>
      </w:r>
    </w:p>
  </w:footnote>
  <w:footnote w:type="continuationSeparator" w:id="0">
    <w:p w14:paraId="307C443B" w14:textId="77777777" w:rsidR="00A05EB3" w:rsidRDefault="00A05E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38D85" w14:textId="4F5FE1CE" w:rsidR="00FD2C8F" w:rsidRDefault="00C7592C">
    <w:pPr>
      <w:pStyle w:val="Header"/>
      <w:jc w:val="right"/>
    </w:pPr>
    <w:r>
      <w:rPr>
        <w:b/>
        <w:color w:val="595959"/>
        <w:sz w:val="16"/>
      </w:rPr>
      <w:t>COBOL</w:t>
    </w:r>
    <w:r w:rsidR="00000000">
      <w:rPr>
        <w:b/>
        <w:color w:val="595959"/>
        <w:sz w:val="16"/>
      </w:rPr>
      <w:t xml:space="preserve"> TO </w:t>
    </w:r>
    <w:r>
      <w:rPr>
        <w:b/>
        <w:color w:val="595959"/>
        <w:sz w:val="16"/>
      </w:rPr>
      <w:t>JAVA</w:t>
    </w:r>
    <w:r w:rsidR="00000000">
      <w:rPr>
        <w:b/>
        <w:color w:val="595959"/>
        <w:sz w:val="16"/>
      </w:rPr>
      <w:t xml:space="preserve"> </w:t>
    </w:r>
    <w:r w:rsidR="00751660">
      <w:rPr>
        <w:b/>
        <w:color w:val="595959"/>
        <w:sz w:val="16"/>
      </w:rPr>
      <w:t>FRAMEWORK | TESTING</w:t>
    </w:r>
    <w:r w:rsidR="00000000">
      <w:rPr>
        <w:b/>
        <w:color w:val="595959"/>
        <w:sz w:val="16"/>
      </w:rPr>
      <w:t xml:space="preserve"> &amp; EXECUTION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056A6D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CB68C8"/>
    <w:multiLevelType w:val="hybridMultilevel"/>
    <w:tmpl w:val="DF5C7E62"/>
    <w:lvl w:ilvl="0" w:tplc="4009000F">
      <w:start w:val="1"/>
      <w:numFmt w:val="decimal"/>
      <w:lvlText w:val="%1."/>
      <w:lvlJc w:val="left"/>
      <w:pPr>
        <w:ind w:left="578" w:hanging="360"/>
      </w:p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0" w15:restartNumberingAfterBreak="0">
    <w:nsid w:val="05BD624A"/>
    <w:multiLevelType w:val="hybridMultilevel"/>
    <w:tmpl w:val="E1C258D6"/>
    <w:lvl w:ilvl="0" w:tplc="40090019">
      <w:start w:val="1"/>
      <w:numFmt w:val="lowerLetter"/>
      <w:lvlText w:val="%1."/>
      <w:lvlJc w:val="left"/>
      <w:pPr>
        <w:ind w:left="578" w:hanging="360"/>
      </w:p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1" w15:restartNumberingAfterBreak="0">
    <w:nsid w:val="0C136B72"/>
    <w:multiLevelType w:val="hybridMultilevel"/>
    <w:tmpl w:val="DE9217F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0E4C2FA3"/>
    <w:multiLevelType w:val="hybridMultilevel"/>
    <w:tmpl w:val="5122F54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032309"/>
    <w:multiLevelType w:val="hybridMultilevel"/>
    <w:tmpl w:val="3C9E0B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240197"/>
    <w:multiLevelType w:val="hybridMultilevel"/>
    <w:tmpl w:val="517C9C56"/>
    <w:lvl w:ilvl="0" w:tplc="40090019">
      <w:start w:val="1"/>
      <w:numFmt w:val="lowerLetter"/>
      <w:lvlText w:val="%1."/>
      <w:lvlJc w:val="left"/>
      <w:pPr>
        <w:ind w:left="218" w:hanging="360"/>
      </w:pPr>
    </w:lvl>
    <w:lvl w:ilvl="1" w:tplc="40090019" w:tentative="1">
      <w:start w:val="1"/>
      <w:numFmt w:val="lowerLetter"/>
      <w:lvlText w:val="%2."/>
      <w:lvlJc w:val="left"/>
      <w:pPr>
        <w:ind w:left="938" w:hanging="360"/>
      </w:pPr>
    </w:lvl>
    <w:lvl w:ilvl="2" w:tplc="4009001B" w:tentative="1">
      <w:start w:val="1"/>
      <w:numFmt w:val="lowerRoman"/>
      <w:lvlText w:val="%3."/>
      <w:lvlJc w:val="right"/>
      <w:pPr>
        <w:ind w:left="1658" w:hanging="180"/>
      </w:pPr>
    </w:lvl>
    <w:lvl w:ilvl="3" w:tplc="4009000F" w:tentative="1">
      <w:start w:val="1"/>
      <w:numFmt w:val="decimal"/>
      <w:lvlText w:val="%4."/>
      <w:lvlJc w:val="left"/>
      <w:pPr>
        <w:ind w:left="2378" w:hanging="360"/>
      </w:pPr>
    </w:lvl>
    <w:lvl w:ilvl="4" w:tplc="40090019" w:tentative="1">
      <w:start w:val="1"/>
      <w:numFmt w:val="lowerLetter"/>
      <w:lvlText w:val="%5."/>
      <w:lvlJc w:val="left"/>
      <w:pPr>
        <w:ind w:left="3098" w:hanging="360"/>
      </w:pPr>
    </w:lvl>
    <w:lvl w:ilvl="5" w:tplc="4009001B" w:tentative="1">
      <w:start w:val="1"/>
      <w:numFmt w:val="lowerRoman"/>
      <w:lvlText w:val="%6."/>
      <w:lvlJc w:val="right"/>
      <w:pPr>
        <w:ind w:left="3818" w:hanging="180"/>
      </w:pPr>
    </w:lvl>
    <w:lvl w:ilvl="6" w:tplc="4009000F" w:tentative="1">
      <w:start w:val="1"/>
      <w:numFmt w:val="decimal"/>
      <w:lvlText w:val="%7."/>
      <w:lvlJc w:val="left"/>
      <w:pPr>
        <w:ind w:left="4538" w:hanging="360"/>
      </w:pPr>
    </w:lvl>
    <w:lvl w:ilvl="7" w:tplc="40090019" w:tentative="1">
      <w:start w:val="1"/>
      <w:numFmt w:val="lowerLetter"/>
      <w:lvlText w:val="%8."/>
      <w:lvlJc w:val="left"/>
      <w:pPr>
        <w:ind w:left="5258" w:hanging="360"/>
      </w:pPr>
    </w:lvl>
    <w:lvl w:ilvl="8" w:tplc="40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5" w15:restartNumberingAfterBreak="0">
    <w:nsid w:val="2BAB0897"/>
    <w:multiLevelType w:val="hybridMultilevel"/>
    <w:tmpl w:val="5E3C9B9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B00D4C"/>
    <w:multiLevelType w:val="hybridMultilevel"/>
    <w:tmpl w:val="2434280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E068A3"/>
    <w:multiLevelType w:val="hybridMultilevel"/>
    <w:tmpl w:val="0930B81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576201D"/>
    <w:multiLevelType w:val="hybridMultilevel"/>
    <w:tmpl w:val="624C82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BC057E"/>
    <w:multiLevelType w:val="hybridMultilevel"/>
    <w:tmpl w:val="4C20D4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2C65FF"/>
    <w:multiLevelType w:val="hybridMultilevel"/>
    <w:tmpl w:val="F132B20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5B73FA"/>
    <w:multiLevelType w:val="hybridMultilevel"/>
    <w:tmpl w:val="417CC63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9D51A7"/>
    <w:multiLevelType w:val="hybridMultilevel"/>
    <w:tmpl w:val="5C5824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EB6FDD"/>
    <w:multiLevelType w:val="hybridMultilevel"/>
    <w:tmpl w:val="63D20E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E7084D"/>
    <w:multiLevelType w:val="hybridMultilevel"/>
    <w:tmpl w:val="F9AA875E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2785832">
    <w:abstractNumId w:val="8"/>
  </w:num>
  <w:num w:numId="2" w16cid:durableId="1224833585">
    <w:abstractNumId w:val="6"/>
  </w:num>
  <w:num w:numId="3" w16cid:durableId="1470201609">
    <w:abstractNumId w:val="5"/>
  </w:num>
  <w:num w:numId="4" w16cid:durableId="1270309938">
    <w:abstractNumId w:val="4"/>
  </w:num>
  <w:num w:numId="5" w16cid:durableId="11534622">
    <w:abstractNumId w:val="7"/>
  </w:num>
  <w:num w:numId="6" w16cid:durableId="1169564290">
    <w:abstractNumId w:val="3"/>
  </w:num>
  <w:num w:numId="7" w16cid:durableId="1060783296">
    <w:abstractNumId w:val="2"/>
  </w:num>
  <w:num w:numId="8" w16cid:durableId="773673296">
    <w:abstractNumId w:val="1"/>
  </w:num>
  <w:num w:numId="9" w16cid:durableId="806976780">
    <w:abstractNumId w:val="0"/>
  </w:num>
  <w:num w:numId="10" w16cid:durableId="206111664">
    <w:abstractNumId w:val="18"/>
  </w:num>
  <w:num w:numId="11" w16cid:durableId="191917328">
    <w:abstractNumId w:val="22"/>
  </w:num>
  <w:num w:numId="12" w16cid:durableId="18241539">
    <w:abstractNumId w:val="13"/>
  </w:num>
  <w:num w:numId="13" w16cid:durableId="604852500">
    <w:abstractNumId w:val="17"/>
  </w:num>
  <w:num w:numId="14" w16cid:durableId="778640789">
    <w:abstractNumId w:val="9"/>
  </w:num>
  <w:num w:numId="15" w16cid:durableId="1306735128">
    <w:abstractNumId w:val="24"/>
  </w:num>
  <w:num w:numId="16" w16cid:durableId="1284851533">
    <w:abstractNumId w:val="14"/>
  </w:num>
  <w:num w:numId="17" w16cid:durableId="1604846545">
    <w:abstractNumId w:val="10"/>
  </w:num>
  <w:num w:numId="18" w16cid:durableId="1993437800">
    <w:abstractNumId w:val="21"/>
  </w:num>
  <w:num w:numId="19" w16cid:durableId="985544884">
    <w:abstractNumId w:val="11"/>
  </w:num>
  <w:num w:numId="20" w16cid:durableId="1664161263">
    <w:abstractNumId w:val="16"/>
  </w:num>
  <w:num w:numId="21" w16cid:durableId="348335246">
    <w:abstractNumId w:val="12"/>
  </w:num>
  <w:num w:numId="22" w16cid:durableId="820268366">
    <w:abstractNumId w:val="20"/>
  </w:num>
  <w:num w:numId="23" w16cid:durableId="85003472">
    <w:abstractNumId w:val="15"/>
  </w:num>
  <w:num w:numId="24" w16cid:durableId="1379740295">
    <w:abstractNumId w:val="19"/>
  </w:num>
  <w:num w:numId="25" w16cid:durableId="182963591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21F5"/>
    <w:rsid w:val="000D7E46"/>
    <w:rsid w:val="0015074B"/>
    <w:rsid w:val="0029639D"/>
    <w:rsid w:val="00326F90"/>
    <w:rsid w:val="003304C2"/>
    <w:rsid w:val="00412180"/>
    <w:rsid w:val="004B42C8"/>
    <w:rsid w:val="005370E7"/>
    <w:rsid w:val="005D19DD"/>
    <w:rsid w:val="00617F0E"/>
    <w:rsid w:val="00731481"/>
    <w:rsid w:val="00751660"/>
    <w:rsid w:val="007A7047"/>
    <w:rsid w:val="007F772D"/>
    <w:rsid w:val="00986748"/>
    <w:rsid w:val="009C72C8"/>
    <w:rsid w:val="00A05EB3"/>
    <w:rsid w:val="00AA1D8D"/>
    <w:rsid w:val="00B47730"/>
    <w:rsid w:val="00C273ED"/>
    <w:rsid w:val="00C47FA7"/>
    <w:rsid w:val="00C65B0A"/>
    <w:rsid w:val="00C70342"/>
    <w:rsid w:val="00C7592C"/>
    <w:rsid w:val="00CB0664"/>
    <w:rsid w:val="00CC4D4E"/>
    <w:rsid w:val="00D029E9"/>
    <w:rsid w:val="00D538AE"/>
    <w:rsid w:val="00D576F3"/>
    <w:rsid w:val="00E33961"/>
    <w:rsid w:val="00E47F41"/>
    <w:rsid w:val="00FC693F"/>
    <w:rsid w:val="00FD2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9533D6"/>
  <w14:defaultImageDpi w14:val="300"/>
  <w15:docId w15:val="{0E594603-94FE-4D15-93D4-243EDDAE0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180"/>
    <w:pPr>
      <w:spacing w:after="120" w:line="26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0D7E46"/>
    <w:rPr>
      <w:rFonts w:ascii="Courier New" w:eastAsia="Times New Roman" w:hAnsi="Courier New" w:cs="Courier New"/>
      <w:sz w:val="20"/>
      <w:szCs w:val="20"/>
    </w:rPr>
  </w:style>
  <w:style w:type="paragraph" w:customStyle="1" w:styleId="FigureCaption">
    <w:name w:val="Figure Caption"/>
    <w:pPr>
      <w:spacing w:before="60" w:after="160"/>
      <w:jc w:val="center"/>
    </w:pPr>
    <w:rPr>
      <w:rFonts w:ascii="Aptos" w:hAnsi="Aptos"/>
      <w:i/>
      <w:color w:val="595959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4E3A07C2423142A8D85636DC63F669" ma:contentTypeVersion="11" ma:contentTypeDescription="Create a new document." ma:contentTypeScope="" ma:versionID="2ea35e04cf3478a9c41352a5572efb72">
  <xsd:schema xmlns:xsd="http://www.w3.org/2001/XMLSchema" xmlns:xs="http://www.w3.org/2001/XMLSchema" xmlns:p="http://schemas.microsoft.com/office/2006/metadata/properties" xmlns:ns2="f20428ca-6b50-489e-a0ef-adb9c9798065" xmlns:ns3="6c721f96-24a2-41a1-a36d-565cb23c84c3" targetNamespace="http://schemas.microsoft.com/office/2006/metadata/properties" ma:root="true" ma:fieldsID="65386a94e2c233a6d67a1563345822e1" ns2:_="" ns3:_="">
    <xsd:import namespace="f20428ca-6b50-489e-a0ef-adb9c9798065"/>
    <xsd:import namespace="6c721f96-24a2-41a1-a36d-565cb23c84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0428ca-6b50-489e-a0ef-adb9c97980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72c74b4-bd2b-4376-bde9-6c4d806052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21f96-24a2-41a1-a36d-565cb23c84c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07a015b-0b88-4a0d-97e8-1b52f5fbc5df}" ma:internalName="TaxCatchAll" ma:showField="CatchAllData" ma:web="6c721f96-24a2-41a1-a36d-565cb23c84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721f96-24a2-41a1-a36d-565cb23c84c3" xsi:nil="true"/>
    <lcf76f155ced4ddcb4097134ff3c332f xmlns="f20428ca-6b50-489e-a0ef-adb9c9798065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864E35E-26C5-4063-8A0F-D4BFB4537A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0428ca-6b50-489e-a0ef-adb9c9798065"/>
    <ds:schemaRef ds:uri="6c721f96-24a2-41a1-a36d-565cb23c84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76928BF-BDCB-45A1-BDFD-3805601FD943}">
  <ds:schemaRefs>
    <ds:schemaRef ds:uri="http://schemas.microsoft.com/office/2006/metadata/properties"/>
    <ds:schemaRef ds:uri="http://schemas.microsoft.com/office/infopath/2007/PartnerControls"/>
    <ds:schemaRef ds:uri="6c721f96-24a2-41a1-a36d-565cb23c84c3"/>
    <ds:schemaRef ds:uri="f20428ca-6b50-489e-a0ef-adb9c9798065"/>
  </ds:schemaRefs>
</ds:datastoreItem>
</file>

<file path=customXml/itemProps4.xml><?xml version="1.0" encoding="utf-8"?>
<ds:datastoreItem xmlns:ds="http://schemas.openxmlformats.org/officeDocument/2006/customXml" ds:itemID="{CFD99126-FD28-4611-BBB8-B0A9D0B6A7C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522</Words>
  <Characters>2979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 to Groovy Framework - Testing &amp; Execution Guide</vt:lpstr>
    </vt:vector>
  </TitlesOfParts>
  <Manager/>
  <Company/>
  <LinksUpToDate>false</LinksUpToDate>
  <CharactersWithSpaces>3495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 to Groovy Framework - Testing &amp; Execution Guide</dc:title>
  <dc:subject>Professional testing and execution guide for migrated PROC/JCL workloads</dc:subject>
  <dc:creator>Project Documentation</dc:creator>
  <cp:keywords>PROC, JCL, Groovy, IntelliJ IDEA, Testing, Execution</cp:keywords>
  <dc:description>generated by python-docx</dc:description>
  <cp:lastModifiedBy>Inayat Ur Rehman</cp:lastModifiedBy>
  <cp:revision>5</cp:revision>
  <dcterms:created xsi:type="dcterms:W3CDTF">2026-09-24T14:01:00Z</dcterms:created>
  <dcterms:modified xsi:type="dcterms:W3CDTF">2026-09-24T14:04:00Z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20b1fcd2-b9e5-4968-af36-6376494e24c1</vt:lpwstr>
  </property>
  <property fmtid="{D5CDD505-2E9C-101B-9397-08002B2CF9AE}" pid="3" name="ContentTypeId">
    <vt:lpwstr>0x010100C74E3A07C2423142A8D85636DC63F669</vt:lpwstr>
  </property>
</Properties>
</file>