
<file path=[Content_Types].xml><?xml version="1.0" encoding="utf-8"?>
<Types xmlns="http://schemas.openxmlformats.org/package/2006/content-types">
  <Default Extension="wmf" ContentType="image/x-wmf"/>
  <Default Extension="png" ContentType="image/png"/>
  <Default Extension="xml" ContentType="application/xml"/>
  <Default Extension="jpeg" ContentType="image/jpeg"/>
  <Default Extension="rels" ContentType="application/vnd.openxmlformats-package.relationships+xml"/>
  <Default Extension="bin" ContentType="application/vnd.openxmlformats-officedocument.oleObject"/>
  <Override PartName="/docProps/app.xml" ContentType="application/vnd.openxmlformats-officedocument.extended-properties+xml"/>
  <Override PartName="/word/footnotes.xml" ContentType="application/vnd.openxmlformats-officedocument.wordprocessingml.footnotes+xml"/>
  <Override PartName="/word/numbering.xml" ContentType="application/vnd.openxmlformats-officedocument.wordprocessingml.numbering+xml"/>
  <Override PartName="/word/theme/theme1.xml" ContentType="application/vnd.openxmlformats-officedocument.theme+xml"/>
  <Override PartName="/docProps/core.xml" ContentType="application/vnd.openxmlformats-package.core-properties+xml"/>
  <Override PartName="/word/webSettings.xml" ContentType="application/vnd.openxmlformats-officedocument.wordprocessingml.webSettings+xml"/>
  <Override PartName="/word/settings.xml" ContentType="application/vnd.openxmlformats-officedocument.wordprocessingml.settings+xml"/>
  <Override PartName="/word/styles.xml" ContentType="application/vnd.openxmlformats-officedocument.wordprocessingml.styles+xml"/>
  <Override PartName="/word/fontTable.xml" ContentType="application/vnd.openxmlformats-officedocument.wordprocessingml.fontTable+xml"/>
  <Override PartName="/word/document.xml" ContentType="application/vnd.openxmlformats-officedocument.wordprocessingml.document.main+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p14">
  <w:body>
    <w:p>
      <w:pPr>
        <w:jc w:val="center"/>
        <w:rPr>
          <w:b/>
          <w:lang w:val="ru-RU"/>
        </w:rPr>
      </w:pPr>
      <w:r>
        <w:rPr>
          <w:b/>
          <w:lang w:val="ru-RU"/>
        </w:rPr>
        <w:t xml:space="preserve">IDEF3</w:t>
      </w:r>
      <w:r>
        <w:rPr>
          <w:b/>
          <w:lang w:val="ru-RU"/>
        </w:rPr>
      </w:r>
    </w:p>
    <w:p>
      <w:pPr>
        <w:jc w:val="left"/>
        <w:rPr>
          <w:b w:val="false"/>
          <w:lang w:val="ru-RU"/>
        </w:rPr>
      </w:pPr>
      <w:r>
        <w:rPr>
          <w:b w:val="false"/>
          <w:lang w:val="ru-RU"/>
        </w:rPr>
        <w:t xml:space="preserve">Прямоугольники - работы</w:t>
      </w:r>
      <w:r>
        <w:rPr>
          <w:b w:val="false"/>
          <w:lang w:val="ru-RU"/>
        </w:rPr>
      </w:r>
    </w:p>
    <w:p>
      <w:pPr>
        <w:jc w:val="left"/>
        <w:rPr>
          <w:b w:val="false"/>
          <w:lang w:val="ru-RU"/>
        </w:rPr>
      </w:pPr>
      <w:r>
        <w:rPr>
          <w:b w:val="false"/>
          <w:lang w:val="ru-RU"/>
        </w:rPr>
        <w:t xml:space="preserve">Дуги - не более чем просто связь между работами</w:t>
      </w:r>
      <w:r>
        <w:rPr>
          <w:b w:val="false"/>
          <w:lang w:val="ru-RU"/>
        </w:rPr>
      </w:r>
    </w:p>
    <w:p>
      <w:pPr>
        <w:jc w:val="left"/>
        <w:rPr>
          <w:b w:val="false"/>
          <w:lang w:val="ru-RU"/>
        </w:rPr>
      </w:pPr>
      <w:r>
        <w:rPr>
          <w:b w:val="false"/>
          <w:lang w:val="ru-RU"/>
        </w:rPr>
        <w:t xml:space="preserve">Переключения - определяет набор сценариев, выбирает один из них в зависимости от условия. Служит для отображения нелинейности процессов, окончанием одной работы может служить сигналом до начала нескольких работ или же одна работа для своего запуска может ожидать окончания нескольких других работ. Переключения используются для отображения логики взаимодействия стрелок при слиянии и разветвлении или же для отображения событий, которые могут или должны завершиться перед началом следующей работы.</w:t>
      </w:r>
      <w:r>
        <w:rPr>
          <w:b w:val="false"/>
          <w:lang w:val="ru-RU"/>
        </w:rPr>
      </w:r>
      <w:r>
        <w:rPr>
          <w:b w:val="false"/>
          <w:lang w:val="ru-RU"/>
        </w:rPr>
      </w:r>
    </w:p>
    <w:tbl>
      <w:tblPr>
        <w:tblStyle w:val="38"/>
        <w:tblW w:w="0" w:type="auto"/>
        <w:tblLook w:val="04A0" w:firstRow="1" w:lastRow="0" w:firstColumn="1" w:lastColumn="0" w:noHBand="0" w:noVBand="1"/>
      </w:tblPr>
      <w:tblGrid>
        <w:gridCol w:w="2393"/>
        <w:gridCol w:w="2393"/>
        <w:gridCol w:w="2393"/>
        <w:gridCol w:w="2393"/>
      </w:tblGrid>
      <w:tr>
        <w:trPr/>
        <w:tc>
          <w:tcPr>
            <w:tcW w:w="2393" w:type="dxa"/>
            <w:textDirection w:val="lrTb"/>
            <w:noWrap w:val="false"/>
          </w:tcPr>
          <w:p>
            <w:pPr>
              <w:rPr>
                <w:b w:val="false"/>
                <w:lang w:val="ru-RU"/>
              </w:rPr>
            </w:pPr>
            <w:r>
              <w:rPr>
                <w:b w:val="false"/>
                <w:lang w:val="ru-RU"/>
              </w:rPr>
              <w:t xml:space="preserve">Обозначение</w:t>
            </w:r>
            <w:r>
              <w:rPr>
                <w:b w:val="false"/>
                <w:lang w:val="ru-RU"/>
              </w:rPr>
            </w:r>
          </w:p>
        </w:tc>
        <w:tc>
          <w:tcPr>
            <w:tcW w:w="2393" w:type="dxa"/>
            <w:textDirection w:val="lrTb"/>
            <w:noWrap w:val="false"/>
          </w:tcPr>
          <w:p>
            <w:pPr>
              <w:rPr>
                <w:b w:val="false"/>
                <w:lang w:val="ru-RU"/>
              </w:rPr>
            </w:pPr>
            <w:r>
              <w:rPr>
                <w:b w:val="false"/>
                <w:lang w:val="ru-RU"/>
              </w:rPr>
              <w:t xml:space="preserve">Название</w:t>
            </w:r>
            <w:r>
              <w:rPr>
                <w:b w:val="false"/>
                <w:lang w:val="ru-RU"/>
              </w:rPr>
            </w:r>
          </w:p>
        </w:tc>
        <w:tc>
          <w:tcPr>
            <w:tcW w:w="2393" w:type="dxa"/>
            <w:textDirection w:val="lrTb"/>
            <w:noWrap w:val="false"/>
          </w:tcPr>
          <w:p>
            <w:pPr>
              <w:rPr>
                <w:b w:val="false"/>
                <w:lang w:val="ru-RU"/>
              </w:rPr>
            </w:pPr>
            <w:r>
              <w:rPr>
                <w:b w:val="false"/>
                <w:lang w:val="ru-RU"/>
              </w:rPr>
              <w:t xml:space="preserve">Слияние</w:t>
            </w:r>
            <w:r>
              <w:rPr>
                <w:b w:val="false"/>
                <w:lang w:val="ru-RU"/>
              </w:rPr>
            </w:r>
          </w:p>
        </w:tc>
        <w:tc>
          <w:tcPr>
            <w:tcW w:w="2393" w:type="dxa"/>
            <w:textDirection w:val="lrTb"/>
            <w:noWrap w:val="false"/>
          </w:tcPr>
          <w:p>
            <w:pPr>
              <w:rPr>
                <w:b w:val="false"/>
                <w:lang w:val="ru-RU"/>
              </w:rPr>
            </w:pPr>
            <w:r>
              <w:rPr>
                <w:b w:val="false"/>
                <w:lang w:val="ru-RU"/>
              </w:rPr>
              <w:t xml:space="preserve">Разветвление</w:t>
            </w:r>
            <w:r>
              <w:rPr>
                <w:b w:val="false"/>
                <w:lang w:val="ru-RU"/>
              </w:rPr>
            </w:r>
          </w:p>
        </w:tc>
      </w:tr>
      <w:tr>
        <w:trPr/>
        <w:tc>
          <w:tcPr>
            <w:tcW w:w="2393" w:type="dxa"/>
            <w:vMerge w:val="restart"/>
            <w:textDirection w:val="lrTb"/>
            <w:noWrap w:val="false"/>
          </w:tcPr>
          <w:p>
            <w:pPr>
              <w:rPr>
                <w:b w:val="false"/>
                <w:lang w:val="ru-RU"/>
              </w:rPr>
            </w:pPr>
            <w:r>
              <w:rPr>
                <w:b w:val="false"/>
                <w:lang w:val="ru-RU"/>
              </w:rPr>
            </w:r>
            <w:r>
              <w:rPr>
                <w:lang w:val="ru-RU"/>
              </w:rPr>
              <w:drawing>
                <wp:inline xmlns:wp="http://schemas.openxmlformats.org/drawingml/2006/wordprocessingDrawing" distT="0" distB="0" distL="0" distR="0">
                  <wp:extent cx="1800000" cy="1223557"/>
                  <wp:effectExtent l="0" t="0" r="0" b="0"/>
                  <wp:docPr id="1"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4" name="" hidden="0"/>
                          <pic:cNvPicPr>
                            <a:picLocks noChangeAspect="1"/>
                          </pic:cNvPicPr>
                        </pic:nvPicPr>
                        <pic:blipFill>
                          <a:blip r:embed="rId8"/>
                          <a:stretch/>
                        </pic:blipFill>
                        <pic:spPr bwMode="auto">
                          <a:xfrm flipH="0" flipV="0">
                            <a:off x="0" y="0"/>
                            <a:ext cx="1800000" cy="1223557"/>
                          </a:xfrm>
                          <a:prstGeom prst="rect">
                            <a:avLst/>
                          </a:prstGeom>
                        </pic:spPr>
                      </pic:pic>
                    </a:graphicData>
                  </a:graphic>
                </wp:inline>
              </w:drawing>
            </w:r>
            <w:r>
              <w:rPr>
                <w:b w:val="false"/>
                <w:lang w:val="ru-RU"/>
              </w:rPr>
            </w:r>
            <w:r>
              <w:rPr>
                <w:b w:val="false"/>
                <w:lang w:val="ru-RU"/>
              </w:rPr>
            </w:r>
          </w:p>
        </w:tc>
        <w:tc>
          <w:tcPr>
            <w:tcW w:w="2393" w:type="dxa"/>
            <w:vMerge w:val="restart"/>
            <w:textDirection w:val="lrTb"/>
            <w:noWrap w:val="false"/>
          </w:tcPr>
          <w:p>
            <w:pPr>
              <w:rPr>
                <w:b w:val="false"/>
                <w:lang w:val="ru-RU"/>
              </w:rPr>
            </w:pPr>
            <w:r>
              <w:rPr>
                <w:b w:val="false"/>
                <w:lang w:val="ru-RU"/>
              </w:rPr>
              <w:t xml:space="preserve">Асинхронное И</w:t>
            </w:r>
            <w:r>
              <w:rPr>
                <w:b w:val="false"/>
                <w:lang w:val="ru-RU"/>
              </w:rPr>
            </w:r>
          </w:p>
        </w:tc>
        <w:tc>
          <w:tcPr>
            <w:tcW w:w="2393" w:type="dxa"/>
            <w:vMerge w:val="restart"/>
            <w:textDirection w:val="lrTb"/>
            <w:noWrap w:val="false"/>
          </w:tcPr>
          <w:p>
            <w:pPr>
              <w:rPr>
                <w:b w:val="false"/>
                <w:lang w:val="ru-RU"/>
              </w:rPr>
            </w:pPr>
            <w:r>
              <w:rPr>
                <w:b w:val="false"/>
                <w:lang w:val="ru-RU"/>
              </w:rPr>
              <w:t xml:space="preserve">Все предыдущие процессы должны быть завершены</w:t>
            </w:r>
            <w:r>
              <w:rPr>
                <w:b w:val="false"/>
                <w:lang w:val="ru-RU"/>
              </w:rPr>
            </w:r>
          </w:p>
        </w:tc>
        <w:tc>
          <w:tcPr>
            <w:tcW w:w="2393" w:type="dxa"/>
            <w:vMerge w:val="restart"/>
            <w:textDirection w:val="lrTb"/>
            <w:noWrap w:val="false"/>
          </w:tcPr>
          <w:p>
            <w:pPr>
              <w:rPr>
                <w:b w:val="false"/>
                <w:lang w:val="ru-RU"/>
              </w:rPr>
            </w:pPr>
            <w:r>
              <w:rPr>
                <w:b w:val="false"/>
                <w:lang w:val="ru-RU"/>
              </w:rPr>
              <w:t xml:space="preserve">Все следующие  процессы должны быть запущены</w:t>
            </w:r>
            <w:r>
              <w:rPr>
                <w:b w:val="false"/>
                <w:lang w:val="ru-RU"/>
              </w:rPr>
            </w:r>
          </w:p>
        </w:tc>
      </w:tr>
      <w:tr>
        <w:trPr/>
        <w:tc>
          <w:tcPr>
            <w:tcW w:w="2393" w:type="dxa"/>
            <w:vMerge w:val="restart"/>
            <w:textDirection w:val="lrTb"/>
            <w:noWrap w:val="false"/>
          </w:tcPr>
          <w:p>
            <w:pPr>
              <w:rPr>
                <w:b w:val="false"/>
                <w:lang w:val="ru-RU"/>
              </w:rPr>
            </w:pPr>
            <w:r>
              <w:rPr>
                <w:b w:val="false"/>
                <w:lang w:val="ru-RU"/>
              </w:rPr>
            </w:r>
            <w:r>
              <w:rPr>
                <w:lang w:val="ru-RU"/>
              </w:rPr>
              <w:drawing>
                <wp:inline xmlns:wp="http://schemas.openxmlformats.org/drawingml/2006/wordprocessingDrawing" distT="0" distB="0" distL="0" distR="0">
                  <wp:extent cx="1800000" cy="955674"/>
                  <wp:effectExtent l="0" t="0" r="0" b="0"/>
                  <wp:docPr id="2"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5" name="" hidden="0"/>
                          <pic:cNvPicPr>
                            <a:picLocks noChangeAspect="1"/>
                          </pic:cNvPicPr>
                        </pic:nvPicPr>
                        <pic:blipFill>
                          <a:blip r:embed="rId9"/>
                          <a:stretch/>
                        </pic:blipFill>
                        <pic:spPr bwMode="auto">
                          <a:xfrm flipH="0" flipV="0">
                            <a:off x="0" y="0"/>
                            <a:ext cx="1800000" cy="955674"/>
                          </a:xfrm>
                          <a:prstGeom prst="rect">
                            <a:avLst/>
                          </a:prstGeom>
                        </pic:spPr>
                      </pic:pic>
                    </a:graphicData>
                  </a:graphic>
                </wp:inline>
              </w:drawing>
            </w:r>
            <w:r>
              <w:rPr>
                <w:b w:val="false"/>
                <w:lang w:val="ru-RU"/>
              </w:rPr>
            </w:r>
            <w:r>
              <w:rPr>
                <w:b w:val="false"/>
                <w:lang w:val="ru-RU"/>
              </w:rPr>
            </w:r>
          </w:p>
        </w:tc>
        <w:tc>
          <w:tcPr>
            <w:tcW w:w="2393" w:type="dxa"/>
            <w:vMerge w:val="restart"/>
            <w:textDirection w:val="lrTb"/>
            <w:noWrap w:val="false"/>
          </w:tcPr>
          <w:p>
            <w:pPr>
              <w:rPr>
                <w:b w:val="false"/>
                <w:lang w:val="ru-RU"/>
              </w:rPr>
            </w:pPr>
            <w:r>
              <w:rPr>
                <w:b w:val="false"/>
                <w:lang w:val="ru-RU"/>
              </w:rPr>
              <w:t xml:space="preserve">Синхронное И</w:t>
            </w:r>
            <w:r>
              <w:rPr>
                <w:b w:val="false"/>
                <w:lang w:val="ru-RU"/>
              </w:rPr>
            </w:r>
          </w:p>
        </w:tc>
        <w:tc>
          <w:tcPr>
            <w:tcW w:w="2393" w:type="dxa"/>
            <w:vMerge w:val="restart"/>
            <w:textDirection w:val="lrTb"/>
            <w:noWrap w:val="false"/>
          </w:tcPr>
          <w:p>
            <w:pPr>
              <w:rPr>
                <w:b w:val="false"/>
                <w:lang w:val="ru-RU"/>
              </w:rPr>
            </w:pPr>
            <w:r>
              <w:rPr>
                <w:b w:val="false"/>
                <w:lang w:val="ru-RU"/>
              </w:rPr>
              <w:t xml:space="preserve">Все предыдущие процессы должны быть завершены одновременно</w:t>
            </w:r>
            <w:r>
              <w:rPr>
                <w:b w:val="false"/>
                <w:lang w:val="ru-RU"/>
              </w:rPr>
            </w:r>
          </w:p>
        </w:tc>
        <w:tc>
          <w:tcPr>
            <w:tcW w:w="2393" w:type="dxa"/>
            <w:vMerge w:val="restart"/>
            <w:textDirection w:val="lrTb"/>
            <w:noWrap w:val="false"/>
          </w:tcPr>
          <w:p>
            <w:pPr>
              <w:rPr>
                <w:b w:val="false"/>
                <w:lang w:val="ru-RU"/>
              </w:rPr>
            </w:pPr>
            <w:r>
              <w:rPr>
                <w:b w:val="false"/>
                <w:lang w:val="ru-RU"/>
              </w:rPr>
              <w:t xml:space="preserve">Все следующие процессы должны быть запущены одновременно</w:t>
            </w:r>
            <w:r>
              <w:rPr>
                <w:b w:val="false"/>
                <w:lang w:val="ru-RU"/>
              </w:rPr>
            </w:r>
          </w:p>
        </w:tc>
      </w:tr>
      <w:tr>
        <w:trPr/>
        <w:tc>
          <w:tcPr>
            <w:tcW w:w="2393" w:type="dxa"/>
            <w:vMerge w:val="restart"/>
            <w:textDirection w:val="lrTb"/>
            <w:noWrap w:val="false"/>
          </w:tcPr>
          <w:p>
            <w:pPr>
              <w:rPr>
                <w:b w:val="false"/>
                <w:lang w:val="ru-RU"/>
              </w:rPr>
            </w:pPr>
            <w:r>
              <w:rPr>
                <w:b w:val="false"/>
                <w:lang w:val="ru-RU"/>
              </w:rPr>
            </w:r>
            <w:r>
              <w:rPr>
                <w:lang w:val="ru-RU"/>
              </w:rPr>
              <w:drawing>
                <wp:inline xmlns:wp="http://schemas.openxmlformats.org/drawingml/2006/wordprocessingDrawing" distT="0" distB="0" distL="0" distR="0">
                  <wp:extent cx="1800000" cy="965199"/>
                  <wp:effectExtent l="0" t="0" r="0" b="0"/>
                  <wp:docPr id="3"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6" name="" hidden="0"/>
                          <pic:cNvPicPr>
                            <a:picLocks noChangeAspect="1"/>
                          </pic:cNvPicPr>
                        </pic:nvPicPr>
                        <pic:blipFill>
                          <a:blip r:embed="rId10"/>
                          <a:stretch/>
                        </pic:blipFill>
                        <pic:spPr bwMode="auto">
                          <a:xfrm flipH="0" flipV="0">
                            <a:off x="0" y="0"/>
                            <a:ext cx="1800000" cy="965199"/>
                          </a:xfrm>
                          <a:prstGeom prst="rect">
                            <a:avLst/>
                          </a:prstGeom>
                        </pic:spPr>
                      </pic:pic>
                    </a:graphicData>
                  </a:graphic>
                </wp:inline>
              </w:drawing>
            </w:r>
            <w:r>
              <w:rPr>
                <w:b w:val="false"/>
                <w:lang w:val="ru-RU"/>
              </w:rPr>
            </w:r>
            <w:r>
              <w:rPr>
                <w:b w:val="false"/>
                <w:lang w:val="ru-RU"/>
              </w:rPr>
            </w:r>
          </w:p>
        </w:tc>
        <w:tc>
          <w:tcPr>
            <w:tcW w:w="2393" w:type="dxa"/>
            <w:vMerge w:val="restart"/>
            <w:textDirection w:val="lrTb"/>
            <w:noWrap w:val="false"/>
          </w:tcPr>
          <w:p>
            <w:pPr>
              <w:rPr>
                <w:b w:val="false"/>
                <w:lang w:val="ru-RU"/>
              </w:rPr>
            </w:pPr>
            <w:r>
              <w:rPr>
                <w:b w:val="false"/>
                <w:lang w:val="ru-RU"/>
              </w:rPr>
              <w:t xml:space="preserve">Асинхронное ИЛИ</w:t>
            </w:r>
            <w:r>
              <w:rPr>
                <w:b w:val="false"/>
                <w:lang w:val="ru-RU"/>
              </w:rPr>
            </w:r>
          </w:p>
        </w:tc>
        <w:tc>
          <w:tcPr>
            <w:tcW w:w="2393" w:type="dxa"/>
            <w:vMerge w:val="restart"/>
            <w:textDirection w:val="lrTb"/>
            <w:noWrap w:val="false"/>
          </w:tcPr>
          <w:p>
            <w:pPr>
              <w:rPr>
                <w:b w:val="false"/>
                <w:lang w:val="ru-RU"/>
              </w:rPr>
            </w:pPr>
            <w:r>
              <w:rPr>
                <w:b w:val="false"/>
                <w:lang w:val="ru-RU"/>
              </w:rPr>
              <w:t xml:space="preserve">Один или несколько предыдущих процессов должны быть завершены</w:t>
            </w:r>
            <w:r>
              <w:rPr>
                <w:b w:val="false"/>
                <w:lang w:val="ru-RU"/>
              </w:rPr>
            </w:r>
          </w:p>
        </w:tc>
        <w:tc>
          <w:tcPr>
            <w:tcW w:w="2393" w:type="dxa"/>
            <w:vMerge w:val="restart"/>
            <w:textDirection w:val="lrTb"/>
            <w:noWrap w:val="false"/>
          </w:tcPr>
          <w:p>
            <w:pPr>
              <w:rPr>
                <w:b w:val="false"/>
                <w:lang w:val="ru-RU"/>
              </w:rPr>
            </w:pPr>
            <w:r>
              <w:rPr>
                <w:b w:val="false"/>
                <w:lang w:val="ru-RU"/>
              </w:rPr>
              <w:t xml:space="preserve">Один или несколько следующих процессов должны быть запущены</w:t>
            </w:r>
            <w:r>
              <w:rPr>
                <w:b w:val="false"/>
                <w:lang w:val="ru-RU"/>
              </w:rPr>
            </w:r>
          </w:p>
        </w:tc>
      </w:tr>
      <w:tr>
        <w:trPr/>
        <w:tc>
          <w:tcPr>
            <w:tcW w:w="2393" w:type="dxa"/>
            <w:vMerge w:val="restart"/>
            <w:textDirection w:val="lrTb"/>
            <w:noWrap w:val="false"/>
          </w:tcPr>
          <w:p>
            <w:pPr>
              <w:rPr>
                <w:b w:val="false"/>
                <w:lang w:val="ru-RU"/>
              </w:rPr>
            </w:pPr>
            <w:r>
              <w:rPr>
                <w:b w:val="false"/>
                <w:lang w:val="ru-RU"/>
              </w:rPr>
            </w:r>
            <w:r>
              <w:rPr>
                <w:lang w:val="ru-RU"/>
              </w:rPr>
              <w:drawing>
                <wp:inline xmlns:wp="http://schemas.openxmlformats.org/drawingml/2006/wordprocessingDrawing" distT="0" distB="0" distL="0" distR="0">
                  <wp:extent cx="1800000" cy="879474"/>
                  <wp:effectExtent l="0" t="0" r="0" b="0"/>
                  <wp:docPr id="4"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7" name="" hidden="0"/>
                          <pic:cNvPicPr>
                            <a:picLocks noChangeAspect="1"/>
                          </pic:cNvPicPr>
                        </pic:nvPicPr>
                        <pic:blipFill>
                          <a:blip r:embed="rId11"/>
                          <a:stretch/>
                        </pic:blipFill>
                        <pic:spPr bwMode="auto">
                          <a:xfrm flipH="0" flipV="0">
                            <a:off x="0" y="0"/>
                            <a:ext cx="1800000" cy="879474"/>
                          </a:xfrm>
                          <a:prstGeom prst="rect">
                            <a:avLst/>
                          </a:prstGeom>
                        </pic:spPr>
                      </pic:pic>
                    </a:graphicData>
                  </a:graphic>
                </wp:inline>
              </w:drawing>
            </w:r>
            <w:r>
              <w:rPr>
                <w:b w:val="false"/>
                <w:lang w:val="ru-RU"/>
              </w:rPr>
            </w:r>
            <w:r>
              <w:rPr>
                <w:b w:val="false"/>
                <w:lang w:val="ru-RU"/>
              </w:rPr>
            </w:r>
          </w:p>
        </w:tc>
        <w:tc>
          <w:tcPr>
            <w:tcW w:w="2393" w:type="dxa"/>
            <w:vMerge w:val="restart"/>
            <w:textDirection w:val="lrTb"/>
            <w:noWrap w:val="false"/>
          </w:tcPr>
          <w:p>
            <w:pPr>
              <w:rPr>
                <w:b w:val="false"/>
                <w:lang w:val="ru-RU"/>
              </w:rPr>
            </w:pPr>
            <w:r>
              <w:rPr>
                <w:b w:val="false"/>
                <w:lang w:val="ru-RU"/>
              </w:rPr>
              <w:t xml:space="preserve">Синхронное ИЛИ</w:t>
            </w:r>
            <w:r>
              <w:rPr>
                <w:b w:val="false"/>
                <w:lang w:val="ru-RU"/>
              </w:rPr>
            </w:r>
          </w:p>
        </w:tc>
        <w:tc>
          <w:tcPr>
            <w:tcW w:w="2393" w:type="dxa"/>
            <w:vMerge w:val="restart"/>
            <w:textDirection w:val="lrTb"/>
            <w:noWrap w:val="false"/>
          </w:tcPr>
          <w:p>
            <w:pPr>
              <w:rPr>
                <w:b w:val="false"/>
                <w:lang w:val="ru-RU"/>
              </w:rPr>
            </w:pPr>
            <w:r>
              <w:rPr>
                <w:b w:val="false"/>
                <w:lang w:val="ru-RU"/>
              </w:rPr>
              <w:t xml:space="preserve">Один или несколько предыдущих процессов должны быть завершены одновременно</w:t>
            </w:r>
            <w:r>
              <w:rPr>
                <w:b w:val="false"/>
                <w:lang w:val="ru-RU"/>
              </w:rPr>
            </w:r>
          </w:p>
        </w:tc>
        <w:tc>
          <w:tcPr>
            <w:tcW w:w="2393" w:type="dxa"/>
            <w:vMerge w:val="restart"/>
            <w:textDirection w:val="lrTb"/>
            <w:noWrap w:val="false"/>
          </w:tcPr>
          <w:p>
            <w:pPr>
              <w:rPr>
                <w:b w:val="false"/>
                <w:lang w:val="ru-RU"/>
              </w:rPr>
            </w:pPr>
            <w:r>
              <w:rPr>
                <w:b w:val="false"/>
                <w:lang w:val="ru-RU"/>
              </w:rPr>
            </w:r>
            <w:r>
              <w:rPr>
                <w:b w:val="false"/>
                <w:lang w:val="ru-RU"/>
              </w:rPr>
              <w:t xml:space="preserve">Один или несколько следующих процессов должны быть запущены одновременно</w:t>
            </w:r>
            <w:r>
              <w:rPr>
                <w:lang w:val="ru-RU"/>
              </w:rPr>
            </w:r>
            <w:r>
              <w:rPr>
                <w:b w:val="false"/>
                <w:lang w:val="ru-RU"/>
              </w:rPr>
            </w:r>
            <w:r>
              <w:rPr>
                <w:b w:val="false"/>
                <w:lang w:val="ru-RU"/>
              </w:rPr>
            </w:r>
          </w:p>
        </w:tc>
      </w:tr>
      <w:tr>
        <w:trPr/>
        <w:tc>
          <w:tcPr>
            <w:tcW w:w="2393" w:type="dxa"/>
            <w:vMerge w:val="restart"/>
            <w:textDirection w:val="lrTb"/>
            <w:noWrap w:val="false"/>
          </w:tcPr>
          <w:p>
            <w:pPr>
              <w:rPr>
                <w:b w:val="false"/>
                <w:lang w:val="ru-RU"/>
              </w:rPr>
            </w:pPr>
            <w:r>
              <w:rPr>
                <w:b w:val="false"/>
                <w:lang w:val="ru-RU"/>
              </w:rPr>
            </w:r>
            <w:r>
              <w:rPr>
                <w:lang w:val="ru-RU"/>
              </w:rPr>
              <w:drawing>
                <wp:inline xmlns:wp="http://schemas.openxmlformats.org/drawingml/2006/wordprocessingDrawing" distT="0" distB="0" distL="0" distR="0">
                  <wp:extent cx="1800000" cy="901160"/>
                  <wp:effectExtent l="0" t="0" r="0" b="0"/>
                  <wp:docPr id="5"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8" name="" hidden="0"/>
                          <pic:cNvPicPr>
                            <a:picLocks noChangeAspect="1"/>
                          </pic:cNvPicPr>
                        </pic:nvPicPr>
                        <pic:blipFill>
                          <a:blip r:embed="rId12"/>
                          <a:stretch/>
                        </pic:blipFill>
                        <pic:spPr bwMode="auto">
                          <a:xfrm flipH="0" flipV="0">
                            <a:off x="0" y="0"/>
                            <a:ext cx="1800000" cy="901160"/>
                          </a:xfrm>
                          <a:prstGeom prst="rect">
                            <a:avLst/>
                          </a:prstGeom>
                        </pic:spPr>
                      </pic:pic>
                    </a:graphicData>
                  </a:graphic>
                </wp:inline>
              </w:drawing>
            </w:r>
            <w:r>
              <w:rPr>
                <w:b w:val="false"/>
                <w:lang w:val="ru-RU"/>
              </w:rPr>
            </w:r>
            <w:r>
              <w:rPr>
                <w:b w:val="false"/>
                <w:lang w:val="ru-RU"/>
              </w:rPr>
            </w:r>
          </w:p>
        </w:tc>
        <w:tc>
          <w:tcPr>
            <w:tcW w:w="2393" w:type="dxa"/>
            <w:vMerge w:val="restart"/>
            <w:textDirection w:val="lrTb"/>
            <w:noWrap w:val="false"/>
          </w:tcPr>
          <w:p>
            <w:pPr>
              <w:rPr>
                <w:b w:val="false"/>
                <w:lang w:val="ru-RU"/>
              </w:rPr>
            </w:pPr>
            <w:r>
              <w:rPr>
                <w:b w:val="false"/>
                <w:lang w:val="ru-RU"/>
              </w:rPr>
              <w:t xml:space="preserve">Исключительное И</w:t>
            </w:r>
            <w:r>
              <w:rPr>
                <w:b w:val="false"/>
                <w:lang w:val="ru-RU"/>
              </w:rPr>
            </w:r>
          </w:p>
        </w:tc>
        <w:tc>
          <w:tcPr>
            <w:tcW w:w="2393" w:type="dxa"/>
            <w:vMerge w:val="restart"/>
            <w:textDirection w:val="lrTb"/>
            <w:noWrap w:val="false"/>
          </w:tcPr>
          <w:p>
            <w:pPr>
              <w:rPr>
                <w:b w:val="false"/>
                <w:lang w:val="ru-RU"/>
              </w:rPr>
            </w:pPr>
            <w:r>
              <w:rPr>
                <w:b w:val="false"/>
                <w:lang w:val="ru-RU"/>
              </w:rPr>
              <w:t xml:space="preserve">Только один предыдущий процесс должен быть завершен</w:t>
            </w:r>
            <w:r>
              <w:rPr>
                <w:b w:val="false"/>
                <w:lang w:val="ru-RU"/>
              </w:rPr>
            </w:r>
          </w:p>
        </w:tc>
        <w:tc>
          <w:tcPr>
            <w:tcW w:w="2393" w:type="dxa"/>
            <w:vMerge w:val="restart"/>
            <w:textDirection w:val="lrTb"/>
            <w:noWrap w:val="false"/>
          </w:tcPr>
          <w:p>
            <w:pPr>
              <w:rPr>
                <w:lang w:val="ru-RU"/>
              </w:rPr>
            </w:pPr>
            <w:r>
              <w:rPr>
                <w:b w:val="false"/>
                <w:lang w:val="ru-RU"/>
              </w:rPr>
              <w:t xml:space="preserve">Только один следующий процесс должен быть запущен </w:t>
            </w:r>
            <w:r>
              <w:rPr>
                <w:lang w:val="ru-RU"/>
              </w:rPr>
            </w:r>
          </w:p>
          <w:p>
            <w:pPr>
              <w:rPr>
                <w:b w:val="false"/>
                <w:lang w:val="ru-RU"/>
              </w:rPr>
            </w:pPr>
            <w:r>
              <w:rPr>
                <w:b w:val="false"/>
                <w:lang w:val="ru-RU"/>
              </w:rPr>
            </w:r>
            <w:r>
              <w:rPr>
                <w:b w:val="false"/>
                <w:lang w:val="ru-RU"/>
              </w:rPr>
            </w:r>
          </w:p>
        </w:tc>
      </w:tr>
    </w:tbl>
    <w:p>
      <w:pPr>
        <w:rPr>
          <w:lang w:val="ru-RU"/>
        </w:rPr>
      </w:pPr>
      <w:r>
        <w:rPr>
          <w:lang w:val="ru-RU"/>
        </w:rPr>
      </w:r>
    </w:p>
    <w:p>
      <w:pPr>
        <w:rPr>
          <w:lang w:val="ru-RU"/>
        </w:rPr>
      </w:pPr>
      <w:r>
        <w:rPr>
          <w:lang w:val="ru-RU"/>
        </w:rPr>
      </w:r>
      <w:r>
        <w:rPr>
          <w:lang w:val="ru-RU"/>
        </w:rPr>
      </w:r>
    </w:p>
    <w:p>
      <w:pPr>
        <w:rPr>
          <w:lang w:val="ru-RU"/>
        </w:rPr>
      </w:pPr>
      <w:r>
        <w:rPr>
          <w:lang w:val="ru-RU"/>
        </w:rPr>
      </w:r>
      <w:r>
        <w:rPr>
          <w:lang w:val="ru-RU"/>
        </w:rPr>
        <w:drawing>
          <wp:inline xmlns:wp="http://schemas.openxmlformats.org/drawingml/2006/wordprocessingDrawing" distT="0" distB="0" distL="0" distR="0">
            <wp:extent cx="6011162" cy="2771235"/>
            <wp:effectExtent l="0" t="0" r="0" b="0"/>
            <wp:docPr id="6"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9" name="" hidden="0"/>
                    <pic:cNvPicPr>
                      <a:picLocks noChangeAspect="1"/>
                    </pic:cNvPicPr>
                  </pic:nvPicPr>
                  <pic:blipFill>
                    <a:blip r:embed="rId13"/>
                    <a:stretch/>
                  </pic:blipFill>
                  <pic:spPr bwMode="auto">
                    <a:xfrm flipH="0" flipV="0">
                      <a:off x="0" y="0"/>
                      <a:ext cx="6011162" cy="2771235"/>
                    </a:xfrm>
                    <a:prstGeom prst="rect">
                      <a:avLst/>
                    </a:prstGeom>
                  </pic:spPr>
                </pic:pic>
              </a:graphicData>
            </a:graphic>
          </wp:inline>
        </w:drawing>
      </w:r>
      <w:r>
        <w:rPr>
          <w:lang w:val="ru-RU"/>
        </w:rPr>
      </w:r>
      <w:r>
        <w:rPr>
          <w:lang w:val="ru-RU"/>
        </w:rPr>
      </w:r>
    </w:p>
    <w:p>
      <w:pPr>
        <w:rPr>
          <w:lang w:val="ru-RU"/>
        </w:rPr>
      </w:pPr>
      <w:r>
        <w:rPr>
          <w:lang w:val="ru-RU"/>
        </w:rPr>
      </w:r>
      <w:r>
        <w:rPr>
          <w:lang w:val="ru-RU"/>
        </w:rPr>
      </w:r>
    </w:p>
    <w:p>
      <w:pPr>
        <w:rPr>
          <w:lang w:val="ru-RU"/>
        </w:rPr>
      </w:pPr>
      <w:r>
        <w:rPr>
          <w:lang w:val="ru-RU"/>
        </w:rPr>
      </w:r>
      <w:r>
        <w:drawing>
          <wp:inline xmlns:wp="http://schemas.openxmlformats.org/drawingml/2006/wordprocessingDrawing" distT="0" distB="0" distL="0" distR="0">
            <wp:extent cx="6419849" cy="3047211"/>
            <wp:effectExtent l="0" t="0" r="0" b="0"/>
            <wp:docPr id="7"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0" name="" hidden="0"/>
                    <pic:cNvPicPr>
                      <a:picLocks noChangeAspect="1"/>
                    </pic:cNvPicPr>
                  </pic:nvPicPr>
                  <pic:blipFill>
                    <a:blip r:embed="rId14"/>
                    <a:stretch/>
                  </pic:blipFill>
                  <pic:spPr bwMode="auto">
                    <a:xfrm flipH="0" flipV="0">
                      <a:off x="0" y="0"/>
                      <a:ext cx="6419849" cy="3047211"/>
                    </a:xfrm>
                    <a:prstGeom prst="rect">
                      <a:avLst/>
                    </a:prstGeom>
                  </pic:spPr>
                </pic:pic>
              </a:graphicData>
            </a:graphic>
          </wp:inline>
        </w:drawing>
      </w:r>
      <w:r>
        <w:rPr>
          <w:lang w:val="ru-RU"/>
        </w:rPr>
      </w:r>
      <w:r>
        <w:rPr>
          <w:lang w:val="ru-RU"/>
        </w:rPr>
      </w:r>
    </w:p>
    <w:p>
      <w:pPr>
        <w:rPr>
          <w:lang w:val="ru-RU"/>
        </w:rPr>
      </w:pPr>
      <w:r>
        <w:rPr>
          <w:lang w:val="ru-RU"/>
        </w:rPr>
      </w:r>
      <w:r>
        <w:rPr>
          <w:lang w:val="ru-RU"/>
        </w:rPr>
      </w:r>
    </w:p>
    <w:p>
      <w:pPr>
        <w:rPr>
          <w:lang w:val="ru-RU"/>
        </w:rPr>
      </w:pPr>
      <w:r>
        <w:rPr>
          <w:lang w:val="ru-RU"/>
        </w:rPr>
      </w:r>
      <w:r>
        <w:rPr>
          <w:lang w:val="ru-RU"/>
        </w:rPr>
      </w:r>
    </w:p>
    <w:p>
      <w:pPr>
        <w:rPr>
          <w:lang w:val="ru-RU"/>
        </w:rPr>
      </w:pPr>
      <w:r>
        <w:rPr>
          <w:lang w:val="ru-RU"/>
        </w:rPr>
        <w:t xml:space="preserve">Правила и исключения:</w:t>
      </w:r>
      <w:r>
        <w:rPr>
          <w:lang w:val="ru-RU"/>
        </w:rPr>
      </w:r>
    </w:p>
    <w:p>
      <w:pPr>
        <w:pStyle w:val="167"/>
        <w:numPr>
          <w:ilvl w:val="0"/>
          <w:numId w:val="1"/>
        </w:numPr>
        <w:rPr>
          <w:lang w:val="ru-RU"/>
        </w:rPr>
      </w:pPr>
      <w:r>
        <w:rPr>
          <w:lang w:val="ru-RU"/>
        </w:rPr>
        <w:t xml:space="preserve">каждому слиянию предшесвует разветвление</w:t>
      </w:r>
      <w:r>
        <w:rPr>
          <w:lang w:val="ru-RU"/>
        </w:rPr>
      </w:r>
      <w:r>
        <w:rPr>
          <w:lang w:val="ru-RU"/>
        </w:rPr>
      </w:r>
      <w:r>
        <w:rPr>
          <w:lang w:val="ru-RU"/>
        </w:rPr>
      </w:r>
    </w:p>
    <w:p>
      <w:pPr>
        <w:pStyle w:val="167"/>
        <w:numPr>
          <w:ilvl w:val="0"/>
          <w:numId w:val="1"/>
        </w:numPr>
        <w:rPr>
          <w:lang w:val="ru-RU"/>
        </w:rPr>
      </w:pPr>
      <w:r>
        <w:rPr>
          <w:lang w:val="ru-RU"/>
        </w:rPr>
        <w:t xml:space="preserve">разветвление XOR не может идти перед слиянием AND (и наоборот)</w:t>
      </w:r>
      <w:r>
        <w:rPr>
          <w:lang w:val="ru-RU"/>
        </w:rPr>
      </w:r>
    </w:p>
    <w:p>
      <w:pPr>
        <w:pStyle w:val="167"/>
        <w:numPr>
          <w:ilvl w:val="0"/>
          <w:numId w:val="1"/>
        </w:numPr>
        <w:rPr>
          <w:lang w:val="ru-RU"/>
        </w:rPr>
      </w:pPr>
      <w:r>
        <w:rPr>
          <w:lang w:val="ru-RU"/>
        </w:rPr>
        <w:t xml:space="preserve">разветвление OR не может идти перед слиянием AND (и наоборот)</w:t>
      </w:r>
      <w:r>
        <w:rPr>
          <w:lang w:val="ru-RU"/>
        </w:rPr>
      </w:r>
    </w:p>
    <w:p>
      <w:pPr>
        <w:pStyle w:val="167"/>
        <w:numPr>
          <w:ilvl w:val="0"/>
          <w:numId w:val="1"/>
        </w:numPr>
        <w:rPr>
          <w:lang w:val="ru-RU"/>
        </w:rPr>
      </w:pPr>
      <w:r>
        <w:rPr>
          <w:lang w:val="ru-RU"/>
        </w:rPr>
        <w:t xml:space="preserve">разветвление (слияние), которое имеет дугу на одной стороне, всегда должно иметь более одной дуги на другой стороне</w:t>
      </w:r>
      <w:r>
        <w:rPr>
          <w:lang w:val="ru-RU"/>
        </w:rPr>
      </w:r>
    </w:p>
    <w:p>
      <w:pPr>
        <w:rPr>
          <w:lang w:val="ru-RU"/>
        </w:rPr>
      </w:pPr>
      <w:r>
        <w:rPr>
          <w:lang w:val="ru-RU"/>
        </w:rPr>
        <w:t xml:space="preserve"> </w:t>
      </w:r>
      <w:r/>
    </w:p>
    <w:p>
      <w:pPr>
        <w:rPr>
          <w:lang w:val="ru-RU"/>
        </w:rPr>
      </w:pPr>
      <w:r>
        <w:rPr>
          <w:lang w:val="ru-RU"/>
        </w:rPr>
      </w:r>
      <w:r/>
    </w:p>
    <w:p>
      <w:pPr>
        <w:rPr>
          <w:lang w:val="ru-RU"/>
        </w:rPr>
      </w:pPr>
      <w:r>
        <w:rPr>
          <w:lang w:val="ru-RU"/>
        </w:rPr>
      </w:r>
      <w:r/>
    </w:p>
    <w:p>
      <w:pPr>
        <w:rPr>
          <w:lang w:val="ru-RU"/>
        </w:rPr>
      </w:pPr>
      <w:r>
        <w:rPr>
          <w:lang w:val="ru-RU"/>
        </w:rPr>
        <w:t xml:space="preserve">Авторизация:</w:t>
      </w:r>
      <w:r>
        <w:rPr>
          <w:lang w:val="ru-RU"/>
        </w:rPr>
      </w:r>
    </w:p>
    <w:p>
      <w:pPr>
        <w:rPr>
          <w:lang w:val="ru-RU"/>
        </w:rPr>
      </w:pPr>
      <w:r>
        <w:rPr>
          <w:lang w:val="ru-RU"/>
        </w:rPr>
      </w:r>
      <w:r>
        <w:drawing>
          <wp:inline xmlns:wp="http://schemas.openxmlformats.org/drawingml/2006/wordprocessingDrawing" distT="0" distB="0" distL="0" distR="0">
            <wp:extent cx="5698998" cy="2745247"/>
            <wp:effectExtent l="0" t="0" r="0" b="0"/>
            <wp:docPr id="8" name="" hidden="false"/>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11" name="" hidden="0"/>
                    <pic:cNvPicPr>
                      <a:picLocks noChangeAspect="1"/>
                    </pic:cNvPicPr>
                  </pic:nvPicPr>
                  <pic:blipFill>
                    <a:blip r:embed="rId15"/>
                    <a:stretch/>
                  </pic:blipFill>
                  <pic:spPr bwMode="auto">
                    <a:xfrm flipH="0" flipV="0">
                      <a:off x="0" y="0"/>
                      <a:ext cx="5698998" cy="2745247"/>
                    </a:xfrm>
                    <a:prstGeom prst="rect">
                      <a:avLst/>
                    </a:prstGeom>
                  </pic:spPr>
                </pic:pic>
              </a:graphicData>
            </a:graphic>
          </wp:inline>
        </w:drawing>
      </w:r>
      <w:r>
        <w:rPr>
          <w:lang w:val="ru-RU"/>
        </w:rPr>
      </w:r>
      <w:r>
        <w:rPr>
          <w:lang w:val="ru-RU"/>
        </w:rPr>
      </w:r>
    </w:p>
    <w:p>
      <w:pPr>
        <w:rPr>
          <w:lang w:val="ru-RU"/>
        </w:rPr>
      </w:pPr>
      <w:r>
        <w:rPr>
          <w:lang w:val="ru-RU"/>
        </w:rPr>
      </w:r>
      <w:r>
        <w:rPr>
          <w:lang w:val="ru-RU"/>
        </w:rPr>
      </w:r>
    </w:p>
    <w:sectPr>
      <w:footnotePr/>
      <w:type w:val="nextPage"/>
      <w:pgSz w:w="11906" w:h="16838"/>
      <w:pgMar w:top="1134" w:right="850" w:bottom="1134" w:left="1701" w:gutter="0" w:header="709" w:footer="709"/>
      <w:cols w:num="1" w:sep="0" w:space="708" w:equalWidth="1"/>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10000000000000000"/>
  </w:font>
  <w:font w:name="Courier New">
    <w:panose1 w:val="02070409020205020404"/>
  </w:font>
  <w:font w:name="Symbol">
    <w:panose1 w:val="05010000000000000000"/>
  </w:font>
  <w:font w:name="Arial">
    <w:panose1 w:val="020B0A04020102020204"/>
  </w:font>
  <w:font w:name="Calibri">
    <w:panose1 w:val="020F0502020204030204"/>
  </w:font>
  <w:font w:name="Times New Roman">
    <w:panose1 w:val="02020603050405020304"/>
  </w:font>
  <w:font w:name="Cambria">
    <w:panose1 w:val="02040503050406030204"/>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mc:Ignorable="w14 wp14">
  <w:footnote w:type="separator" w:id="-1">
    <w:p>
      <w:pPr>
        <w:spacing w:lineRule="auto" w:line="240" w:after="0"/>
      </w:pPr>
      <w:r/>
      <w:r>
        <w:separator/>
      </w:r>
    </w:p>
  </w:footnote>
  <w:footnote w:type="continuationSeparator" w:id="0">
    <w:p>
      <w:pPr>
        <w:spacing w:lineRule="auto" w:line="240" w:after="0"/>
      </w:pPr>
      <w: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start w:val="1"/>
      <w:numFmt w:val="bullet"/>
      <w:suff w:val="tab"/>
      <w:lvlText w:val="·"/>
      <w:lvlJc w:val="left"/>
      <w:pPr>
        <w:ind w:left="720" w:hanging="359"/>
      </w:pPr>
      <w:rPr>
        <w:rFonts w:ascii="Symbol" w:hAnsi="Symbol" w:cs="Symbol" w:eastAsia="Symbol"/>
      </w:rPr>
    </w:lvl>
    <w:lvl w:ilvl="1">
      <w:start w:val="1"/>
      <w:numFmt w:val="bullet"/>
      <w:suff w:val="tab"/>
      <w:lvlText w:val="o"/>
      <w:lvlJc w:val="left"/>
      <w:pPr>
        <w:ind w:left="1440" w:hanging="359"/>
      </w:pPr>
      <w:rPr>
        <w:rFonts w:ascii="Courier New" w:hAnsi="Courier New" w:cs="Courier New" w:eastAsia="Courier New"/>
      </w:rPr>
    </w:lvl>
    <w:lvl w:ilvl="2">
      <w:start w:val="1"/>
      <w:numFmt w:val="bullet"/>
      <w:suff w:val="tab"/>
      <w:lvlText w:val="§"/>
      <w:lvlJc w:val="left"/>
      <w:pPr>
        <w:ind w:left="2160" w:hanging="359"/>
      </w:pPr>
      <w:rPr>
        <w:rFonts w:ascii="Wingdings" w:hAnsi="Wingdings" w:cs="Wingdings" w:eastAsia="Wingdings"/>
      </w:rPr>
    </w:lvl>
    <w:lvl w:ilvl="3">
      <w:start w:val="1"/>
      <w:numFmt w:val="bullet"/>
      <w:suff w:val="tab"/>
      <w:lvlText w:val="·"/>
      <w:lvlJc w:val="left"/>
      <w:pPr>
        <w:ind w:left="2880" w:hanging="359"/>
      </w:pPr>
      <w:rPr>
        <w:rFonts w:ascii="Symbol" w:hAnsi="Symbol" w:cs="Symbol" w:eastAsia="Symbol"/>
      </w:rPr>
    </w:lvl>
    <w:lvl w:ilvl="4">
      <w:start w:val="1"/>
      <w:numFmt w:val="bullet"/>
      <w:suff w:val="tab"/>
      <w:lvlText w:val="o"/>
      <w:lvlJc w:val="left"/>
      <w:pPr>
        <w:ind w:left="3600" w:hanging="359"/>
      </w:pPr>
      <w:rPr>
        <w:rFonts w:ascii="Courier New" w:hAnsi="Courier New" w:cs="Courier New" w:eastAsia="Courier New"/>
      </w:rPr>
    </w:lvl>
    <w:lvl w:ilvl="5">
      <w:start w:val="1"/>
      <w:numFmt w:val="bullet"/>
      <w:suff w:val="tab"/>
      <w:lvlText w:val="§"/>
      <w:lvlJc w:val="left"/>
      <w:pPr>
        <w:ind w:left="4320" w:hanging="359"/>
      </w:pPr>
      <w:rPr>
        <w:rFonts w:ascii="Wingdings" w:hAnsi="Wingdings" w:cs="Wingdings" w:eastAsia="Wingdings"/>
      </w:rPr>
    </w:lvl>
    <w:lvl w:ilvl="6">
      <w:start w:val="1"/>
      <w:numFmt w:val="bullet"/>
      <w:suff w:val="tab"/>
      <w:lvlText w:val="·"/>
      <w:lvlJc w:val="left"/>
      <w:pPr>
        <w:ind w:left="5040" w:hanging="359"/>
      </w:pPr>
      <w:rPr>
        <w:rFonts w:ascii="Symbol" w:hAnsi="Symbol" w:cs="Symbol" w:eastAsia="Symbol"/>
      </w:rPr>
    </w:lvl>
    <w:lvl w:ilvl="7">
      <w:start w:val="1"/>
      <w:numFmt w:val="bullet"/>
      <w:suff w:val="tab"/>
      <w:lvlText w:val="o"/>
      <w:lvlJc w:val="left"/>
      <w:pPr>
        <w:ind w:left="5760" w:hanging="359"/>
      </w:pPr>
      <w:rPr>
        <w:rFonts w:ascii="Courier New" w:hAnsi="Courier New" w:cs="Courier New" w:eastAsia="Courier New"/>
      </w:rPr>
    </w:lvl>
    <w:lvl w:ilvl="8">
      <w:start w:val="1"/>
      <w:numFmt w:val="bullet"/>
      <w:suff w:val="tab"/>
      <w:lvlText w:val="§"/>
      <w:lvlJc w:val="left"/>
      <w:pPr>
        <w:ind w:left="6480" w:hanging="359"/>
      </w:pPr>
      <w:rPr>
        <w:rFonts w:ascii="Wingdings" w:hAnsi="Wingdings" w:cs="Wingdings" w:eastAsia="Wingdings"/>
      </w:rPr>
    </w:lvl>
  </w:abstractNum>
  <w:num w:numId="1">
    <w:abstractNumId w:val="0"/>
  </w:num>
</w:numbering>
</file>

<file path=word/settings.xml><?xml version="1.0" encoding="utf-8"?>
<w:settings xmlns:w="http://schemas.openxmlformats.org/wordprocessingml/2006/main" xmlns:m="http://schemas.openxmlformats.org/officeDocument/2006/math" xmlns:o="urn:schemas-microsoft-com:office:office" xmlns:v="urn:schemas-microsoft-com:vml">
  <w:clrSchemeMapping w:accent1="accent1" w:accent2="accent2" w:accent3="accent3" w:accent4="accent4" w:accent5="accent5" w:accent6="accent6" w:bg1="light1" w:bg2="light2" w:followedHyperlink="followedHyperlink" w:hyperlink="hyperlink" w:t1="dark1" w:t2="dark2"/>
  <w:defaultTabStop w:val="708"/>
  <m:mathPr/>
  <w:trackRevisions w:val="false"/>
  <w:footnotePr>
    <w:footnote w:id="-1"/>
    <w:footnote w:id="0"/>
    <w:numFmt w:val="decimal"/>
    <w:numRestart w:val="continuous"/>
    <w:numStart w:val="1"/>
    <w:pos w:val="pageBottom"/>
  </w:footnotePr>
  <w:zoom w:percent="10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themeFontLang w:val="en-US" w:eastAsia="zh-CN"/>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Arial" w:hAnsi="Arial" w:cs="Arial" w:eastAsia="Arial" w:hint="default"/>
        <w:color w:val="auto"/>
        <w:spacing w:val="0"/>
        <w:position w:val="0"/>
        <w:sz w:val="22"/>
        <w:szCs w:val="22"/>
        <w:lang w:val="en-US" w:bidi="ar-SA" w:eastAsia="en-US"/>
      </w:rPr>
    </w:rPrDefault>
    <w:pPrDefault>
      <w:pPr>
        <w:ind w:left="0" w:right="0" w:hanging="0"/>
        <w:jc w:val="left"/>
        <w:spacing w:lineRule="auto" w:line="276" w:after="200" w:afterAutospacing="0" w:before="0" w:beforeAutospacing="0"/>
        <w:shd w:val="nil" w:color="auto" w:fill="FFFFFF"/>
        <w:pBdr>
          <w:left w:val="none" w:color="000000" w:sz="4" w:space="0"/>
          <w:top w:val="none" w:color="000000" w:sz="4" w:space="0"/>
          <w:right w:val="none" w:color="000000" w:sz="4" w:space="0"/>
          <w:bottom w:val="none" w:color="000000" w:sz="4" w:space="0"/>
          <w:between w:val="none" w:color="000000" w:sz="4" w:space="0"/>
        </w:pBdr>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2">
    <w:name w:val="Heading 1 Char"/>
    <w:basedOn w:val="9"/>
    <w:uiPriority w:val="9"/>
    <w:rPr>
      <w:rFonts w:ascii="Arial" w:hAnsi="Arial" w:cs="Arial" w:eastAsia="Arial"/>
      <w:b/>
      <w:bCs/>
      <w:color w:val="000000" w:themeColor="text1"/>
      <w:sz w:val="48"/>
      <w:szCs w:val="48"/>
    </w:rPr>
  </w:style>
  <w:style w:type="character" w:styleId="14">
    <w:name w:val="Heading 2 Char"/>
    <w:basedOn w:val="9"/>
    <w:uiPriority w:val="9"/>
    <w:rPr>
      <w:rFonts w:ascii="Arial" w:hAnsi="Arial" w:cs="Arial" w:eastAsia="Arial"/>
      <w:b/>
      <w:bCs/>
      <w:color w:val="000000" w:themeColor="text1"/>
      <w:sz w:val="40"/>
      <w:szCs w:val="40"/>
    </w:rPr>
  </w:style>
  <w:style w:type="character" w:styleId="16">
    <w:name w:val="Heading 3 Char"/>
    <w:basedOn w:val="9"/>
    <w:uiPriority w:val="9"/>
    <w:rPr>
      <w:rFonts w:ascii="Arial" w:hAnsi="Arial" w:cs="Arial" w:eastAsia="Arial"/>
      <w:b/>
      <w:bCs/>
      <w:i/>
      <w:iCs/>
      <w:color w:val="000000" w:themeColor="text1"/>
      <w:sz w:val="40"/>
      <w:szCs w:val="40"/>
    </w:rPr>
  </w:style>
  <w:style w:type="character" w:styleId="18">
    <w:name w:val="Heading 4 Char"/>
    <w:basedOn w:val="9"/>
    <w:uiPriority w:val="9"/>
    <w:rPr>
      <w:rFonts w:ascii="Arial" w:hAnsi="Arial" w:cs="Arial" w:eastAsia="Arial"/>
      <w:color w:val="232323"/>
      <w:sz w:val="32"/>
      <w:szCs w:val="32"/>
    </w:rPr>
  </w:style>
  <w:style w:type="character" w:styleId="20">
    <w:name w:val="Heading 5 Char"/>
    <w:basedOn w:val="9"/>
    <w:uiPriority w:val="9"/>
    <w:rPr>
      <w:rFonts w:ascii="Arial" w:hAnsi="Arial" w:cs="Arial" w:eastAsia="Arial"/>
      <w:b/>
      <w:bCs/>
      <w:color w:val="444444"/>
      <w:sz w:val="28"/>
      <w:szCs w:val="28"/>
    </w:rPr>
  </w:style>
  <w:style w:type="character" w:styleId="22">
    <w:name w:val="Heading 6 Char"/>
    <w:basedOn w:val="9"/>
    <w:uiPriority w:val="9"/>
    <w:rPr>
      <w:rFonts w:ascii="Arial" w:hAnsi="Arial" w:cs="Arial" w:eastAsia="Arial"/>
      <w:i/>
      <w:iCs/>
      <w:color w:val="232323"/>
      <w:sz w:val="28"/>
      <w:szCs w:val="28"/>
    </w:rPr>
  </w:style>
  <w:style w:type="character" w:styleId="24">
    <w:name w:val="Heading 7 Char"/>
    <w:basedOn w:val="9"/>
    <w:uiPriority w:val="9"/>
    <w:rPr>
      <w:rFonts w:ascii="Arial" w:hAnsi="Arial" w:cs="Arial" w:eastAsia="Arial"/>
      <w:b/>
      <w:bCs/>
      <w:color w:val="606060"/>
      <w:sz w:val="28"/>
      <w:szCs w:val="28"/>
    </w:rPr>
  </w:style>
  <w:style w:type="character" w:styleId="26">
    <w:name w:val="Heading 8 Char"/>
    <w:basedOn w:val="9"/>
    <w:uiPriority w:val="9"/>
    <w:rPr>
      <w:rFonts w:ascii="Arial" w:hAnsi="Arial" w:cs="Arial" w:eastAsia="Arial"/>
      <w:color w:val="444444"/>
      <w:sz w:val="24"/>
      <w:szCs w:val="24"/>
    </w:rPr>
  </w:style>
  <w:style w:type="character" w:styleId="28">
    <w:name w:val="Heading 9 Char"/>
    <w:basedOn w:val="9"/>
    <w:uiPriority w:val="9"/>
    <w:rPr>
      <w:rFonts w:ascii="Arial" w:hAnsi="Arial" w:cs="Arial" w:eastAsia="Arial"/>
      <w:i/>
      <w:iCs/>
      <w:color w:val="444444"/>
      <w:sz w:val="23"/>
      <w:szCs w:val="23"/>
    </w:rPr>
  </w:style>
  <w:style w:type="table" w:styleId="38">
    <w:name w:val="Table Grid"/>
    <w:basedOn w:val="158"/>
    <w:uiPriority w:val="59"/>
    <w:pPr>
      <w:spacing w:lineRule="auto" w:line="240" w:after="0"/>
    </w:pPr>
    <w:tblPr>
      <w:tblInd w:w="0" w:type="dxa"/>
      <w:tblBorders>
        <w:left w:val="single" w:color="000000" w:sz="4" w:space="0"/>
        <w:top w:val="single" w:color="000000" w:sz="4" w:space="0"/>
        <w:right w:val="single" w:color="000000" w:sz="4" w:space="0"/>
        <w:bottom w:val="single" w:color="000000" w:sz="4" w:space="0"/>
        <w:insideV w:val="single" w:color="000000" w:sz="4" w:space="0"/>
        <w:insideH w:val="single" w:color="000000" w:sz="4" w:space="0"/>
      </w:tblBorders>
      <w:tblCellMar>
        <w:left w:w="108" w:type="dxa"/>
        <w:top w:w="0" w:type="dxa"/>
        <w:right w:w="108" w:type="dxa"/>
        <w:bottom w:w="0" w:type="dxa"/>
      </w:tblCellMar>
    </w:tblPr>
  </w:style>
  <w:style w:type="table" w:styleId="39">
    <w:name w:val="Lined"/>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F2F2F2"/>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40">
    <w:name w:val="Lined - Accent 1"/>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41">
    <w:name w:val="Lined - Accent 2"/>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42">
    <w:name w:val="Lined - Accent 3"/>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559"/>
      </w:tcPr>
    </w:tblStylePr>
    <w:tblStylePr w:type="firstRow">
      <w:rPr>
        <w:rFonts w:ascii="Arial" w:hAnsi="Arial"/>
        <w:color w:val="F2F2F2"/>
        <w:sz w:val="22"/>
      </w:rPr>
      <w:tcPr>
        <w:shd w:val="clear" w:color="auto" w:fill="9BB559"/>
      </w:tcPr>
    </w:tblStylePr>
    <w:tblStylePr w:type="lastCol">
      <w:rPr>
        <w:rFonts w:ascii="Arial" w:hAnsi="Arial"/>
        <w:color w:val="F2F2F2"/>
        <w:sz w:val="22"/>
      </w:rPr>
      <w:tcPr>
        <w:shd w:val="clear" w:color="auto" w:fill="9BB559"/>
      </w:tcPr>
    </w:tblStylePr>
    <w:tblStylePr w:type="lastRow">
      <w:rPr>
        <w:rFonts w:ascii="Arial" w:hAnsi="Arial"/>
        <w:color w:val="F2F2F2"/>
        <w:sz w:val="22"/>
      </w:rPr>
      <w:tcPr>
        <w:shd w:val="clear" w:color="auto" w:fill="9BB559"/>
      </w:tcPr>
    </w:tblStylePr>
  </w:style>
  <w:style w:type="table" w:styleId="43">
    <w:name w:val="Lined - Accent 4"/>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44">
    <w:name w:val="Lined - Accent 5"/>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45">
    <w:name w:val="Lined - Accent 6"/>
    <w:basedOn w:val="158"/>
    <w:uiPriority w:val="99"/>
    <w:rPr>
      <w:color w:val="404040"/>
    </w:rPr>
    <w:pPr>
      <w:spacing w:lineRule="auto" w:line="240" w:after="0"/>
    </w:pPr>
    <w:tblPr>
      <w:tblStyleRowBandSize w:val="1"/>
      <w:tblStyleColBandSize w:val="1"/>
      <w:tblInd w:w="0" w:type="dxa"/>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table" w:styleId="46">
    <w:name w:val="Bordered"/>
    <w:basedOn w:val="158"/>
    <w:uiPriority w:val="99"/>
    <w:pPr>
      <w:spacing w:lineRule="auto" w:line="240" w:after="0"/>
    </w:pPr>
    <w:tblPr>
      <w:tblStyleRowBandSize w:val="1"/>
      <w:tblStyleColBandSize w:val="1"/>
      <w:tblInd w:w="0" w:type="dxa"/>
      <w:tblBorders>
        <w:left w:val="single" w:color="D9D9D9" w:sz="4" w:space="0"/>
        <w:top w:val="single" w:color="D9D9D9" w:sz="4" w:space="0"/>
        <w:right w:val="single" w:color="D9D9D9" w:sz="4" w:space="0"/>
        <w:bottom w:val="single" w:color="D9D9D9" w:sz="4" w:space="0"/>
        <w:insideV w:val="single" w:color="D9D9D9" w:sz="4" w:space="0"/>
        <w:insideH w:val="single" w:color="D9D9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9D9D9" w:sz="4" w:space="0"/>
          <w:top w:val="single" w:color="D9D9D9" w:sz="4" w:space="0"/>
          <w:right w:val="single" w:color="D9D9D9" w:sz="4" w:space="0"/>
          <w:bottom w:val="single" w:color="D9D9D9" w:sz="4" w:space="0"/>
        </w:tcBorders>
      </w:tcPr>
    </w:tblStylePr>
    <w:tblStylePr w:type="firstCol">
      <w:rPr>
        <w:rFonts w:ascii="Arial" w:hAnsi="Arial"/>
        <w:color w:val="404040"/>
        <w:sz w:val="22"/>
      </w:rPr>
      <w:tcPr>
        <w:tcBorders>
          <w:right w:val="single" w:color="7F7F7F" w:sz="12" w:space="0"/>
        </w:tcBorders>
      </w:tcPr>
    </w:tblStylePr>
    <w:tblStylePr w:type="firstRow">
      <w:rPr>
        <w:rFonts w:ascii="Arial" w:hAnsi="Arial"/>
        <w:color w:val="404040"/>
        <w:sz w:val="22"/>
      </w:rPr>
      <w:tcPr>
        <w:tcBorders>
          <w:bottom w:val="single" w:color="7F7F7F" w:sz="12" w:space="0"/>
        </w:tcBorders>
      </w:tcPr>
    </w:tblStylePr>
    <w:tblStylePr w:type="lastCol">
      <w:rPr>
        <w:rFonts w:ascii="Arial" w:hAnsi="Arial"/>
        <w:color w:val="404040"/>
        <w:sz w:val="22"/>
      </w:rPr>
      <w:tcPr>
        <w:tcBorders>
          <w:left w:val="single" w:color="7F7F7F" w:sz="12" w:space="0"/>
        </w:tcBorders>
      </w:tcPr>
    </w:tblStylePr>
    <w:tblStylePr w:type="lastRow">
      <w:rPr>
        <w:rFonts w:ascii="Arial" w:hAnsi="Arial"/>
        <w:color w:val="404040"/>
        <w:sz w:val="22"/>
      </w:rPr>
      <w:tcPr>
        <w:tcBorders>
          <w:top w:val="single" w:color="7F7F7F" w:sz="12" w:space="0"/>
        </w:tcBorders>
      </w:tcPr>
    </w:tblStylePr>
  </w:style>
  <w:style w:type="table" w:styleId="47">
    <w:name w:val="Bordered - Accent 1"/>
    <w:basedOn w:val="158"/>
    <w:uiPriority w:val="99"/>
    <w:pPr>
      <w:spacing w:lineRule="auto" w:line="240" w:after="0"/>
    </w:pPr>
    <w:tblPr>
      <w:tblStyleRowBandSize w:val="1"/>
      <w:tblStyleColBandSize w:val="1"/>
      <w:tblInd w:w="0" w:type="dxa"/>
      <w:tblBorders>
        <w:left w:val="single" w:color="B8CCE4" w:sz="4" w:space="0"/>
        <w:top w:val="single" w:color="B8CCE4" w:sz="4" w:space="0"/>
        <w:right w:val="single" w:color="B8CCE4" w:sz="4" w:space="0"/>
        <w:bottom w:val="single" w:color="B8CCE4" w:sz="4" w:space="0"/>
        <w:insideV w:val="single" w:color="B8CCE4" w:sz="4" w:space="0"/>
        <w:insideH w:val="single" w:color="B8CCE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8CCE4" w:sz="4" w:space="0"/>
          <w:top w:val="single" w:color="B8CCE4" w:sz="4" w:space="0"/>
          <w:right w:val="single" w:color="B8CCE4" w:sz="4" w:space="0"/>
          <w:bottom w:val="single" w:color="B8CCE4" w:sz="4" w:space="0"/>
        </w:tcBorders>
      </w:tcPr>
    </w:tblStylePr>
    <w:tblStylePr w:type="firstCol">
      <w:rPr>
        <w:rFonts w:ascii="Arial" w:hAnsi="Arial"/>
        <w:color w:val="404040"/>
        <w:sz w:val="22"/>
      </w:rPr>
      <w:tcPr>
        <w:tcBorders>
          <w:right w:val="single" w:color="4F81BD" w:sz="12" w:space="0"/>
        </w:tcBorders>
      </w:tcPr>
    </w:tblStylePr>
    <w:tblStylePr w:type="firstRow">
      <w:rPr>
        <w:rFonts w:ascii="Arial" w:hAnsi="Arial"/>
        <w:color w:val="404040"/>
        <w:sz w:val="22"/>
      </w:rPr>
      <w:tcPr>
        <w:tcBorders>
          <w:bottom w:val="single" w:color="4F81BD" w:sz="12" w:space="0"/>
        </w:tcBorders>
      </w:tcPr>
    </w:tblStylePr>
    <w:tblStylePr w:type="lastCol">
      <w:rPr>
        <w:rFonts w:ascii="Arial" w:hAnsi="Arial"/>
        <w:color w:val="404040"/>
        <w:sz w:val="22"/>
      </w:rPr>
      <w:tcPr>
        <w:tcBorders>
          <w:left w:val="single" w:color="4F81BD" w:sz="12" w:space="0"/>
        </w:tcBorders>
      </w:tcPr>
    </w:tblStylePr>
    <w:tblStylePr w:type="lastRow">
      <w:rPr>
        <w:rFonts w:ascii="Arial" w:hAnsi="Arial"/>
        <w:color w:val="404040"/>
        <w:sz w:val="22"/>
      </w:rPr>
      <w:tcPr>
        <w:tcBorders>
          <w:top w:val="single" w:color="4F81BD" w:sz="12" w:space="0"/>
        </w:tcBorders>
      </w:tcPr>
    </w:tblStylePr>
  </w:style>
  <w:style w:type="table" w:styleId="48">
    <w:name w:val="Bordered - Accent 2"/>
    <w:basedOn w:val="158"/>
    <w:uiPriority w:val="99"/>
    <w:pPr>
      <w:spacing w:lineRule="auto" w:line="240" w:after="0"/>
    </w:pPr>
    <w:tblPr>
      <w:tblStyleRowBandSize w:val="1"/>
      <w:tblStyleColBandSize w:val="1"/>
      <w:tblInd w:w="0" w:type="dxa"/>
      <w:tblBorders>
        <w:left w:val="single" w:color="E5B8B7" w:sz="4" w:space="0"/>
        <w:top w:val="single" w:color="E5B8B7" w:sz="4" w:space="0"/>
        <w:right w:val="single" w:color="E5B8B7" w:sz="4" w:space="0"/>
        <w:bottom w:val="single" w:color="E5B8B7" w:sz="4" w:space="0"/>
        <w:insideV w:val="single" w:color="E5B8B7" w:sz="4" w:space="0"/>
        <w:insideH w:val="single" w:color="E5B8B7" w:sz="4" w:space="0"/>
      </w:tblBorders>
      <w:tblCellMar>
        <w:left w:w="170" w:type="dxa"/>
        <w:top w:w="96" w:type="dxa"/>
        <w:right w:w="170" w:type="dxa"/>
        <w:bottom w:w="96" w:type="dxa"/>
      </w:tblCellMar>
    </w:tblPr>
    <w:tblStylePr w:type="band1Horz">
      <w:rPr>
        <w:rFonts w:ascii="Arial" w:hAnsi="Arial"/>
        <w:color w:val="404040"/>
        <w:sz w:val="22"/>
      </w:rPr>
      <w:tcPr>
        <w:tcBorders>
          <w:left w:val="single" w:color="E5B8B7" w:sz="4" w:space="0"/>
          <w:top w:val="single" w:color="E5B8B7" w:sz="4" w:space="0"/>
          <w:right w:val="single" w:color="E5B8B7" w:sz="4" w:space="0"/>
          <w:bottom w:val="single" w:color="E5B8B7" w:sz="4" w:space="0"/>
        </w:tcBorders>
      </w:tcPr>
    </w:tblStylePr>
    <w:tblStylePr w:type="firstCol">
      <w:rPr>
        <w:rFonts w:ascii="Arial" w:hAnsi="Arial"/>
        <w:color w:val="404040"/>
        <w:sz w:val="22"/>
      </w:rPr>
      <w:tcPr>
        <w:tcBorders>
          <w:right w:val="single" w:color="D99594" w:sz="12" w:space="0"/>
        </w:tcBorders>
      </w:tcPr>
    </w:tblStylePr>
    <w:tblStylePr w:type="firstRow">
      <w:rPr>
        <w:rFonts w:ascii="Arial" w:hAnsi="Arial"/>
        <w:color w:val="404040"/>
        <w:sz w:val="22"/>
      </w:rPr>
      <w:tcPr>
        <w:tcBorders>
          <w:bottom w:val="single" w:color="D99594" w:sz="12" w:space="0"/>
        </w:tcBorders>
      </w:tcPr>
    </w:tblStylePr>
    <w:tblStylePr w:type="lastCol">
      <w:rPr>
        <w:rFonts w:ascii="Arial" w:hAnsi="Arial"/>
        <w:color w:val="404040"/>
        <w:sz w:val="22"/>
      </w:rPr>
      <w:tcPr>
        <w:tcBorders>
          <w:left w:val="single" w:color="D99594" w:sz="12" w:space="0"/>
        </w:tcBorders>
      </w:tcPr>
    </w:tblStylePr>
    <w:tblStylePr w:type="lastRow">
      <w:rPr>
        <w:rFonts w:ascii="Arial" w:hAnsi="Arial"/>
        <w:color w:val="404040"/>
        <w:sz w:val="22"/>
      </w:rPr>
      <w:tcPr>
        <w:tcBorders>
          <w:top w:val="single" w:color="D99594" w:sz="12" w:space="0"/>
        </w:tcBorders>
      </w:tcPr>
    </w:tblStylePr>
  </w:style>
  <w:style w:type="table" w:styleId="49">
    <w:name w:val="Bordered - Accent 3"/>
    <w:basedOn w:val="158"/>
    <w:uiPriority w:val="99"/>
    <w:pPr>
      <w:spacing w:lineRule="auto" w:line="240" w:after="0"/>
    </w:pPr>
    <w:tblPr>
      <w:tblStyleRowBandSize w:val="1"/>
      <w:tblStyleColBandSize w:val="1"/>
      <w:tblInd w:w="0" w:type="dxa"/>
      <w:tblBorders>
        <w:left w:val="single" w:color="D6E3BC" w:sz="4" w:space="0"/>
        <w:top w:val="single" w:color="D6E3BC" w:sz="4" w:space="0"/>
        <w:right w:val="single" w:color="D6E3BC" w:sz="4" w:space="0"/>
        <w:bottom w:val="single" w:color="D6E3BC" w:sz="4" w:space="0"/>
        <w:insideV w:val="single" w:color="D6E3BC" w:sz="4" w:space="0"/>
        <w:insideH w:val="single" w:color="D6E3BC" w:sz="4" w:space="0"/>
      </w:tblBorders>
      <w:tblCellMar>
        <w:left w:w="170" w:type="dxa"/>
        <w:top w:w="96" w:type="dxa"/>
        <w:right w:w="170" w:type="dxa"/>
        <w:bottom w:w="96" w:type="dxa"/>
      </w:tblCellMar>
    </w:tblPr>
    <w:tblStylePr w:type="band1Horz">
      <w:rPr>
        <w:rFonts w:ascii="Arial" w:hAnsi="Arial"/>
        <w:color w:val="404040"/>
        <w:sz w:val="22"/>
      </w:rPr>
      <w:tcPr>
        <w:tcBorders>
          <w:left w:val="single" w:color="D6E3BC" w:sz="4" w:space="0"/>
          <w:top w:val="single" w:color="D6E3BC" w:sz="4" w:space="0"/>
          <w:right w:val="single" w:color="D6E3BC" w:sz="4" w:space="0"/>
          <w:bottom w:val="single" w:color="D6E3BC" w:sz="4" w:space="0"/>
        </w:tcBorders>
      </w:tcPr>
    </w:tblStylePr>
    <w:tblStylePr w:type="firstCol">
      <w:rPr>
        <w:rFonts w:ascii="Arial" w:hAnsi="Arial"/>
        <w:color w:val="404040"/>
        <w:sz w:val="22"/>
      </w:rPr>
      <w:tcPr>
        <w:tcBorders>
          <w:right w:val="single" w:color="C2D69B" w:sz="12" w:space="0"/>
        </w:tcBorders>
      </w:tcPr>
    </w:tblStylePr>
    <w:tblStylePr w:type="firstRow">
      <w:rPr>
        <w:rFonts w:ascii="Arial" w:hAnsi="Arial"/>
        <w:color w:val="404040"/>
        <w:sz w:val="22"/>
      </w:rPr>
      <w:tcPr>
        <w:tcBorders>
          <w:bottom w:val="single" w:color="C2D69B" w:sz="12" w:space="0"/>
        </w:tcBorders>
      </w:tcPr>
    </w:tblStylePr>
    <w:tblStylePr w:type="lastCol">
      <w:rPr>
        <w:rFonts w:ascii="Arial" w:hAnsi="Arial"/>
        <w:color w:val="404040"/>
        <w:sz w:val="22"/>
      </w:rPr>
      <w:tcPr>
        <w:tcBorders>
          <w:left w:val="single" w:color="C2D69B" w:sz="12" w:space="0"/>
        </w:tcBorders>
      </w:tcPr>
    </w:tblStylePr>
    <w:tblStylePr w:type="lastRow">
      <w:rPr>
        <w:rFonts w:ascii="Arial" w:hAnsi="Arial"/>
        <w:color w:val="404040"/>
        <w:sz w:val="22"/>
      </w:rPr>
      <w:tcPr>
        <w:tcBorders>
          <w:top w:val="single" w:color="C2D69B" w:sz="12" w:space="0"/>
        </w:tcBorders>
      </w:tcPr>
    </w:tblStylePr>
  </w:style>
  <w:style w:type="table" w:styleId="50">
    <w:name w:val="Bordered - Accent 4"/>
    <w:basedOn w:val="158"/>
    <w:uiPriority w:val="99"/>
    <w:pPr>
      <w:spacing w:lineRule="auto" w:line="240" w:after="0"/>
    </w:pPr>
    <w:tblPr>
      <w:tblStyleRowBandSize w:val="1"/>
      <w:tblStyleColBandSize w:val="1"/>
      <w:tblInd w:w="0" w:type="dxa"/>
      <w:tblBorders>
        <w:left w:val="single" w:color="CCC0D9" w:sz="4" w:space="0"/>
        <w:top w:val="single" w:color="CCC0D9" w:sz="4" w:space="0"/>
        <w:right w:val="single" w:color="CCC0D9" w:sz="4" w:space="0"/>
        <w:bottom w:val="single" w:color="CCC0D9" w:sz="4" w:space="0"/>
        <w:insideV w:val="single" w:color="CCC0D9" w:sz="4" w:space="0"/>
        <w:insideH w:val="single" w:color="CCC0D9" w:sz="4" w:space="0"/>
      </w:tblBorders>
      <w:tblCellMar>
        <w:left w:w="170" w:type="dxa"/>
        <w:top w:w="96" w:type="dxa"/>
        <w:right w:w="170" w:type="dxa"/>
        <w:bottom w:w="96" w:type="dxa"/>
      </w:tblCellMar>
    </w:tblPr>
    <w:tblStylePr w:type="band1Horz">
      <w:rPr>
        <w:rFonts w:ascii="Arial" w:hAnsi="Arial"/>
        <w:color w:val="404040"/>
        <w:sz w:val="22"/>
      </w:rPr>
      <w:tcPr>
        <w:tcBorders>
          <w:left w:val="single" w:color="CCC0D9" w:sz="4" w:space="0"/>
          <w:top w:val="single" w:color="CCC0D9" w:sz="4" w:space="0"/>
          <w:right w:val="single" w:color="CCC0D9" w:sz="4" w:space="0"/>
          <w:bottom w:val="single" w:color="CCC0D9" w:sz="4" w:space="0"/>
        </w:tcBorders>
      </w:tcPr>
    </w:tblStylePr>
    <w:tblStylePr w:type="firstCol">
      <w:rPr>
        <w:rFonts w:ascii="Arial" w:hAnsi="Arial"/>
        <w:color w:val="404040"/>
        <w:sz w:val="22"/>
      </w:rPr>
      <w:tcPr>
        <w:tcBorders>
          <w:right w:val="single" w:color="B2A1C7" w:sz="12" w:space="0"/>
        </w:tcBorders>
      </w:tcPr>
    </w:tblStylePr>
    <w:tblStylePr w:type="firstRow">
      <w:rPr>
        <w:rFonts w:ascii="Arial" w:hAnsi="Arial"/>
        <w:color w:val="404040"/>
        <w:sz w:val="22"/>
      </w:rPr>
      <w:tcPr>
        <w:tcBorders>
          <w:bottom w:val="single" w:color="B2A1C7" w:sz="12" w:space="0"/>
        </w:tcBorders>
      </w:tcPr>
    </w:tblStylePr>
    <w:tblStylePr w:type="lastCol">
      <w:rPr>
        <w:rFonts w:ascii="Arial" w:hAnsi="Arial"/>
        <w:color w:val="404040"/>
        <w:sz w:val="22"/>
      </w:rPr>
      <w:tcPr>
        <w:tcBorders>
          <w:left w:val="single" w:color="B2A1C7" w:sz="12" w:space="0"/>
        </w:tcBorders>
      </w:tcPr>
    </w:tblStylePr>
    <w:tblStylePr w:type="lastRow">
      <w:rPr>
        <w:rFonts w:ascii="Arial" w:hAnsi="Arial"/>
        <w:color w:val="404040"/>
        <w:sz w:val="22"/>
      </w:rPr>
      <w:tcPr>
        <w:tcBorders>
          <w:top w:val="single" w:color="B2A1C7" w:sz="12" w:space="0"/>
        </w:tcBorders>
      </w:tcPr>
    </w:tblStylePr>
  </w:style>
  <w:style w:type="table" w:styleId="51">
    <w:name w:val="Bordered - Accent 5"/>
    <w:basedOn w:val="158"/>
    <w:uiPriority w:val="99"/>
    <w:pPr>
      <w:spacing w:lineRule="auto" w:line="240" w:after="0"/>
    </w:pPr>
    <w:tblPr>
      <w:tblStyleRowBandSize w:val="1"/>
      <w:tblStyleColBandSize w:val="1"/>
      <w:tblInd w:w="0" w:type="dxa"/>
      <w:tblBorders>
        <w:left w:val="single" w:color="B6DDE8" w:sz="4" w:space="0"/>
        <w:top w:val="single" w:color="B6DDE8" w:sz="4" w:space="0"/>
        <w:right w:val="single" w:color="B6DDE8" w:sz="4" w:space="0"/>
        <w:bottom w:val="single" w:color="B6DDE8" w:sz="4" w:space="0"/>
        <w:insideV w:val="single" w:color="B6DDE8" w:sz="4" w:space="0"/>
        <w:insideH w:val="single" w:color="B6DDE8" w:sz="4" w:space="0"/>
      </w:tblBorders>
      <w:tblCellMar>
        <w:left w:w="170" w:type="dxa"/>
        <w:top w:w="96" w:type="dxa"/>
        <w:right w:w="170" w:type="dxa"/>
        <w:bottom w:w="96" w:type="dxa"/>
      </w:tblCellMar>
    </w:tblPr>
    <w:tblStylePr w:type="band1Horz">
      <w:rPr>
        <w:rFonts w:ascii="Arial" w:hAnsi="Arial"/>
        <w:color w:val="404040"/>
        <w:sz w:val="22"/>
      </w:rPr>
      <w:tcPr>
        <w:tcBorders>
          <w:left w:val="single" w:color="B6DDE8" w:sz="4" w:space="0"/>
          <w:top w:val="single" w:color="B6DDE8" w:sz="4" w:space="0"/>
          <w:right w:val="single" w:color="B6DDE8" w:sz="4" w:space="0"/>
          <w:bottom w:val="single" w:color="B6DDE8" w:sz="4" w:space="0"/>
        </w:tcBorders>
      </w:tcPr>
    </w:tblStylePr>
    <w:tblStylePr w:type="firstCol">
      <w:rPr>
        <w:rFonts w:ascii="Arial" w:hAnsi="Arial"/>
        <w:color w:val="404040"/>
        <w:sz w:val="22"/>
      </w:rPr>
      <w:tcPr>
        <w:tcBorders>
          <w:right w:val="single" w:color="92CDDC" w:sz="12" w:space="0"/>
        </w:tcBorders>
      </w:tcPr>
    </w:tblStylePr>
    <w:tblStylePr w:type="firstRow">
      <w:rPr>
        <w:rFonts w:ascii="Arial" w:hAnsi="Arial"/>
        <w:color w:val="404040"/>
        <w:sz w:val="22"/>
      </w:rPr>
      <w:tcPr>
        <w:tcBorders>
          <w:bottom w:val="single" w:color="92CDDC" w:sz="12" w:space="0"/>
        </w:tcBorders>
      </w:tcPr>
    </w:tblStylePr>
    <w:tblStylePr w:type="lastCol">
      <w:rPr>
        <w:rFonts w:ascii="Arial" w:hAnsi="Arial"/>
        <w:color w:val="404040"/>
        <w:sz w:val="22"/>
      </w:rPr>
      <w:tcPr>
        <w:tcBorders>
          <w:left w:val="single" w:color="92CDDC" w:sz="12" w:space="0"/>
        </w:tcBorders>
      </w:tcPr>
    </w:tblStylePr>
    <w:tblStylePr w:type="lastRow">
      <w:rPr>
        <w:rFonts w:ascii="Arial" w:hAnsi="Arial"/>
        <w:color w:val="404040"/>
        <w:sz w:val="22"/>
      </w:rPr>
      <w:tcPr>
        <w:tcBorders>
          <w:top w:val="single" w:color="92CDDC" w:sz="12" w:space="0"/>
        </w:tcBorders>
      </w:tcPr>
    </w:tblStylePr>
  </w:style>
  <w:style w:type="table" w:styleId="52">
    <w:name w:val="Bordered - Accent 6"/>
    <w:basedOn w:val="158"/>
    <w:uiPriority w:val="99"/>
    <w:pPr>
      <w:spacing w:lineRule="auto" w:line="240" w:after="0"/>
    </w:pPr>
    <w:tblPr>
      <w:tblStyleRowBandSize w:val="1"/>
      <w:tblStyleColBandSize w:val="1"/>
      <w:tblInd w:w="0" w:type="dxa"/>
      <w:tblBorders>
        <w:left w:val="single" w:color="FBD4B4" w:sz="4" w:space="0"/>
        <w:top w:val="single" w:color="FBD4B4" w:sz="4" w:space="0"/>
        <w:right w:val="single" w:color="FBD4B4" w:sz="4" w:space="0"/>
        <w:bottom w:val="single" w:color="FBD4B4" w:sz="4" w:space="0"/>
        <w:insideV w:val="single" w:color="FBD4B4" w:sz="4" w:space="0"/>
        <w:insideH w:val="single" w:color="FBD4B4" w:sz="4" w:space="0"/>
      </w:tblBorders>
      <w:tblCellMar>
        <w:left w:w="170" w:type="dxa"/>
        <w:top w:w="96" w:type="dxa"/>
        <w:right w:w="170" w:type="dxa"/>
        <w:bottom w:w="96" w:type="dxa"/>
      </w:tblCellMar>
    </w:tblPr>
    <w:tblStylePr w:type="band1Horz">
      <w:rPr>
        <w:rFonts w:ascii="Arial" w:hAnsi="Arial"/>
        <w:color w:val="404040"/>
        <w:sz w:val="22"/>
      </w:rPr>
      <w:tcPr>
        <w:tcBorders>
          <w:left w:val="single" w:color="FBD4B4" w:sz="4" w:space="0"/>
          <w:top w:val="single" w:color="FBD4B4" w:sz="4" w:space="0"/>
          <w:right w:val="single" w:color="FBD4B4" w:sz="4" w:space="0"/>
          <w:bottom w:val="single" w:color="FBD4B4" w:sz="4" w:space="0"/>
        </w:tcBorders>
      </w:tcPr>
    </w:tblStylePr>
    <w:tblStylePr w:type="firstCol">
      <w:rPr>
        <w:rFonts w:ascii="Arial" w:hAnsi="Arial"/>
        <w:color w:val="404040"/>
        <w:sz w:val="22"/>
      </w:rPr>
      <w:tcPr>
        <w:tcBorders>
          <w:right w:val="single" w:color="FABF8F" w:sz="12" w:space="0"/>
        </w:tcBorders>
      </w:tcPr>
    </w:tblStylePr>
    <w:tblStylePr w:type="firstRow">
      <w:rPr>
        <w:rFonts w:ascii="Arial" w:hAnsi="Arial"/>
        <w:color w:val="404040"/>
        <w:sz w:val="22"/>
      </w:rPr>
      <w:tcPr>
        <w:tcBorders>
          <w:bottom w:val="single" w:color="FABF8F" w:sz="12" w:space="0"/>
        </w:tcBorders>
      </w:tcPr>
    </w:tblStylePr>
    <w:tblStylePr w:type="lastCol">
      <w:rPr>
        <w:rFonts w:ascii="Arial" w:hAnsi="Arial"/>
        <w:color w:val="404040"/>
        <w:sz w:val="22"/>
      </w:rPr>
      <w:tcPr>
        <w:tcBorders>
          <w:left w:val="single" w:color="FABF8F" w:sz="12" w:space="0"/>
        </w:tcBorders>
      </w:tcPr>
    </w:tblStylePr>
    <w:tblStylePr w:type="lastRow">
      <w:rPr>
        <w:rFonts w:ascii="Arial" w:hAnsi="Arial"/>
        <w:color w:val="404040"/>
        <w:sz w:val="22"/>
      </w:rPr>
      <w:tcPr>
        <w:tcBorders>
          <w:top w:val="single" w:color="FABF8F" w:sz="12" w:space="0"/>
        </w:tcBorders>
      </w:tcPr>
    </w:tblStylePr>
  </w:style>
  <w:style w:type="table" w:styleId="53">
    <w:name w:val="Bordered &amp; Lined"/>
    <w:basedOn w:val="158"/>
    <w:uiPriority w:val="99"/>
    <w:rPr>
      <w:color w:val="404040"/>
    </w:rPr>
    <w:pPr>
      <w:spacing w:lineRule="auto" w:line="240" w:after="0"/>
    </w:pPr>
    <w:tblPr>
      <w:tblStyleRowBandSize w:val="1"/>
      <w:tblStyleColBandSize w:val="1"/>
      <w:tblInd w:w="0" w:type="dxa"/>
      <w:tblBorders>
        <w:left w:val="single" w:color="595959" w:sz="4" w:space="0"/>
        <w:top w:val="single" w:color="595959" w:sz="4" w:space="0"/>
        <w:right w:val="single" w:color="595959" w:sz="4" w:space="0"/>
        <w:bottom w:val="single" w:color="595959" w:sz="4" w:space="0"/>
        <w:insideV w:val="single" w:color="595959" w:sz="4" w:space="0"/>
        <w:insideH w:val="single" w:color="595959"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F2F2"/>
      </w:tcPr>
    </w:tblStylePr>
    <w:tblStylePr w:type="band2Vert">
      <w:rPr>
        <w:rFonts w:ascii="Arial" w:hAnsi="Arial"/>
        <w:color w:val="404040"/>
        <w:sz w:val="22"/>
      </w:rPr>
      <w:tcPr>
        <w:shd w:val="clear" w:color="auto" w:fill="D9D9D9"/>
      </w:tcPr>
    </w:tblStylePr>
    <w:tblStylePr w:type="firstCol">
      <w:rPr>
        <w:rFonts w:ascii="Arial" w:hAnsi="Arial"/>
        <w:color w:val="F2F2F2"/>
        <w:sz w:val="22"/>
      </w:rPr>
      <w:tcPr>
        <w:shd w:val="clear" w:color="auto" w:fill="7F7F7F"/>
      </w:tcPr>
    </w:tblStylePr>
    <w:tblStylePr w:type="firstRow">
      <w:rPr>
        <w:rFonts w:ascii="Arial" w:hAnsi="Arial"/>
        <w:color w:val="F2F2F2"/>
        <w:sz w:val="22"/>
      </w:rPr>
      <w:tcPr>
        <w:shd w:val="clear" w:color="auto" w:fill="7F7F7F"/>
      </w:tcPr>
    </w:tblStylePr>
    <w:tblStylePr w:type="lastCol">
      <w:rPr>
        <w:rFonts w:ascii="Arial" w:hAnsi="Arial"/>
        <w:color w:val="F2F2F2"/>
        <w:sz w:val="22"/>
      </w:rPr>
      <w:tcPr>
        <w:shd w:val="clear" w:color="auto" w:fill="7F7F7F"/>
      </w:tcPr>
    </w:tblStylePr>
    <w:tblStylePr w:type="lastRow">
      <w:rPr>
        <w:rFonts w:ascii="Arial" w:hAnsi="Arial"/>
        <w:color w:val="F2F2F2"/>
        <w:sz w:val="22"/>
      </w:rPr>
      <w:tcPr>
        <w:shd w:val="clear" w:color="auto" w:fill="7F7F7F"/>
      </w:tcPr>
    </w:tblStylePr>
  </w:style>
  <w:style w:type="table" w:styleId="54">
    <w:name w:val="Bordered &amp; Lined - Accent 1"/>
    <w:basedOn w:val="158"/>
    <w:uiPriority w:val="99"/>
    <w:rPr>
      <w:color w:val="404040"/>
    </w:rPr>
    <w:pPr>
      <w:spacing w:lineRule="auto" w:line="240" w:after="0"/>
    </w:pPr>
    <w:tblPr>
      <w:tblStyleRowBandSize w:val="1"/>
      <w:tblStyleColBandSize w:val="1"/>
      <w:tblInd w:w="0" w:type="dxa"/>
      <w:tblBorders>
        <w:left w:val="single" w:color="1F497D" w:sz="4" w:space="0"/>
        <w:top w:val="single" w:color="1F497D" w:sz="4" w:space="0"/>
        <w:right w:val="single" w:color="1F497D" w:sz="4" w:space="0"/>
        <w:bottom w:val="single" w:color="1F497D" w:sz="4" w:space="0"/>
        <w:insideV w:val="single" w:color="1F497D" w:sz="4" w:space="0"/>
        <w:insideH w:val="single" w:color="1F497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C6D9F1"/>
      </w:tcPr>
    </w:tblStylePr>
    <w:tblStylePr w:type="band2Vert">
      <w:rPr>
        <w:rFonts w:ascii="Arial" w:hAnsi="Arial"/>
        <w:color w:val="404040"/>
        <w:sz w:val="22"/>
      </w:rPr>
      <w:tcPr>
        <w:shd w:val="clear" w:color="auto" w:fill="C6D9F1"/>
      </w:tcPr>
    </w:tblStylePr>
    <w:tblStylePr w:type="firstCol">
      <w:rPr>
        <w:rFonts w:ascii="Arial" w:hAnsi="Arial"/>
        <w:color w:val="F2F2F2"/>
        <w:sz w:val="22"/>
      </w:rPr>
      <w:tcPr>
        <w:shd w:val="clear" w:color="auto" w:fill="548DD4"/>
      </w:tcPr>
    </w:tblStylePr>
    <w:tblStylePr w:type="firstRow">
      <w:rPr>
        <w:rFonts w:ascii="Arial" w:hAnsi="Arial"/>
        <w:color w:val="F2F2F2"/>
        <w:sz w:val="22"/>
      </w:rPr>
      <w:tcPr>
        <w:shd w:val="clear" w:color="auto" w:fill="548DD4"/>
      </w:tcPr>
    </w:tblStylePr>
    <w:tblStylePr w:type="lastCol">
      <w:rPr>
        <w:rFonts w:ascii="Arial" w:hAnsi="Arial"/>
        <w:color w:val="F2F2F2"/>
        <w:sz w:val="22"/>
      </w:rPr>
      <w:tcPr>
        <w:shd w:val="clear" w:color="auto" w:fill="548DD4"/>
      </w:tcPr>
    </w:tblStylePr>
    <w:tblStylePr w:type="lastRow">
      <w:rPr>
        <w:rFonts w:ascii="Arial" w:hAnsi="Arial"/>
        <w:color w:val="F2F2F2"/>
        <w:sz w:val="22"/>
      </w:rPr>
      <w:tcPr>
        <w:shd w:val="clear" w:color="auto" w:fill="548DD4"/>
      </w:tcPr>
    </w:tblStylePr>
  </w:style>
  <w:style w:type="table" w:styleId="55">
    <w:name w:val="Bordered &amp; Lined - Accent 2"/>
    <w:basedOn w:val="158"/>
    <w:uiPriority w:val="99"/>
    <w:rPr>
      <w:color w:val="404040"/>
    </w:rPr>
    <w:pPr>
      <w:spacing w:lineRule="auto" w:line="240" w:after="0"/>
    </w:pPr>
    <w:tblPr>
      <w:tblStyleRowBandSize w:val="1"/>
      <w:tblStyleColBandSize w:val="1"/>
      <w:tblInd w:w="0" w:type="dxa"/>
      <w:tblBorders>
        <w:left w:val="single" w:color="C0504D" w:sz="4" w:space="0"/>
        <w:top w:val="single" w:color="C0504D" w:sz="4" w:space="0"/>
        <w:right w:val="single" w:color="C0504D" w:sz="4" w:space="0"/>
        <w:bottom w:val="single" w:color="C0504D" w:sz="4" w:space="0"/>
        <w:insideV w:val="single" w:color="C0504D" w:sz="4" w:space="0"/>
        <w:insideH w:val="single" w:color="C0504D"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2DBDB"/>
      </w:tcPr>
    </w:tblStylePr>
    <w:tblStylePr w:type="band2Vert">
      <w:rPr>
        <w:rFonts w:ascii="Arial" w:hAnsi="Arial"/>
        <w:color w:val="404040"/>
        <w:sz w:val="22"/>
      </w:rPr>
      <w:tcPr>
        <w:shd w:val="clear" w:color="auto" w:fill="F2DBDB"/>
      </w:tcPr>
    </w:tblStylePr>
    <w:tblStylePr w:type="firstCol">
      <w:rPr>
        <w:rFonts w:ascii="Arial" w:hAnsi="Arial"/>
        <w:color w:val="F2F2F2"/>
        <w:sz w:val="22"/>
      </w:rPr>
      <w:tcPr>
        <w:shd w:val="clear" w:color="auto" w:fill="D99594"/>
      </w:tcPr>
    </w:tblStylePr>
    <w:tblStylePr w:type="firstRow">
      <w:rPr>
        <w:rFonts w:ascii="Arial" w:hAnsi="Arial"/>
        <w:color w:val="F2F2F2"/>
        <w:sz w:val="22"/>
      </w:rPr>
      <w:tcPr>
        <w:shd w:val="clear" w:color="auto" w:fill="D99594"/>
      </w:tcPr>
    </w:tblStylePr>
    <w:tblStylePr w:type="lastCol">
      <w:rPr>
        <w:rFonts w:ascii="Arial" w:hAnsi="Arial"/>
        <w:color w:val="F2F2F2"/>
        <w:sz w:val="22"/>
      </w:rPr>
      <w:tcPr>
        <w:shd w:val="clear" w:color="auto" w:fill="D99594"/>
      </w:tcPr>
    </w:tblStylePr>
    <w:tblStylePr w:type="lastRow">
      <w:rPr>
        <w:rFonts w:ascii="Arial" w:hAnsi="Arial"/>
        <w:color w:val="F2F2F2"/>
        <w:sz w:val="22"/>
      </w:rPr>
      <w:tcPr>
        <w:shd w:val="clear" w:color="auto" w:fill="D99594"/>
      </w:tcPr>
    </w:tblStylePr>
  </w:style>
  <w:style w:type="table" w:styleId="56">
    <w:name w:val="Bordered &amp; Lined - Accent 3"/>
    <w:basedOn w:val="158"/>
    <w:uiPriority w:val="99"/>
    <w:rPr>
      <w:color w:val="404040"/>
    </w:rPr>
    <w:pPr>
      <w:spacing w:lineRule="auto" w:line="240" w:after="0"/>
    </w:pPr>
    <w:tblPr>
      <w:tblStyleRowBandSize w:val="1"/>
      <w:tblStyleColBandSize w:val="1"/>
      <w:tblInd w:w="0" w:type="dxa"/>
      <w:tblBorders>
        <w:left w:val="single" w:color="76923C" w:sz="4" w:space="0"/>
        <w:top w:val="single" w:color="76923C" w:sz="4" w:space="0"/>
        <w:right w:val="single" w:color="76923C" w:sz="4" w:space="0"/>
        <w:bottom w:val="single" w:color="76923C" w:sz="4" w:space="0"/>
        <w:insideV w:val="single" w:color="76923C" w:sz="4" w:space="0"/>
        <w:insideH w:val="single" w:color="76923C"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AF1DD"/>
      </w:tcPr>
    </w:tblStylePr>
    <w:tblStylePr w:type="band2Vert">
      <w:rPr>
        <w:rFonts w:ascii="Arial" w:hAnsi="Arial"/>
        <w:color w:val="404040"/>
        <w:sz w:val="22"/>
      </w:rPr>
      <w:tcPr>
        <w:shd w:val="clear" w:color="auto" w:fill="EAF1DD"/>
      </w:tcPr>
    </w:tblStylePr>
    <w:tblStylePr w:type="firstCol">
      <w:rPr>
        <w:rFonts w:ascii="Arial" w:hAnsi="Arial"/>
        <w:color w:val="F2F2F2"/>
        <w:sz w:val="22"/>
      </w:rPr>
      <w:tcPr>
        <w:shd w:val="clear" w:color="auto" w:fill="9BBB59"/>
      </w:tcPr>
    </w:tblStylePr>
    <w:tblStylePr w:type="firstRow">
      <w:rPr>
        <w:rFonts w:ascii="Arial" w:hAnsi="Arial"/>
        <w:color w:val="F2F2F2"/>
        <w:sz w:val="22"/>
      </w:rPr>
      <w:tcPr>
        <w:shd w:val="clear" w:color="auto" w:fill="9BBB59"/>
      </w:tcPr>
    </w:tblStylePr>
    <w:tblStylePr w:type="lastCol">
      <w:rPr>
        <w:rFonts w:ascii="Arial" w:hAnsi="Arial"/>
        <w:color w:val="F2F2F2"/>
        <w:sz w:val="22"/>
      </w:rPr>
      <w:tcPr>
        <w:shd w:val="clear" w:color="auto" w:fill="9BBB59"/>
      </w:tcPr>
    </w:tblStylePr>
    <w:tblStylePr w:type="lastRow">
      <w:rPr>
        <w:rFonts w:ascii="Arial" w:hAnsi="Arial"/>
        <w:color w:val="F2F2F2"/>
        <w:sz w:val="22"/>
      </w:rPr>
      <w:tcPr>
        <w:shd w:val="clear" w:color="auto" w:fill="9BBB59"/>
      </w:tcPr>
    </w:tblStylePr>
  </w:style>
  <w:style w:type="table" w:styleId="57">
    <w:name w:val="Bordered &amp; Lined - Accent 4"/>
    <w:basedOn w:val="158"/>
    <w:uiPriority w:val="99"/>
    <w:rPr>
      <w:color w:val="404040"/>
    </w:rPr>
    <w:pPr>
      <w:spacing w:lineRule="auto" w:line="240" w:after="0"/>
    </w:pPr>
    <w:tblPr>
      <w:tblStyleRowBandSize w:val="1"/>
      <w:tblStyleColBandSize w:val="1"/>
      <w:tblInd w:w="0" w:type="dxa"/>
      <w:tblBorders>
        <w:left w:val="single" w:color="8064A2" w:sz="4" w:space="0"/>
        <w:top w:val="single" w:color="8064A2" w:sz="4" w:space="0"/>
        <w:right w:val="single" w:color="8064A2" w:sz="4" w:space="0"/>
        <w:bottom w:val="single" w:color="8064A2" w:sz="4" w:space="0"/>
        <w:insideV w:val="single" w:color="8064A2" w:sz="4" w:space="0"/>
        <w:insideH w:val="single" w:color="8064A2"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E5DFEC"/>
      </w:tcPr>
    </w:tblStylePr>
    <w:tblStylePr w:type="band2Vert">
      <w:rPr>
        <w:rFonts w:ascii="Arial" w:hAnsi="Arial"/>
        <w:color w:val="404040"/>
        <w:sz w:val="22"/>
      </w:rPr>
      <w:tcPr>
        <w:shd w:val="clear" w:color="auto" w:fill="E5DFEC"/>
      </w:tcPr>
    </w:tblStylePr>
    <w:tblStylePr w:type="firstCol">
      <w:rPr>
        <w:rFonts w:ascii="Arial" w:hAnsi="Arial"/>
        <w:color w:val="F2F2F2"/>
        <w:sz w:val="22"/>
      </w:rPr>
      <w:tcPr>
        <w:shd w:val="clear" w:color="auto" w:fill="B2A1C7"/>
      </w:tcPr>
    </w:tblStylePr>
    <w:tblStylePr w:type="firstRow">
      <w:rPr>
        <w:rFonts w:ascii="Arial" w:hAnsi="Arial"/>
        <w:color w:val="F2F2F2"/>
        <w:sz w:val="22"/>
      </w:rPr>
      <w:tcPr>
        <w:shd w:val="clear" w:color="auto" w:fill="B2A1C7"/>
      </w:tcPr>
    </w:tblStylePr>
    <w:tblStylePr w:type="lastCol">
      <w:rPr>
        <w:rFonts w:ascii="Arial" w:hAnsi="Arial"/>
        <w:color w:val="F2F2F2"/>
        <w:sz w:val="22"/>
      </w:rPr>
      <w:tcPr>
        <w:shd w:val="clear" w:color="auto" w:fill="B2A1C7"/>
      </w:tcPr>
    </w:tblStylePr>
    <w:tblStylePr w:type="lastRow">
      <w:rPr>
        <w:rFonts w:ascii="Arial" w:hAnsi="Arial"/>
        <w:color w:val="F2F2F2"/>
        <w:sz w:val="22"/>
      </w:rPr>
      <w:tcPr>
        <w:shd w:val="clear" w:color="auto" w:fill="B2A1C7"/>
      </w:tcPr>
    </w:tblStylePr>
  </w:style>
  <w:style w:type="table" w:styleId="58">
    <w:name w:val="Bordered &amp; Lined - Accent 5"/>
    <w:basedOn w:val="158"/>
    <w:uiPriority w:val="99"/>
    <w:rPr>
      <w:color w:val="404040"/>
    </w:rPr>
    <w:pPr>
      <w:spacing w:lineRule="auto" w:line="240" w:after="0"/>
    </w:pPr>
    <w:tblPr>
      <w:tblStyleRowBandSize w:val="1"/>
      <w:tblStyleColBandSize w:val="1"/>
      <w:tblInd w:w="0" w:type="dxa"/>
      <w:tblBorders>
        <w:left w:val="single" w:color="31849B" w:sz="4" w:space="0"/>
        <w:top w:val="single" w:color="31849B" w:sz="4" w:space="0"/>
        <w:right w:val="single" w:color="31849B" w:sz="4" w:space="0"/>
        <w:bottom w:val="single" w:color="31849B" w:sz="4" w:space="0"/>
        <w:insideV w:val="single" w:color="31849B" w:sz="4" w:space="0"/>
        <w:insideH w:val="single" w:color="31849B"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DAEEF3"/>
      </w:tcPr>
    </w:tblStylePr>
    <w:tblStylePr w:type="band2Vert">
      <w:rPr>
        <w:rFonts w:ascii="Arial" w:hAnsi="Arial"/>
        <w:color w:val="404040"/>
        <w:sz w:val="22"/>
      </w:rPr>
      <w:tcPr>
        <w:shd w:val="clear" w:color="auto" w:fill="DAEEF3"/>
      </w:tcPr>
    </w:tblStylePr>
    <w:tblStylePr w:type="firstCol">
      <w:rPr>
        <w:rFonts w:ascii="Arial" w:hAnsi="Arial"/>
        <w:color w:val="F2F2F2"/>
        <w:sz w:val="22"/>
      </w:rPr>
      <w:tcPr>
        <w:shd w:val="clear" w:color="auto" w:fill="4BACC6"/>
      </w:tcPr>
    </w:tblStylePr>
    <w:tblStylePr w:type="firstRow">
      <w:rPr>
        <w:rFonts w:ascii="Arial" w:hAnsi="Arial"/>
        <w:color w:val="F2F2F2"/>
        <w:sz w:val="22"/>
      </w:rPr>
      <w:tcPr>
        <w:shd w:val="clear" w:color="auto" w:fill="4BACC6"/>
      </w:tcPr>
    </w:tblStylePr>
    <w:tblStylePr w:type="lastCol">
      <w:rPr>
        <w:rFonts w:ascii="Arial" w:hAnsi="Arial"/>
        <w:color w:val="F2F2F2"/>
        <w:sz w:val="22"/>
      </w:rPr>
      <w:tcPr>
        <w:shd w:val="clear" w:color="auto" w:fill="4BACC6"/>
      </w:tcPr>
    </w:tblStylePr>
    <w:tblStylePr w:type="lastRow">
      <w:rPr>
        <w:rFonts w:ascii="Arial" w:hAnsi="Arial"/>
        <w:color w:val="F2F2F2"/>
        <w:sz w:val="22"/>
      </w:rPr>
      <w:tcPr>
        <w:shd w:val="clear" w:color="auto" w:fill="4BACC6"/>
      </w:tcPr>
    </w:tblStylePr>
  </w:style>
  <w:style w:type="table" w:styleId="59">
    <w:name w:val="Bordered &amp; Lined - Accent 6"/>
    <w:basedOn w:val="158"/>
    <w:uiPriority w:val="99"/>
    <w:rPr>
      <w:color w:val="404040"/>
    </w:rPr>
    <w:pPr>
      <w:spacing w:lineRule="auto" w:line="240" w:after="0"/>
    </w:pPr>
    <w:tblPr>
      <w:tblStyleRowBandSize w:val="1"/>
      <w:tblStyleColBandSize w:val="1"/>
      <w:tblInd w:w="0" w:type="dxa"/>
      <w:tblBorders>
        <w:left w:val="single" w:color="E36C0A" w:sz="4" w:space="0"/>
        <w:top w:val="single" w:color="E36C0A" w:sz="4" w:space="0"/>
        <w:right w:val="single" w:color="E36C0A" w:sz="4" w:space="0"/>
        <w:bottom w:val="single" w:color="E36C0A" w:sz="4" w:space="0"/>
        <w:insideV w:val="single" w:color="E36C0A" w:sz="4" w:space="0"/>
        <w:insideH w:val="single" w:color="E36C0A" w:sz="4" w:space="0"/>
      </w:tblBorders>
      <w:tblCellMar>
        <w:left w:w="170" w:type="dxa"/>
        <w:top w:w="96" w:type="dxa"/>
        <w:right w:w="170" w:type="dxa"/>
        <w:bottom w:w="96" w:type="dxa"/>
      </w:tblCellMar>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auto" w:fill="FDE9D9"/>
      </w:tcPr>
    </w:tblStylePr>
    <w:tblStylePr w:type="band2Vert">
      <w:rPr>
        <w:rFonts w:ascii="Arial" w:hAnsi="Arial"/>
        <w:color w:val="404040"/>
        <w:sz w:val="22"/>
      </w:rPr>
      <w:tcPr>
        <w:shd w:val="clear" w:color="auto" w:fill="FDE9D9"/>
      </w:tcPr>
    </w:tblStylePr>
    <w:tblStylePr w:type="firstCol">
      <w:rPr>
        <w:rFonts w:ascii="Arial" w:hAnsi="Arial"/>
        <w:color w:val="F2F2F2"/>
        <w:sz w:val="22"/>
      </w:rPr>
      <w:tcPr>
        <w:shd w:val="clear" w:color="auto" w:fill="F79646"/>
      </w:tcPr>
    </w:tblStylePr>
    <w:tblStylePr w:type="firstRow">
      <w:rPr>
        <w:rFonts w:ascii="Arial" w:hAnsi="Arial"/>
        <w:color w:val="F2F2F2"/>
        <w:sz w:val="22"/>
      </w:rPr>
      <w:tcPr>
        <w:shd w:val="clear" w:color="auto" w:fill="F79646"/>
      </w:tcPr>
    </w:tblStylePr>
    <w:tblStylePr w:type="lastCol">
      <w:rPr>
        <w:rFonts w:ascii="Arial" w:hAnsi="Arial"/>
        <w:color w:val="F2F2F2"/>
        <w:sz w:val="22"/>
      </w:rPr>
      <w:tcPr>
        <w:shd w:val="clear" w:color="auto" w:fill="F79646"/>
      </w:tcPr>
    </w:tblStylePr>
    <w:tblStylePr w:type="lastRow">
      <w:rPr>
        <w:rFonts w:ascii="Arial" w:hAnsi="Arial"/>
        <w:color w:val="F2F2F2"/>
        <w:sz w:val="22"/>
      </w:rPr>
      <w:tcPr>
        <w:shd w:val="clear" w:color="auto" w:fill="F79646"/>
      </w:tcPr>
    </w:tblStylePr>
  </w:style>
  <w:style w:type="character" w:styleId="60">
    <w:name w:val="Hyperlink"/>
    <w:uiPriority w:val="99"/>
    <w:unhideWhenUsed/>
    <w:rPr>
      <w:color w:val="0000FF" w:themeColor="hyperlink"/>
      <w:u w:val="single"/>
    </w:rPr>
  </w:style>
  <w:style w:type="paragraph" w:styleId="61">
    <w:name w:val="footnote text"/>
    <w:basedOn w:val="148"/>
    <w:uiPriority w:val="99"/>
    <w:semiHidden/>
    <w:unhideWhenUsed/>
    <w:rPr>
      <w:sz w:val="20"/>
    </w:rPr>
    <w:pPr>
      <w:spacing w:lineRule="auto" w:line="240" w:after="0"/>
    </w:pPr>
  </w:style>
  <w:style w:type="character" w:styleId="62">
    <w:name w:val="Footnote Text Char"/>
    <w:basedOn w:val="9"/>
    <w:uiPriority w:val="99"/>
    <w:semiHidden/>
    <w:rPr>
      <w:sz w:val="20"/>
    </w:rPr>
  </w:style>
  <w:style w:type="character" w:styleId="63">
    <w:name w:val="footnote reference"/>
    <w:basedOn w:val="9"/>
    <w:uiPriority w:val="99"/>
    <w:semiHidden/>
    <w:unhideWhenUsed/>
    <w:rPr>
      <w:vertAlign w:val="superscript"/>
    </w:rPr>
  </w:style>
  <w:style w:type="paragraph" w:styleId="64">
    <w:name w:val="toc 1"/>
    <w:basedOn w:val="148"/>
    <w:next w:val="148"/>
    <w:uiPriority w:val="39"/>
    <w:unhideWhenUsed/>
    <w:pPr>
      <w:ind w:left="0" w:right="0" w:hanging="0"/>
      <w:spacing w:after="57"/>
    </w:pPr>
  </w:style>
  <w:style w:type="paragraph" w:styleId="65">
    <w:name w:val="toc 2"/>
    <w:basedOn w:val="148"/>
    <w:next w:val="148"/>
    <w:uiPriority w:val="39"/>
    <w:unhideWhenUsed/>
    <w:pPr>
      <w:ind w:left="283" w:right="0" w:hanging="0"/>
      <w:spacing w:after="57"/>
    </w:pPr>
  </w:style>
  <w:style w:type="paragraph" w:styleId="66">
    <w:name w:val="toc 3"/>
    <w:basedOn w:val="148"/>
    <w:next w:val="148"/>
    <w:uiPriority w:val="39"/>
    <w:unhideWhenUsed/>
    <w:pPr>
      <w:ind w:left="567" w:right="0" w:hanging="0"/>
      <w:spacing w:after="57"/>
    </w:pPr>
  </w:style>
  <w:style w:type="paragraph" w:styleId="67">
    <w:name w:val="toc 4"/>
    <w:basedOn w:val="148"/>
    <w:next w:val="148"/>
    <w:uiPriority w:val="39"/>
    <w:unhideWhenUsed/>
    <w:pPr>
      <w:ind w:left="850" w:right="0" w:hanging="0"/>
      <w:spacing w:after="57"/>
    </w:pPr>
  </w:style>
  <w:style w:type="paragraph" w:styleId="68">
    <w:name w:val="toc 5"/>
    <w:basedOn w:val="148"/>
    <w:next w:val="148"/>
    <w:uiPriority w:val="39"/>
    <w:unhideWhenUsed/>
    <w:pPr>
      <w:ind w:left="1134" w:right="0" w:hanging="0"/>
      <w:spacing w:after="57"/>
    </w:pPr>
  </w:style>
  <w:style w:type="paragraph" w:styleId="69">
    <w:name w:val="toc 6"/>
    <w:basedOn w:val="148"/>
    <w:next w:val="148"/>
    <w:uiPriority w:val="39"/>
    <w:unhideWhenUsed/>
    <w:pPr>
      <w:ind w:left="1417" w:right="0" w:hanging="0"/>
      <w:spacing w:after="57"/>
    </w:pPr>
  </w:style>
  <w:style w:type="paragraph" w:styleId="70">
    <w:name w:val="toc 7"/>
    <w:basedOn w:val="148"/>
    <w:next w:val="148"/>
    <w:uiPriority w:val="39"/>
    <w:unhideWhenUsed/>
    <w:pPr>
      <w:ind w:left="1701" w:right="0" w:hanging="0"/>
      <w:spacing w:after="57"/>
    </w:pPr>
  </w:style>
  <w:style w:type="paragraph" w:styleId="71">
    <w:name w:val="toc 8"/>
    <w:basedOn w:val="148"/>
    <w:next w:val="148"/>
    <w:uiPriority w:val="39"/>
    <w:unhideWhenUsed/>
    <w:pPr>
      <w:ind w:left="1984" w:right="0" w:hanging="0"/>
      <w:spacing w:after="57"/>
    </w:pPr>
  </w:style>
  <w:style w:type="paragraph" w:styleId="72">
    <w:name w:val="toc 9"/>
    <w:basedOn w:val="148"/>
    <w:next w:val="148"/>
    <w:uiPriority w:val="39"/>
    <w:unhideWhenUsed/>
    <w:pPr>
      <w:ind w:left="2268" w:right="0" w:hanging="0"/>
      <w:spacing w:after="57"/>
    </w:pPr>
  </w:style>
  <w:style w:type="paragraph" w:styleId="73">
    <w:name w:val="TOC Heading"/>
    <w:uiPriority w:val="39"/>
    <w:unhideWhenUsed/>
  </w:style>
  <w:style w:type="paragraph" w:styleId="148" w:default="1">
    <w:name w:val="Normal"/>
    <w:qFormat/>
  </w:style>
  <w:style w:type="paragraph" w:styleId="149">
    <w:name w:val="Heading 1"/>
    <w:basedOn w:val="148"/>
    <w:next w:val="148"/>
    <w:qFormat/>
    <w:uiPriority w:val="9"/>
    <w:rPr>
      <w:rFonts w:ascii="Arial" w:hAnsi="Arial" w:cs="Arial" w:eastAsia="Arial"/>
      <w:b/>
      <w:bCs/>
      <w:color w:val="000000" w:themeColor="text1"/>
      <w:sz w:val="48"/>
      <w:szCs w:val="48"/>
    </w:rPr>
    <w:pPr>
      <w:keepLines/>
      <w:keepNext/>
      <w:spacing w:after="0" w:before="480"/>
      <w:outlineLvl w:val="0"/>
    </w:pPr>
  </w:style>
  <w:style w:type="paragraph" w:styleId="150">
    <w:name w:val="Heading 2"/>
    <w:basedOn w:val="148"/>
    <w:next w:val="148"/>
    <w:qFormat/>
    <w:uiPriority w:val="9"/>
    <w:unhideWhenUsed/>
    <w:rPr>
      <w:rFonts w:ascii="Arial" w:hAnsi="Arial" w:cs="Arial" w:eastAsia="Arial"/>
      <w:b/>
      <w:bCs/>
      <w:color w:val="000000" w:themeColor="text1"/>
      <w:sz w:val="40"/>
    </w:rPr>
    <w:pPr>
      <w:keepLines/>
      <w:keepNext/>
      <w:spacing w:after="0" w:before="200"/>
      <w:outlineLvl w:val="1"/>
    </w:pPr>
  </w:style>
  <w:style w:type="paragraph" w:styleId="151">
    <w:name w:val="Heading 3"/>
    <w:basedOn w:val="148"/>
    <w:next w:val="148"/>
    <w:qFormat/>
    <w:uiPriority w:val="9"/>
    <w:unhideWhenUsed/>
    <w:rPr>
      <w:rFonts w:ascii="Arial" w:hAnsi="Arial" w:cs="Arial" w:eastAsia="Arial"/>
      <w:b/>
      <w:bCs/>
      <w:i/>
      <w:iCs/>
      <w:color w:val="000000" w:themeColor="text1"/>
      <w:sz w:val="36"/>
      <w:szCs w:val="36"/>
    </w:rPr>
    <w:pPr>
      <w:keepLines/>
      <w:keepNext/>
      <w:spacing w:after="0" w:before="200"/>
      <w:outlineLvl w:val="2"/>
    </w:pPr>
  </w:style>
  <w:style w:type="paragraph" w:styleId="152">
    <w:name w:val="Heading 4"/>
    <w:basedOn w:val="148"/>
    <w:next w:val="148"/>
    <w:qFormat/>
    <w:uiPriority w:val="9"/>
    <w:unhideWhenUsed/>
    <w:rPr>
      <w:rFonts w:ascii="Arial" w:hAnsi="Arial" w:cs="Arial" w:eastAsia="Arial"/>
      <w:color w:val="232323"/>
      <w:sz w:val="32"/>
      <w:szCs w:val="32"/>
    </w:rPr>
    <w:pPr>
      <w:keepLines/>
      <w:keepNext/>
      <w:spacing w:after="0" w:before="200"/>
      <w:outlineLvl w:val="3"/>
    </w:pPr>
  </w:style>
  <w:style w:type="paragraph" w:styleId="153">
    <w:name w:val="Heading 5"/>
    <w:basedOn w:val="148"/>
    <w:next w:val="148"/>
    <w:qFormat/>
    <w:uiPriority w:val="9"/>
    <w:unhideWhenUsed/>
    <w:rPr>
      <w:rFonts w:ascii="Arial" w:hAnsi="Arial" w:cs="Arial" w:eastAsia="Arial"/>
      <w:b/>
      <w:bCs/>
      <w:color w:val="444444"/>
      <w:sz w:val="28"/>
      <w:szCs w:val="28"/>
    </w:rPr>
    <w:pPr>
      <w:keepLines/>
      <w:keepNext/>
      <w:spacing w:after="0" w:before="200"/>
      <w:outlineLvl w:val="4"/>
    </w:pPr>
  </w:style>
  <w:style w:type="paragraph" w:styleId="154">
    <w:name w:val="Heading 6"/>
    <w:basedOn w:val="148"/>
    <w:next w:val="148"/>
    <w:qFormat/>
    <w:uiPriority w:val="9"/>
    <w:unhideWhenUsed/>
    <w:rPr>
      <w:rFonts w:ascii="Arial" w:hAnsi="Arial" w:cs="Arial" w:eastAsia="Arial"/>
      <w:i/>
      <w:iCs/>
      <w:color w:val="232323"/>
      <w:sz w:val="28"/>
      <w:szCs w:val="28"/>
    </w:rPr>
    <w:pPr>
      <w:keepLines/>
      <w:keepNext/>
      <w:spacing w:after="0" w:before="200"/>
      <w:outlineLvl w:val="5"/>
    </w:pPr>
  </w:style>
  <w:style w:type="paragraph" w:styleId="155">
    <w:name w:val="Heading 7"/>
    <w:basedOn w:val="148"/>
    <w:next w:val="148"/>
    <w:qFormat/>
    <w:uiPriority w:val="9"/>
    <w:unhideWhenUsed/>
    <w:rPr>
      <w:rFonts w:ascii="Arial" w:hAnsi="Arial" w:cs="Arial" w:eastAsia="Arial"/>
      <w:b/>
      <w:bCs/>
      <w:color w:val="606060"/>
      <w:sz w:val="24"/>
      <w:szCs w:val="24"/>
    </w:rPr>
    <w:pPr>
      <w:keepLines/>
      <w:keepNext/>
      <w:spacing w:after="0" w:before="200"/>
      <w:outlineLvl w:val="6"/>
    </w:pPr>
  </w:style>
  <w:style w:type="paragraph" w:styleId="156">
    <w:name w:val="Heading 8"/>
    <w:basedOn w:val="148"/>
    <w:next w:val="148"/>
    <w:qFormat/>
    <w:uiPriority w:val="9"/>
    <w:unhideWhenUsed/>
    <w:rPr>
      <w:rFonts w:ascii="Arial" w:hAnsi="Arial" w:cs="Arial" w:eastAsia="Arial"/>
      <w:color w:val="444444"/>
      <w:sz w:val="24"/>
      <w:szCs w:val="24"/>
    </w:rPr>
    <w:pPr>
      <w:keepLines/>
      <w:keepNext/>
      <w:spacing w:after="0" w:before="200"/>
      <w:outlineLvl w:val="7"/>
    </w:pPr>
  </w:style>
  <w:style w:type="paragraph" w:styleId="157">
    <w:name w:val="Heading 9"/>
    <w:basedOn w:val="148"/>
    <w:next w:val="148"/>
    <w:qFormat/>
    <w:uiPriority w:val="9"/>
    <w:unhideWhenUsed/>
    <w:rPr>
      <w:rFonts w:ascii="Arial" w:hAnsi="Arial" w:cs="Arial" w:eastAsia="Arial"/>
      <w:i/>
      <w:iCs/>
      <w:color w:val="444444"/>
      <w:sz w:val="23"/>
      <w:szCs w:val="23"/>
    </w:rPr>
    <w:pPr>
      <w:keepLines/>
      <w:keepNext/>
      <w:spacing w:after="0" w:before="200"/>
      <w:outlineLvl w:val="8"/>
    </w:pPr>
  </w:style>
  <w:style w:type="table" w:styleId="158" w:default="1">
    <w:name w:val="Normal Table"/>
    <w:uiPriority w:val="99"/>
    <w:semiHidden/>
    <w:unhideWhenUsed/>
    <w:tblPr>
      <w:tblInd w:w="0" w:type="dxa"/>
      <w:tblCellMar>
        <w:left w:w="108" w:type="dxa"/>
        <w:top w:w="0" w:type="dxa"/>
        <w:right w:w="108" w:type="dxa"/>
        <w:bottom w:w="0" w:type="dxa"/>
      </w:tblCellMar>
    </w:tblPr>
  </w:style>
  <w:style w:type="numbering" w:styleId="159" w:default="1">
    <w:name w:val="No List"/>
    <w:uiPriority w:val="99"/>
    <w:semiHidden/>
    <w:unhideWhenUsed/>
  </w:style>
  <w:style w:type="paragraph" w:styleId="160">
    <w:name w:val="Footer"/>
    <w:basedOn w:val="148"/>
    <w:uiPriority w:val="99"/>
    <w:unhideWhenUsed/>
    <w:pPr>
      <w:spacing w:lineRule="auto" w:line="240" w:after="0"/>
      <w:tabs>
        <w:tab w:val="center" w:pos="4677" w:leader="none"/>
        <w:tab w:val="right" w:pos="9355" w:leader="none"/>
      </w:tabs>
    </w:pPr>
  </w:style>
  <w:style w:type="paragraph" w:styleId="161">
    <w:name w:val="Header"/>
    <w:basedOn w:val="148"/>
    <w:uiPriority w:val="99"/>
    <w:unhideWhenUsed/>
    <w:pPr>
      <w:spacing w:lineRule="auto" w:line="240" w:after="0"/>
      <w:tabs>
        <w:tab w:val="center" w:pos="4677" w:leader="none"/>
        <w:tab w:val="right" w:pos="9355" w:leader="none"/>
      </w:tabs>
    </w:pPr>
  </w:style>
  <w:style w:type="paragraph" w:styleId="162">
    <w:name w:val="No Spacing"/>
    <w:qFormat/>
    <w:uiPriority w:val="1"/>
    <w:pPr>
      <w:spacing w:lineRule="auto" w:line="240" w:after="0"/>
    </w:pPr>
  </w:style>
  <w:style w:type="paragraph" w:styleId="163">
    <w:name w:val="Quote"/>
    <w:basedOn w:val="148"/>
    <w:next w:val="148"/>
    <w:qFormat/>
    <w:uiPriority w:val="29"/>
    <w:rPr>
      <w:i/>
      <w:iCs/>
      <w:color w:val="373737"/>
      <w:sz w:val="18"/>
      <w:szCs w:val="18"/>
    </w:rPr>
    <w:pPr>
      <w:ind w:left="4536"/>
      <w:jc w:val="both"/>
    </w:pPr>
  </w:style>
  <w:style w:type="paragraph" w:styleId="164">
    <w:name w:val="Subtitle"/>
    <w:basedOn w:val="148"/>
    <w:next w:val="148"/>
    <w:qFormat/>
    <w:uiPriority w:val="11"/>
    <w:rPr>
      <w:rFonts w:ascii="Arial" w:hAnsi="Arial" w:cs="Arial" w:eastAsia="Arial"/>
      <w:i/>
      <w:iCs/>
      <w:color w:val="444444"/>
      <w:sz w:val="52"/>
      <w:szCs w:val="52"/>
    </w:rPr>
    <w:pPr>
      <w:numPr>
        <w:ilvl w:val="1"/>
      </w:numPr>
      <w:spacing w:lineRule="auto" w:line="240"/>
      <w:outlineLvl w:val="0"/>
    </w:pPr>
  </w:style>
  <w:style w:type="paragraph" w:styleId="165">
    <w:name w:val="Intense Quote"/>
    <w:basedOn w:val="148"/>
    <w:next w:val="148"/>
    <w:qFormat/>
    <w:uiPriority w:val="30"/>
    <w:rPr>
      <w:b/>
      <w:bCs/>
      <w:i/>
      <w:iCs/>
      <w:color w:val="464646"/>
      <w:sz w:val="19"/>
      <w:szCs w:val="19"/>
    </w:rPr>
    <w:pPr>
      <w:ind w:left="567" w:right="567"/>
      <w:jc w:val="both"/>
      <w:shd w:val="clear" w:color="auto" w:fill="EEEEEE"/>
      <w:pBdr>
        <w:left w:val="single" w:color="808080" w:sz="4" w:space="4"/>
        <w:top w:val="single" w:color="808080" w:sz="4" w:space="1"/>
        <w:right w:val="single" w:color="808080" w:sz="4" w:space="4"/>
        <w:bottom w:val="single" w:color="808080" w:sz="4" w:space="1"/>
      </w:pBdr>
    </w:pPr>
  </w:style>
  <w:style w:type="paragraph" w:styleId="166">
    <w:name w:val="Title"/>
    <w:basedOn w:val="148"/>
    <w:next w:val="148"/>
    <w:qFormat/>
    <w:uiPriority w:val="10"/>
    <w:rPr>
      <w:rFonts w:ascii="Arial" w:hAnsi="Arial" w:cs="Arial" w:eastAsia="Arial"/>
      <w:b/>
      <w:bCs/>
      <w:color w:val="000000" w:themeColor="text1"/>
      <w:sz w:val="72"/>
      <w:szCs w:val="72"/>
    </w:rPr>
    <w:pPr>
      <w:contextualSpacing w:val="true"/>
      <w:spacing w:lineRule="auto" w:line="240" w:after="80" w:before="300"/>
      <w:pBdr>
        <w:bottom w:val="single" w:color="000000" w:sz="24" w:space="0" w:themeColor="text1"/>
      </w:pBdr>
      <w:outlineLvl w:val="0"/>
    </w:pPr>
  </w:style>
  <w:style w:type="paragraph" w:styleId="167">
    <w:name w:val="List Paragraph"/>
    <w:basedOn w:val="148"/>
    <w:qFormat/>
    <w:uiPriority w:val="34"/>
    <w:pPr>
      <w:contextualSpacing w:val="true"/>
      <w:ind w:left="720"/>
    </w:pPr>
  </w:style>
  <w:style w:type="character" w:styleId="172" w:default="1">
    <w:name w:val="Default Paragraph Font"/>
    <w:uiPriority w:val="1"/>
    <w:semiHidden/>
    <w:unhideWhenUsed/>
  </w:style>
</w:styles>
</file>

<file path=word/webSettings.xml><?xml version="1.0" encoding="utf-8"?>
<w:webSettings xmlns:w="http://schemas.openxmlformats.org/wordprocessingml/2006/main">
  <w:optimizeForBrowser/>
</w:webSetting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numbering" Target="numbering.xml" /><Relationship Id="rId7" Type="http://schemas.openxmlformats.org/officeDocument/2006/relationships/footnotes" Target="footnotes.xml" /><Relationship Id="rId8" Type="http://schemas.openxmlformats.org/officeDocument/2006/relationships/image" Target="media/image1.png"/><Relationship Id="rId9" Type="http://schemas.openxmlformats.org/officeDocument/2006/relationships/image" Target="media/image2.png"/><Relationship Id="rId10" Type="http://schemas.openxmlformats.org/officeDocument/2006/relationships/image" Target="media/image3.png"/><Relationship Id="rId11" Type="http://schemas.openxmlformats.org/officeDocument/2006/relationships/image" Target="media/image4.png"/><Relationship Id="rId12" Type="http://schemas.openxmlformats.org/officeDocument/2006/relationships/image" Target="media/image5.png"/><Relationship Id="rId13" Type="http://schemas.openxmlformats.org/officeDocument/2006/relationships/image" Target="media/image6.png"/><Relationship Id="rId14" Type="http://schemas.openxmlformats.org/officeDocument/2006/relationships/image" Target="media/image7.png"/><Relationship Id="rId15" Type="http://schemas.openxmlformats.org/officeDocument/2006/relationships/image" Target="media/image8.png"/></Relationships>
</file>

<file path=word/_rels/footnotes.xml.rels><?xml version="1.0" encoding="UTF-8" standalone="yes"?><Relationships xmlns="http://schemas.openxmlformats.org/package/2006/relationships"></Relationships>
</file>

<file path=word/theme/theme1.xml><?xml version="1.0" encoding="utf-8"?>
<a:theme xmlns:a="http://schemas.openxmlformats.org/drawingml/2006/main" xmlns:r="http://schemas.openxmlformats.org/officeDocument/2006/relationships" xmlns:p="http://schemas.openxmlformats.org/presentation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Classic 2">
      <a:majorFont>
        <a:latin typeface="Arial"/>
        <a:ea typeface="Arial"/>
        <a:cs typeface="Arial"/>
      </a:majorFont>
      <a:minorFont>
        <a:latin typeface="Arial"/>
        <a:ea typeface="Arial"/>
        <a:cs typeface="Arial"/>
      </a:minorFont>
    </a:fontScheme>
    <a:fmtScheme name="Office">
      <a:fillStyleLst>
        <a:solidFill>
          <a:schemeClr val="phClr"/>
        </a:solidFill>
        <a:gradFill>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6350" cap="flat" cmpd="sng" algn="ctr">
          <a:solidFill>
            <a:schemeClr val="phClr">
              <a:shade val="95000"/>
              <a:satMod val="105000"/>
            </a:schemeClr>
          </a:solidFill>
        </a:ln>
        <a:ln w="12700" cap="flat" cmpd="sng" algn="ctr">
          <a:solidFill>
            <a:schemeClr val="phClr"/>
          </a:solidFill>
        </a:ln>
        <a:ln w="19050" cap="flat" cmpd="sng" algn="ctr">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gradFill>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gradFill>
        <a:gradFill>
          <a:gsLst>
            <a:gs pos="0">
              <a:schemeClr val="phClr">
                <a:tint val="80000"/>
                <a:satMod val="300000"/>
              </a:schemeClr>
            </a:gs>
            <a:gs pos="100000">
              <a:schemeClr val="phClr">
                <a:shade val="30000"/>
                <a:satMod val="200000"/>
              </a:schemeClr>
            </a:gs>
          </a:gsLst>
          <a:path path="circle"/>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ONLYOFFICE/2.4.526.0</Application>
  <DocSecurity>0</DocSecurity>
  <HyperlinksChanged>false</HyperlinksChanged>
  <LinksUpToDate>false</LinksUpToDate>
  <ScaleCrop>false</ScaleCrop>
  <SharedDoc>false</SharedDoc>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coreProperties>
</file>